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2A95" w14:textId="26D232AF" w:rsidR="003D3373" w:rsidRDefault="000339E9" w:rsidP="00810060">
      <w:pPr>
        <w:pStyle w:val="Default"/>
        <w:ind w:left="720" w:hanging="720"/>
        <w:rPr>
          <w:b/>
          <w:bCs/>
          <w:sz w:val="20"/>
          <w:szCs w:val="20"/>
        </w:rPr>
      </w:pPr>
      <w:r w:rsidRPr="000339E9">
        <w:rPr>
          <w:b/>
          <w:bCs/>
          <w:sz w:val="20"/>
          <w:szCs w:val="20"/>
        </w:rPr>
        <w:t>CONTENIDO DE LA GUÍA</w:t>
      </w:r>
    </w:p>
    <w:sdt>
      <w:sdtPr>
        <w:rPr>
          <w:rFonts w:ascii="Arial" w:eastAsiaTheme="minorEastAsia" w:hAnsi="Arial" w:cs="Arial"/>
          <w:color w:val="auto"/>
          <w:sz w:val="20"/>
          <w:szCs w:val="20"/>
        </w:rPr>
        <w:id w:val="1729112482"/>
        <w:docPartObj>
          <w:docPartGallery w:val="Table of Contents"/>
          <w:docPartUnique/>
        </w:docPartObj>
      </w:sdtPr>
      <w:sdtContent>
        <w:p w14:paraId="112FCA7A" w14:textId="192450BD" w:rsidR="00D737CE" w:rsidRPr="00665D1B" w:rsidRDefault="00D737CE">
          <w:pPr>
            <w:pStyle w:val="TtuloTDC"/>
            <w:rPr>
              <w:rFonts w:ascii="Arial" w:hAnsi="Arial" w:cs="Arial"/>
              <w:sz w:val="20"/>
              <w:szCs w:val="20"/>
            </w:rPr>
          </w:pPr>
        </w:p>
        <w:p w14:paraId="71776AFB" w14:textId="10027D79" w:rsidR="00D737CE" w:rsidRPr="00665D1B" w:rsidRDefault="00D737CE" w:rsidP="00F7041B">
          <w:pPr>
            <w:pStyle w:val="TDC1"/>
            <w:numPr>
              <w:ilvl w:val="0"/>
              <w:numId w:val="190"/>
            </w:numPr>
            <w:rPr>
              <w:rFonts w:ascii="Arial" w:hAnsi="Arial" w:cs="Arial"/>
              <w:sz w:val="20"/>
              <w:szCs w:val="20"/>
            </w:rPr>
          </w:pPr>
          <w:r w:rsidRPr="00665D1B">
            <w:rPr>
              <w:rFonts w:ascii="Arial" w:hAnsi="Arial" w:cs="Arial"/>
              <w:sz w:val="20"/>
              <w:szCs w:val="20"/>
              <w:lang w:eastAsia="es-CO"/>
            </w:rPr>
            <w:t>OBJETIVO</w:t>
          </w:r>
          <w:r w:rsidRPr="00665D1B">
            <w:rPr>
              <w:rFonts w:ascii="Arial" w:hAnsi="Arial" w:cs="Arial"/>
              <w:sz w:val="20"/>
              <w:szCs w:val="20"/>
            </w:rPr>
            <w:ptab w:relativeTo="margin" w:alignment="right" w:leader="dot"/>
          </w:r>
          <w:r w:rsidRPr="00665D1B">
            <w:rPr>
              <w:rFonts w:ascii="Arial" w:hAnsi="Arial" w:cs="Arial"/>
              <w:sz w:val="20"/>
              <w:szCs w:val="20"/>
            </w:rPr>
            <w:t>2</w:t>
          </w:r>
        </w:p>
        <w:p w14:paraId="051597F9" w14:textId="545B3432" w:rsidR="00D737CE" w:rsidRPr="00665D1B" w:rsidRDefault="00D737CE" w:rsidP="00F7041B">
          <w:pPr>
            <w:pStyle w:val="TDC1"/>
            <w:numPr>
              <w:ilvl w:val="0"/>
              <w:numId w:val="190"/>
            </w:numPr>
            <w:rPr>
              <w:rFonts w:ascii="Arial" w:hAnsi="Arial" w:cs="Arial"/>
              <w:sz w:val="20"/>
              <w:szCs w:val="20"/>
            </w:rPr>
          </w:pPr>
          <w:r w:rsidRPr="00665D1B">
            <w:rPr>
              <w:rFonts w:ascii="Arial" w:hAnsi="Arial" w:cs="Arial"/>
              <w:sz w:val="20"/>
              <w:szCs w:val="20"/>
              <w:lang w:eastAsia="es-CO"/>
            </w:rPr>
            <w:t xml:space="preserve">ALCANCE: </w:t>
          </w:r>
          <w:r w:rsidRPr="00665D1B">
            <w:rPr>
              <w:rFonts w:ascii="Arial" w:hAnsi="Arial" w:cs="Arial"/>
              <w:sz w:val="20"/>
              <w:szCs w:val="20"/>
            </w:rPr>
            <w:ptab w:relativeTo="margin" w:alignment="right" w:leader="dot"/>
          </w:r>
          <w:r w:rsidRPr="00665D1B">
            <w:rPr>
              <w:rFonts w:ascii="Arial" w:hAnsi="Arial" w:cs="Arial"/>
              <w:sz w:val="20"/>
              <w:szCs w:val="20"/>
            </w:rPr>
            <w:t>2</w:t>
          </w:r>
        </w:p>
        <w:p w14:paraId="5FBBAF2B" w14:textId="0EE7FC15" w:rsidR="00D737CE" w:rsidRDefault="00D737CE" w:rsidP="00F7041B">
          <w:pPr>
            <w:pStyle w:val="TDC1"/>
            <w:numPr>
              <w:ilvl w:val="0"/>
              <w:numId w:val="190"/>
            </w:numPr>
            <w:rPr>
              <w:rFonts w:ascii="Arial" w:hAnsi="Arial" w:cs="Arial"/>
              <w:sz w:val="20"/>
              <w:szCs w:val="20"/>
            </w:rPr>
          </w:pPr>
          <w:r w:rsidRPr="00665D1B">
            <w:rPr>
              <w:rFonts w:ascii="Arial" w:hAnsi="Arial" w:cs="Arial"/>
              <w:sz w:val="20"/>
              <w:szCs w:val="20"/>
              <w:lang w:eastAsia="es-CO"/>
            </w:rPr>
            <w:t>MARCO LEGAL O NORMATIVO</w:t>
          </w:r>
          <w:r w:rsidRPr="00665D1B">
            <w:rPr>
              <w:rFonts w:ascii="Arial" w:hAnsi="Arial" w:cs="Arial"/>
              <w:sz w:val="20"/>
              <w:szCs w:val="20"/>
            </w:rPr>
            <w:t xml:space="preserve"> </w:t>
          </w:r>
          <w:r w:rsidRPr="00665D1B">
            <w:rPr>
              <w:rFonts w:ascii="Arial" w:hAnsi="Arial" w:cs="Arial"/>
              <w:sz w:val="20"/>
              <w:szCs w:val="20"/>
            </w:rPr>
            <w:ptab w:relativeTo="margin" w:alignment="right" w:leader="dot"/>
          </w:r>
          <w:r w:rsidRPr="00665D1B">
            <w:rPr>
              <w:rFonts w:ascii="Arial" w:hAnsi="Arial" w:cs="Arial"/>
              <w:sz w:val="20"/>
              <w:szCs w:val="20"/>
            </w:rPr>
            <w:t>2</w:t>
          </w:r>
        </w:p>
        <w:p w14:paraId="47F67991" w14:textId="3C624B37" w:rsidR="00BA045A" w:rsidRPr="00BA045A" w:rsidRDefault="00BA045A" w:rsidP="00F7041B">
          <w:pPr>
            <w:pStyle w:val="Prrafodelista"/>
            <w:numPr>
              <w:ilvl w:val="0"/>
              <w:numId w:val="190"/>
            </w:numPr>
            <w:rPr>
              <w:lang w:val="es-ES"/>
            </w:rPr>
          </w:pPr>
          <w:r>
            <w:rPr>
              <w:rFonts w:cs="Arial"/>
              <w:szCs w:val="20"/>
            </w:rPr>
            <w:t>DEFINICIONES</w:t>
          </w:r>
          <w:r>
            <w:rPr>
              <w:rFonts w:cs="Arial"/>
              <w:szCs w:val="20"/>
            </w:rPr>
            <w:tab/>
          </w:r>
          <w:r w:rsidRPr="00BA045A">
            <w:rPr>
              <w:rFonts w:cs="Arial"/>
              <w:szCs w:val="20"/>
            </w:rPr>
            <w:t xml:space="preserve"> </w:t>
          </w:r>
          <w:r w:rsidRPr="00665D1B">
            <w:ptab w:relativeTo="margin" w:alignment="right" w:leader="dot"/>
          </w:r>
          <w:r w:rsidR="00563060">
            <w:t>3</w:t>
          </w:r>
        </w:p>
        <w:p w14:paraId="1001658B" w14:textId="6C2F7B4A" w:rsidR="009325E4" w:rsidRPr="00665D1B" w:rsidRDefault="009325E4" w:rsidP="009325E4">
          <w:pPr>
            <w:pStyle w:val="Prrafodelista"/>
            <w:textAlignment w:val="baseline"/>
            <w:rPr>
              <w:rFonts w:cs="Arial"/>
              <w:szCs w:val="20"/>
              <w:lang w:eastAsia="es-CO"/>
            </w:rPr>
          </w:pPr>
        </w:p>
        <w:p w14:paraId="5C4C2F56" w14:textId="468B4104" w:rsidR="009325E4" w:rsidRPr="00665D1B" w:rsidRDefault="009325E4" w:rsidP="00F7041B">
          <w:pPr>
            <w:pStyle w:val="Prrafodelista"/>
            <w:numPr>
              <w:ilvl w:val="0"/>
              <w:numId w:val="190"/>
            </w:numPr>
            <w:textAlignment w:val="baseline"/>
            <w:rPr>
              <w:rFonts w:cs="Arial"/>
              <w:szCs w:val="20"/>
              <w:lang w:eastAsia="es-CO"/>
            </w:rPr>
          </w:pPr>
          <w:r w:rsidRPr="00665D1B">
            <w:rPr>
              <w:rFonts w:cs="Arial"/>
              <w:szCs w:val="20"/>
              <w:lang w:eastAsia="es-CO"/>
            </w:rPr>
            <w:t xml:space="preserve">INTRODUCCIÓN </w:t>
          </w:r>
          <w:r w:rsidRPr="00665D1B">
            <w:rPr>
              <w:rFonts w:cs="Arial"/>
              <w:szCs w:val="20"/>
            </w:rPr>
            <w:ptab w:relativeTo="margin" w:alignment="right" w:leader="dot"/>
          </w:r>
          <w:r w:rsidR="00ED3368" w:rsidRPr="00665D1B">
            <w:rPr>
              <w:rFonts w:cs="Arial"/>
              <w:szCs w:val="20"/>
            </w:rPr>
            <w:t>6</w:t>
          </w:r>
        </w:p>
        <w:p w14:paraId="7688D97D" w14:textId="77777777" w:rsidR="009325E4" w:rsidRPr="00665D1B" w:rsidRDefault="009325E4" w:rsidP="009325E4">
          <w:pPr>
            <w:pStyle w:val="Prrafodelista"/>
            <w:rPr>
              <w:rFonts w:cs="Arial"/>
              <w:szCs w:val="20"/>
              <w:lang w:eastAsia="es-CO"/>
            </w:rPr>
          </w:pPr>
        </w:p>
        <w:p w14:paraId="7B305E2C" w14:textId="405BCA93" w:rsidR="009325E4" w:rsidRPr="00665D1B" w:rsidRDefault="009325E4" w:rsidP="00F7041B">
          <w:pPr>
            <w:pStyle w:val="Prrafodelista"/>
            <w:numPr>
              <w:ilvl w:val="0"/>
              <w:numId w:val="190"/>
            </w:numPr>
            <w:rPr>
              <w:rFonts w:eastAsiaTheme="minorEastAsia" w:cs="Arial"/>
              <w:szCs w:val="20"/>
              <w:lang w:val="es-ES" w:eastAsia="es-CO"/>
            </w:rPr>
          </w:pPr>
          <w:r w:rsidRPr="00665D1B">
            <w:rPr>
              <w:rFonts w:eastAsiaTheme="minorEastAsia" w:cs="Arial"/>
              <w:szCs w:val="20"/>
              <w:lang w:val="es-ES" w:eastAsia="es-CO"/>
            </w:rPr>
            <w:t>CLASIFICACION Y PROCEDIMIENTO PARA EVALUACIÓN DE LAS MODIFICACIONES</w:t>
          </w:r>
          <w:r w:rsidRPr="00665D1B">
            <w:rPr>
              <w:rFonts w:cs="Arial"/>
              <w:szCs w:val="20"/>
            </w:rPr>
            <w:ptab w:relativeTo="margin" w:alignment="right" w:leader="dot"/>
          </w:r>
          <w:r w:rsidR="00A70E5A" w:rsidRPr="00665D1B">
            <w:rPr>
              <w:rFonts w:cs="Arial"/>
              <w:szCs w:val="20"/>
            </w:rPr>
            <w:t>7</w:t>
          </w:r>
        </w:p>
        <w:p w14:paraId="18BCD52E" w14:textId="77777777" w:rsidR="009325E4" w:rsidRPr="00665D1B" w:rsidRDefault="009325E4" w:rsidP="009325E4">
          <w:pPr>
            <w:pStyle w:val="Prrafodelista"/>
            <w:rPr>
              <w:rFonts w:eastAsiaTheme="minorEastAsia" w:cs="Arial"/>
              <w:szCs w:val="20"/>
              <w:lang w:val="es-ES" w:eastAsia="es-CO"/>
            </w:rPr>
          </w:pPr>
        </w:p>
        <w:p w14:paraId="5A3B89AD" w14:textId="2510E212" w:rsidR="009325E4" w:rsidRPr="00665D1B" w:rsidRDefault="009325E4" w:rsidP="00F7041B">
          <w:pPr>
            <w:pStyle w:val="Prrafodelista"/>
            <w:numPr>
              <w:ilvl w:val="0"/>
              <w:numId w:val="190"/>
            </w:numPr>
            <w:textAlignment w:val="baseline"/>
            <w:rPr>
              <w:rFonts w:cs="Arial"/>
              <w:szCs w:val="20"/>
              <w:lang w:eastAsia="es-CO"/>
            </w:rPr>
          </w:pPr>
          <w:r w:rsidRPr="00665D1B">
            <w:rPr>
              <w:rFonts w:eastAsia="Arial" w:cs="Arial"/>
              <w:szCs w:val="20"/>
            </w:rPr>
            <w:t>PRINCIPIOS GENERALES</w:t>
          </w:r>
          <w:r w:rsidRPr="00665D1B">
            <w:rPr>
              <w:rFonts w:cs="Arial"/>
              <w:szCs w:val="20"/>
            </w:rPr>
            <w:ptab w:relativeTo="margin" w:alignment="right" w:leader="dot"/>
          </w:r>
          <w:r w:rsidR="00A70E5A" w:rsidRPr="00665D1B">
            <w:rPr>
              <w:rFonts w:cs="Arial"/>
              <w:szCs w:val="20"/>
            </w:rPr>
            <w:t>8</w:t>
          </w:r>
        </w:p>
        <w:p w14:paraId="24A2D706" w14:textId="77777777" w:rsidR="009325E4" w:rsidRPr="00665D1B" w:rsidRDefault="009325E4" w:rsidP="009325E4">
          <w:pPr>
            <w:pStyle w:val="Prrafodelista"/>
            <w:rPr>
              <w:rFonts w:eastAsia="Arial" w:cs="Arial"/>
              <w:szCs w:val="20"/>
            </w:rPr>
          </w:pPr>
        </w:p>
        <w:p w14:paraId="0999BC2B" w14:textId="7FB16FC8" w:rsidR="009325E4" w:rsidRPr="00665D1B" w:rsidRDefault="00D163BD" w:rsidP="00F7041B">
          <w:pPr>
            <w:pStyle w:val="Prrafodelista"/>
            <w:numPr>
              <w:ilvl w:val="0"/>
              <w:numId w:val="190"/>
            </w:numPr>
            <w:textAlignment w:val="baseline"/>
            <w:rPr>
              <w:rFonts w:cs="Arial"/>
              <w:szCs w:val="20"/>
              <w:lang w:eastAsia="es-CO"/>
            </w:rPr>
          </w:pPr>
          <w:r w:rsidRPr="00665D1B">
            <w:rPr>
              <w:rFonts w:eastAsia="Arial" w:cs="Arial"/>
              <w:szCs w:val="20"/>
            </w:rPr>
            <w:t>DOCUMENTOS SOPORTE</w:t>
          </w:r>
          <w:r w:rsidR="009325E4" w:rsidRPr="00665D1B">
            <w:rPr>
              <w:rFonts w:eastAsia="Arial" w:cs="Arial"/>
              <w:szCs w:val="20"/>
            </w:rPr>
            <w:t xml:space="preserve"> Y </w:t>
          </w:r>
          <w:r w:rsidR="00D52482">
            <w:rPr>
              <w:rFonts w:eastAsia="Arial" w:cs="Arial"/>
              <w:szCs w:val="20"/>
            </w:rPr>
            <w:t>ASPECTOS</w:t>
          </w:r>
          <w:r w:rsidR="009325E4" w:rsidRPr="00665D1B">
            <w:rPr>
              <w:rFonts w:eastAsia="Arial" w:cs="Arial"/>
              <w:szCs w:val="20"/>
            </w:rPr>
            <w:t xml:space="preserve"> GENERALES </w:t>
          </w:r>
          <w:r w:rsidR="00D52482">
            <w:rPr>
              <w:rFonts w:eastAsia="Arial" w:cs="Arial"/>
              <w:szCs w:val="20"/>
            </w:rPr>
            <w:t xml:space="preserve">A TENER EN CUENTA </w:t>
          </w:r>
          <w:r w:rsidR="009325E4" w:rsidRPr="00665D1B">
            <w:rPr>
              <w:rFonts w:eastAsia="Arial" w:cs="Arial"/>
              <w:szCs w:val="20"/>
            </w:rPr>
            <w:t xml:space="preserve">PARA TODAS LAS MODIFICACIONES </w:t>
          </w:r>
          <w:r w:rsidR="009325E4" w:rsidRPr="00665D1B">
            <w:rPr>
              <w:rFonts w:cs="Arial"/>
              <w:szCs w:val="20"/>
            </w:rPr>
            <w:ptab w:relativeTo="margin" w:alignment="right" w:leader="dot"/>
          </w:r>
          <w:r w:rsidR="00A70E5A" w:rsidRPr="00665D1B">
            <w:rPr>
              <w:rFonts w:cs="Arial"/>
              <w:szCs w:val="20"/>
            </w:rPr>
            <w:t>1</w:t>
          </w:r>
          <w:r w:rsidR="00F331B9">
            <w:rPr>
              <w:rFonts w:cs="Arial"/>
              <w:szCs w:val="20"/>
            </w:rPr>
            <w:t>2</w:t>
          </w:r>
        </w:p>
        <w:p w14:paraId="54DB23FD" w14:textId="77777777" w:rsidR="009325E4" w:rsidRPr="00665D1B" w:rsidRDefault="009325E4" w:rsidP="009325E4">
          <w:pPr>
            <w:pStyle w:val="Prrafodelista"/>
            <w:rPr>
              <w:rFonts w:cs="Arial"/>
              <w:szCs w:val="20"/>
              <w:lang w:eastAsia="es-CO"/>
            </w:rPr>
          </w:pPr>
        </w:p>
        <w:p w14:paraId="69D46C99" w14:textId="7869B22E" w:rsidR="009325E4" w:rsidRPr="00665D1B" w:rsidRDefault="009325E4" w:rsidP="00F7041B">
          <w:pPr>
            <w:pStyle w:val="Prrafodelista"/>
            <w:numPr>
              <w:ilvl w:val="0"/>
              <w:numId w:val="190"/>
            </w:numPr>
            <w:textAlignment w:val="baseline"/>
            <w:rPr>
              <w:rFonts w:cs="Arial"/>
              <w:szCs w:val="20"/>
              <w:lang w:eastAsia="es-CO"/>
            </w:rPr>
          </w:pPr>
          <w:r w:rsidRPr="00665D1B">
            <w:rPr>
              <w:rFonts w:eastAsia="Arial" w:cs="Arial"/>
              <w:szCs w:val="20"/>
            </w:rPr>
            <w:t>CLASIFICACIÓN DE LAS MODIFICACIONES DE CALIDAD BASADA EN EL NIVEL DE RIESGO</w:t>
          </w:r>
          <w:r w:rsidRPr="00665D1B">
            <w:rPr>
              <w:rStyle w:val="ui-provider"/>
              <w:rFonts w:cs="Arial"/>
              <w:szCs w:val="20"/>
            </w:rPr>
            <w:t>.</w:t>
          </w:r>
          <w:r w:rsidRPr="00665D1B">
            <w:rPr>
              <w:rFonts w:cs="Arial"/>
              <w:szCs w:val="20"/>
            </w:rPr>
            <w:ptab w:relativeTo="margin" w:alignment="right" w:leader="dot"/>
          </w:r>
          <w:r w:rsidR="00023BFA" w:rsidRPr="00665D1B">
            <w:rPr>
              <w:rFonts w:cs="Arial"/>
              <w:szCs w:val="20"/>
            </w:rPr>
            <w:t>1</w:t>
          </w:r>
          <w:r w:rsidR="00F331B9">
            <w:rPr>
              <w:rFonts w:cs="Arial"/>
              <w:szCs w:val="20"/>
            </w:rPr>
            <w:t>4</w:t>
          </w:r>
        </w:p>
        <w:p w14:paraId="2FB8AD1F" w14:textId="77777777" w:rsidR="00112A63" w:rsidRPr="00665D1B" w:rsidRDefault="00112A63" w:rsidP="00112A63">
          <w:pPr>
            <w:pStyle w:val="Prrafodelista"/>
            <w:rPr>
              <w:rFonts w:cs="Arial"/>
              <w:szCs w:val="20"/>
              <w:lang w:eastAsia="es-CO"/>
            </w:rPr>
          </w:pPr>
        </w:p>
        <w:p w14:paraId="76DA4C93" w14:textId="73E38C4F" w:rsidR="00112A63" w:rsidRPr="00665D1B" w:rsidRDefault="00112A63" w:rsidP="00F7041B">
          <w:pPr>
            <w:pStyle w:val="Prrafodelista"/>
            <w:numPr>
              <w:ilvl w:val="0"/>
              <w:numId w:val="190"/>
            </w:numPr>
            <w:textAlignment w:val="baseline"/>
            <w:rPr>
              <w:rFonts w:cs="Arial"/>
              <w:szCs w:val="20"/>
              <w:lang w:eastAsia="es-CO"/>
            </w:rPr>
          </w:pPr>
          <w:r w:rsidRPr="00665D1B">
            <w:rPr>
              <w:rFonts w:cs="Arial"/>
              <w:szCs w:val="20"/>
              <w:lang w:eastAsia="es-CO"/>
            </w:rPr>
            <w:t>REFERENCIAS</w:t>
          </w:r>
          <w:r w:rsidRPr="00665D1B">
            <w:rPr>
              <w:rFonts w:cs="Arial"/>
              <w:szCs w:val="20"/>
            </w:rPr>
            <w:ptab w:relativeTo="margin" w:alignment="right" w:leader="dot"/>
          </w:r>
          <w:r w:rsidR="009C414B" w:rsidRPr="00665D1B">
            <w:rPr>
              <w:rFonts w:cs="Arial"/>
              <w:szCs w:val="20"/>
            </w:rPr>
            <w:t>5</w:t>
          </w:r>
          <w:r w:rsidR="00DA07B7">
            <w:rPr>
              <w:rFonts w:cs="Arial"/>
              <w:szCs w:val="20"/>
            </w:rPr>
            <w:t>4</w:t>
          </w:r>
        </w:p>
        <w:p w14:paraId="38DD1919" w14:textId="77777777" w:rsidR="009325E4" w:rsidRPr="00665D1B" w:rsidRDefault="009325E4" w:rsidP="009325E4">
          <w:pPr>
            <w:pStyle w:val="Prrafodelista"/>
            <w:rPr>
              <w:rFonts w:cs="Arial"/>
              <w:szCs w:val="20"/>
              <w:lang w:eastAsia="es-CO"/>
            </w:rPr>
          </w:pPr>
        </w:p>
        <w:p w14:paraId="3349BED1" w14:textId="13431690" w:rsidR="009325E4" w:rsidRPr="00665D1B" w:rsidRDefault="009325E4" w:rsidP="00F7041B">
          <w:pPr>
            <w:pStyle w:val="Prrafodelista"/>
            <w:numPr>
              <w:ilvl w:val="0"/>
              <w:numId w:val="190"/>
            </w:numPr>
            <w:textAlignment w:val="baseline"/>
            <w:rPr>
              <w:rFonts w:eastAsia="Arial" w:cs="Arial"/>
              <w:szCs w:val="20"/>
            </w:rPr>
          </w:pPr>
          <w:r w:rsidRPr="00665D1B">
            <w:rPr>
              <w:rFonts w:eastAsia="Arial" w:cs="Arial"/>
              <w:szCs w:val="20"/>
            </w:rPr>
            <w:t>ANEXO No. 1 CAMBIOS EN LOS MEDICAMENTOS BIOLÓGICOS QUE NO TIENEN IMPACTO EN LA CALIDA</w:t>
          </w:r>
          <w:r w:rsidR="00115E0A">
            <w:rPr>
              <w:rFonts w:eastAsia="Arial" w:cs="Arial"/>
              <w:szCs w:val="20"/>
            </w:rPr>
            <w:t>D</w:t>
          </w:r>
          <w:r w:rsidRPr="00665D1B">
            <w:rPr>
              <w:rFonts w:cs="Arial"/>
              <w:szCs w:val="20"/>
            </w:rPr>
            <w:ptab w:relativeTo="margin" w:alignment="right" w:leader="dot"/>
          </w:r>
          <w:r w:rsidR="009C414B" w:rsidRPr="00665D1B">
            <w:rPr>
              <w:rFonts w:cs="Arial"/>
              <w:szCs w:val="20"/>
            </w:rPr>
            <w:t>5</w:t>
          </w:r>
          <w:r w:rsidR="00DA07B7">
            <w:rPr>
              <w:rFonts w:cs="Arial"/>
              <w:szCs w:val="20"/>
            </w:rPr>
            <w:t>6</w:t>
          </w:r>
        </w:p>
        <w:p w14:paraId="2F2A2255" w14:textId="77777777" w:rsidR="009325E4" w:rsidRPr="00665D1B" w:rsidRDefault="009325E4" w:rsidP="009325E4">
          <w:pPr>
            <w:pStyle w:val="Prrafodelista"/>
            <w:rPr>
              <w:rFonts w:eastAsia="Arial" w:cs="Arial"/>
              <w:szCs w:val="20"/>
            </w:rPr>
          </w:pPr>
        </w:p>
        <w:p w14:paraId="7E73D883" w14:textId="217D00BE" w:rsidR="009325E4" w:rsidRPr="00665D1B" w:rsidRDefault="009325E4" w:rsidP="00F7041B">
          <w:pPr>
            <w:pStyle w:val="Prrafodelista"/>
            <w:numPr>
              <w:ilvl w:val="0"/>
              <w:numId w:val="190"/>
            </w:numPr>
            <w:textAlignment w:val="baseline"/>
            <w:rPr>
              <w:rFonts w:cs="Arial"/>
              <w:szCs w:val="20"/>
              <w:lang w:eastAsia="es-CO"/>
            </w:rPr>
          </w:pPr>
          <w:r w:rsidRPr="00665D1B">
            <w:rPr>
              <w:rFonts w:eastAsia="Arial" w:cs="Arial"/>
              <w:szCs w:val="20"/>
            </w:rPr>
            <w:t xml:space="preserve">ANEXO No. 2 </w:t>
          </w:r>
          <w:r w:rsidRPr="00665D1B">
            <w:rPr>
              <w:rFonts w:cs="Arial"/>
              <w:szCs w:val="20"/>
            </w:rPr>
            <w:t>CAMBIOS EN LOS MEDICAMENTOS BIOLOGICOS EN LOS CUALES LA MODIFICACIÓN NO PROCEDE Y SE DEBE SOLICITAR UN REGISTRO SANITARIO NUEVO</w:t>
          </w:r>
          <w:r w:rsidRPr="00665D1B">
            <w:rPr>
              <w:rFonts w:cs="Arial"/>
              <w:szCs w:val="20"/>
            </w:rPr>
            <w:ptab w:relativeTo="margin" w:alignment="right" w:leader="dot"/>
          </w:r>
          <w:r w:rsidR="00023BFA" w:rsidRPr="00665D1B">
            <w:rPr>
              <w:rFonts w:cs="Arial"/>
              <w:szCs w:val="20"/>
            </w:rPr>
            <w:t>5</w:t>
          </w:r>
          <w:r w:rsidR="00DA07B7">
            <w:rPr>
              <w:rFonts w:cs="Arial"/>
              <w:szCs w:val="20"/>
            </w:rPr>
            <w:t>9</w:t>
          </w:r>
        </w:p>
        <w:p w14:paraId="3D461E4A" w14:textId="77777777" w:rsidR="009325E4" w:rsidRPr="00665D1B" w:rsidRDefault="009325E4" w:rsidP="009325E4">
          <w:pPr>
            <w:pStyle w:val="Prrafodelista"/>
            <w:rPr>
              <w:rFonts w:cs="Arial"/>
              <w:szCs w:val="20"/>
              <w:lang w:eastAsia="es-CO"/>
            </w:rPr>
          </w:pPr>
        </w:p>
        <w:p w14:paraId="3DB0A252" w14:textId="08F95C93" w:rsidR="00023BFA" w:rsidRPr="00665D1B" w:rsidRDefault="009325E4" w:rsidP="00F7041B">
          <w:pPr>
            <w:pStyle w:val="Prrafodelista"/>
            <w:numPr>
              <w:ilvl w:val="0"/>
              <w:numId w:val="190"/>
            </w:numPr>
            <w:textAlignment w:val="baseline"/>
            <w:rPr>
              <w:rFonts w:cs="Arial"/>
              <w:szCs w:val="20"/>
              <w:lang w:eastAsia="es-CO"/>
            </w:rPr>
          </w:pPr>
          <w:r w:rsidRPr="00665D1B">
            <w:rPr>
              <w:rFonts w:eastAsia="Arial" w:cs="Arial"/>
              <w:szCs w:val="20"/>
            </w:rPr>
            <w:t>ANEXO No. 3 DIAGRAMAS DE FLUJO DE LAS MODIFICACIONES A LOS REGISTROS SANITARIOS CON IMPACTO EN LA CALIDAD</w:t>
          </w:r>
          <w:r w:rsidR="00023BFA" w:rsidRPr="00665D1B">
            <w:rPr>
              <w:rFonts w:cs="Arial"/>
              <w:szCs w:val="20"/>
            </w:rPr>
            <w:ptab w:relativeTo="margin" w:alignment="right" w:leader="dot"/>
          </w:r>
          <w:r w:rsidR="00DA07B7">
            <w:rPr>
              <w:rFonts w:eastAsia="Arial" w:cs="Arial"/>
              <w:szCs w:val="20"/>
            </w:rPr>
            <w:t>60</w:t>
          </w:r>
        </w:p>
        <w:p w14:paraId="15572584" w14:textId="3C500AD1" w:rsidR="009325E4" w:rsidRPr="00665D1B" w:rsidRDefault="009325E4" w:rsidP="00023BFA">
          <w:pPr>
            <w:ind w:left="360"/>
            <w:textAlignment w:val="baseline"/>
            <w:rPr>
              <w:rFonts w:ascii="Arial" w:hAnsi="Arial" w:cs="Arial"/>
              <w:sz w:val="20"/>
              <w:szCs w:val="20"/>
              <w:lang w:eastAsia="es-CO"/>
            </w:rPr>
          </w:pPr>
        </w:p>
        <w:p w14:paraId="7425DAF7" w14:textId="05421FA4" w:rsidR="009325E4" w:rsidRPr="00665D1B" w:rsidRDefault="009325E4" w:rsidP="009325E4">
          <w:pPr>
            <w:pStyle w:val="Prrafodelista"/>
            <w:ind w:left="360"/>
            <w:textAlignment w:val="baseline"/>
            <w:rPr>
              <w:rFonts w:eastAsiaTheme="minorEastAsia" w:cs="Arial"/>
              <w:szCs w:val="20"/>
            </w:rPr>
          </w:pPr>
        </w:p>
        <w:p w14:paraId="6B4E3AE0" w14:textId="74F0EF74" w:rsidR="00D737CE" w:rsidRPr="00665D1B" w:rsidRDefault="00000000">
          <w:pPr>
            <w:pStyle w:val="TDC3"/>
            <w:ind w:left="446"/>
            <w:rPr>
              <w:rFonts w:ascii="Arial" w:hAnsi="Arial" w:cs="Arial"/>
              <w:sz w:val="20"/>
              <w:szCs w:val="20"/>
            </w:rPr>
          </w:pPr>
        </w:p>
      </w:sdtContent>
    </w:sdt>
    <w:p w14:paraId="0F7E575B" w14:textId="77777777" w:rsidR="000339E9" w:rsidRPr="00D83B47" w:rsidRDefault="000339E9" w:rsidP="003D3373">
      <w:pPr>
        <w:pStyle w:val="Default"/>
        <w:rPr>
          <w:b/>
          <w:bCs/>
          <w:sz w:val="20"/>
          <w:szCs w:val="20"/>
          <w:lang w:val="es-ES"/>
        </w:rPr>
      </w:pPr>
    </w:p>
    <w:p w14:paraId="6884F0A9" w14:textId="77777777" w:rsidR="000339E9" w:rsidRPr="00D83B47" w:rsidRDefault="000339E9" w:rsidP="003D3373">
      <w:pPr>
        <w:pStyle w:val="Default"/>
        <w:rPr>
          <w:b/>
          <w:bCs/>
          <w:sz w:val="20"/>
          <w:szCs w:val="20"/>
        </w:rPr>
      </w:pPr>
    </w:p>
    <w:p w14:paraId="7667E1BB" w14:textId="318D93D8" w:rsidR="00665D1B" w:rsidRDefault="00665D1B" w:rsidP="003D3373">
      <w:pPr>
        <w:pStyle w:val="Default"/>
      </w:pPr>
    </w:p>
    <w:p w14:paraId="47695AB4" w14:textId="77777777" w:rsidR="00022A8A" w:rsidRDefault="00022A8A" w:rsidP="003D3373">
      <w:pPr>
        <w:pStyle w:val="Default"/>
      </w:pPr>
    </w:p>
    <w:p w14:paraId="62C965EE" w14:textId="77777777" w:rsidR="00022A8A" w:rsidRPr="00D83B47" w:rsidRDefault="00022A8A" w:rsidP="003D3373">
      <w:pPr>
        <w:pStyle w:val="Default"/>
      </w:pPr>
    </w:p>
    <w:p w14:paraId="3A632D53" w14:textId="77777777" w:rsidR="000339E9" w:rsidRPr="00D83B47" w:rsidRDefault="000339E9" w:rsidP="003D3373">
      <w:pPr>
        <w:pStyle w:val="Default"/>
      </w:pPr>
    </w:p>
    <w:p w14:paraId="55083633" w14:textId="77777777" w:rsidR="000339E9" w:rsidRPr="00D83B47" w:rsidRDefault="000339E9" w:rsidP="003D3373">
      <w:pPr>
        <w:pStyle w:val="Default"/>
      </w:pPr>
    </w:p>
    <w:p w14:paraId="18634167" w14:textId="77777777" w:rsidR="000339E9" w:rsidRDefault="000339E9" w:rsidP="003D3373">
      <w:pPr>
        <w:pStyle w:val="Default"/>
      </w:pPr>
    </w:p>
    <w:p w14:paraId="71137D4B" w14:textId="77777777" w:rsidR="005C0304" w:rsidRDefault="005C0304" w:rsidP="003D3373">
      <w:pPr>
        <w:pStyle w:val="Default"/>
      </w:pPr>
    </w:p>
    <w:p w14:paraId="5A36F49D" w14:textId="77777777" w:rsidR="005C0304" w:rsidRDefault="005C0304" w:rsidP="003D3373">
      <w:pPr>
        <w:pStyle w:val="Default"/>
      </w:pPr>
    </w:p>
    <w:p w14:paraId="25B4E642" w14:textId="77777777" w:rsidR="005C0304" w:rsidRDefault="005C0304" w:rsidP="003D3373">
      <w:pPr>
        <w:pStyle w:val="Default"/>
      </w:pPr>
    </w:p>
    <w:p w14:paraId="0F7E112F" w14:textId="3AEF4A2E" w:rsidR="003D3373" w:rsidRPr="00F870FD" w:rsidRDefault="003D3373" w:rsidP="00F7041B">
      <w:pPr>
        <w:pStyle w:val="Prrafodelista"/>
        <w:numPr>
          <w:ilvl w:val="0"/>
          <w:numId w:val="180"/>
        </w:numPr>
        <w:textAlignment w:val="baseline"/>
        <w:rPr>
          <w:rFonts w:cs="Arial"/>
          <w:szCs w:val="20"/>
          <w:lang w:eastAsia="es-CO"/>
        </w:rPr>
      </w:pPr>
      <w:r w:rsidRPr="00F870FD">
        <w:rPr>
          <w:rFonts w:cs="Arial"/>
          <w:b/>
          <w:bCs/>
          <w:szCs w:val="20"/>
          <w:lang w:eastAsia="es-CO"/>
        </w:rPr>
        <w:t>OBJETIVO</w:t>
      </w:r>
      <w:r w:rsidR="000A683C">
        <w:rPr>
          <w:rFonts w:cs="Arial"/>
          <w:b/>
          <w:bCs/>
          <w:szCs w:val="20"/>
          <w:lang w:eastAsia="es-CO"/>
        </w:rPr>
        <w:t>:</w:t>
      </w:r>
      <w:r w:rsidRPr="00F870FD">
        <w:rPr>
          <w:rFonts w:cs="Arial"/>
          <w:szCs w:val="20"/>
          <w:lang w:eastAsia="es-CO"/>
        </w:rPr>
        <w:t> </w:t>
      </w:r>
    </w:p>
    <w:p w14:paraId="7265F3CA"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0D26A640" w14:textId="7D162E5D" w:rsidR="00A92748" w:rsidRDefault="00A92748" w:rsidP="003D3373">
      <w:pPr>
        <w:spacing w:after="0" w:line="240" w:lineRule="auto"/>
        <w:jc w:val="both"/>
        <w:textAlignment w:val="baseline"/>
        <w:rPr>
          <w:rStyle w:val="normaltextrun"/>
          <w:rFonts w:ascii="Arial" w:hAnsi="Arial" w:cs="Arial"/>
          <w:color w:val="000000"/>
          <w:sz w:val="20"/>
          <w:szCs w:val="20"/>
          <w:bdr w:val="none" w:sz="0" w:space="0" w:color="auto" w:frame="1"/>
        </w:rPr>
      </w:pPr>
      <w:r w:rsidRPr="00A92748">
        <w:rPr>
          <w:rStyle w:val="normaltextrun"/>
          <w:rFonts w:ascii="Arial" w:hAnsi="Arial" w:cs="Arial"/>
          <w:color w:val="000000"/>
          <w:sz w:val="20"/>
          <w:szCs w:val="20"/>
          <w:bdr w:val="none" w:sz="0" w:space="0" w:color="auto" w:frame="1"/>
        </w:rPr>
        <w:t xml:space="preserve">Desarrollar un documento orientativo que describa de manera clara los tipos de modificaciones correspondientes a aspectos de calidad del Registro Sanitario de medicamentos </w:t>
      </w:r>
      <w:r>
        <w:rPr>
          <w:rStyle w:val="normaltextrun"/>
          <w:rFonts w:ascii="Arial" w:hAnsi="Arial" w:cs="Arial"/>
          <w:color w:val="000000"/>
          <w:sz w:val="20"/>
          <w:szCs w:val="20"/>
          <w:bdr w:val="none" w:sz="0" w:space="0" w:color="auto" w:frame="1"/>
        </w:rPr>
        <w:t>biológicos</w:t>
      </w:r>
      <w:r w:rsidRPr="00A92748">
        <w:rPr>
          <w:rStyle w:val="normaltextrun"/>
          <w:rFonts w:ascii="Arial" w:hAnsi="Arial" w:cs="Arial"/>
          <w:color w:val="000000"/>
          <w:sz w:val="20"/>
          <w:szCs w:val="20"/>
          <w:bdr w:val="none" w:sz="0" w:space="0" w:color="auto" w:frame="1"/>
        </w:rPr>
        <w:t>, descripción del cambio, condiciones que deben cumplirse, información que debe presentarse y el tipo de procedimiento aplicable, conforme a lo dispuesto en el Capítulo III del de Decreto 334 de 2022 o las normas que lo modifiquen o sustituyan</w:t>
      </w:r>
      <w:r w:rsidR="00690E1C">
        <w:rPr>
          <w:rStyle w:val="normaltextrun"/>
          <w:rFonts w:ascii="Arial" w:hAnsi="Arial" w:cs="Arial"/>
          <w:color w:val="000000"/>
          <w:sz w:val="20"/>
          <w:szCs w:val="20"/>
          <w:bdr w:val="none" w:sz="0" w:space="0" w:color="auto" w:frame="1"/>
        </w:rPr>
        <w:t>.</w:t>
      </w:r>
    </w:p>
    <w:p w14:paraId="5891B5F5" w14:textId="77777777" w:rsidR="00B419AD" w:rsidRDefault="00B419AD" w:rsidP="003D3373">
      <w:pPr>
        <w:spacing w:after="0" w:line="240" w:lineRule="auto"/>
        <w:jc w:val="both"/>
        <w:textAlignment w:val="baseline"/>
        <w:rPr>
          <w:rFonts w:ascii="Arial" w:eastAsia="Times New Roman" w:hAnsi="Arial" w:cs="Arial"/>
          <w:sz w:val="20"/>
          <w:szCs w:val="20"/>
          <w:lang w:eastAsia="es-CO"/>
        </w:rPr>
      </w:pPr>
    </w:p>
    <w:p w14:paraId="5E3273A8" w14:textId="7DA6137E" w:rsidR="003D3373" w:rsidRDefault="003D3373" w:rsidP="00F7041B">
      <w:pPr>
        <w:pStyle w:val="Prrafodelista"/>
        <w:numPr>
          <w:ilvl w:val="0"/>
          <w:numId w:val="180"/>
        </w:numPr>
        <w:textAlignment w:val="baseline"/>
        <w:rPr>
          <w:rFonts w:cs="Arial"/>
          <w:szCs w:val="20"/>
          <w:lang w:eastAsia="es-CO"/>
        </w:rPr>
      </w:pPr>
      <w:r w:rsidRPr="00F870FD">
        <w:rPr>
          <w:rFonts w:cs="Arial"/>
          <w:b/>
          <w:bCs/>
          <w:szCs w:val="20"/>
          <w:lang w:eastAsia="es-CO"/>
        </w:rPr>
        <w:t>ALCANCE:</w:t>
      </w:r>
    </w:p>
    <w:p w14:paraId="4DE2579F" w14:textId="77777777" w:rsidR="00113AF1" w:rsidRPr="00F870FD" w:rsidRDefault="00113AF1" w:rsidP="00113AF1">
      <w:pPr>
        <w:pStyle w:val="Prrafodelista"/>
        <w:textAlignment w:val="baseline"/>
        <w:rPr>
          <w:rFonts w:cs="Arial"/>
          <w:szCs w:val="20"/>
          <w:lang w:eastAsia="es-CO"/>
        </w:rPr>
      </w:pPr>
    </w:p>
    <w:p w14:paraId="102149A2" w14:textId="0AAA94F6" w:rsidR="00A92748" w:rsidRDefault="00BB5ECA" w:rsidP="00901E55">
      <w:pPr>
        <w:pStyle w:val="Textoindependiente"/>
        <w:ind w:right="116"/>
        <w:jc w:val="both"/>
      </w:pPr>
      <w:r>
        <w:rPr>
          <w:rStyle w:val="normaltextrun"/>
          <w:rFonts w:ascii="Arial" w:hAnsi="Arial" w:cs="Arial"/>
          <w:color w:val="000000"/>
          <w:bdr w:val="none" w:sz="0" w:space="0" w:color="auto" w:frame="1"/>
        </w:rPr>
        <w:t xml:space="preserve">Los términos de la presente guía </w:t>
      </w:r>
      <w:r w:rsidRPr="00BB5ECA">
        <w:rPr>
          <w:rStyle w:val="normaltextrun"/>
          <w:rFonts w:ascii="Arial" w:hAnsi="Arial" w:cs="Arial"/>
          <w:color w:val="000000"/>
          <w:bdr w:val="none" w:sz="0" w:space="0" w:color="auto" w:frame="1"/>
        </w:rPr>
        <w:t xml:space="preserve">aplican para modificaciones </w:t>
      </w:r>
      <w:r w:rsidR="00341A43">
        <w:rPr>
          <w:rStyle w:val="normaltextrun"/>
          <w:rFonts w:ascii="Arial" w:hAnsi="Arial" w:cs="Arial"/>
          <w:color w:val="000000"/>
          <w:bdr w:val="none" w:sz="0" w:space="0" w:color="auto" w:frame="1"/>
        </w:rPr>
        <w:t xml:space="preserve">de información de calidad asociados </w:t>
      </w:r>
      <w:r w:rsidRPr="00BB5ECA">
        <w:rPr>
          <w:rStyle w:val="normaltextrun"/>
          <w:rFonts w:ascii="Arial" w:hAnsi="Arial" w:cs="Arial"/>
          <w:color w:val="000000"/>
          <w:bdr w:val="none" w:sz="0" w:space="0" w:color="auto" w:frame="1"/>
        </w:rPr>
        <w:t xml:space="preserve">a los registros sanitarios de los medicamentos </w:t>
      </w:r>
      <w:r>
        <w:rPr>
          <w:rStyle w:val="normaltextrun"/>
          <w:rFonts w:ascii="Arial" w:hAnsi="Arial" w:cs="Arial"/>
          <w:color w:val="000000"/>
          <w:bdr w:val="none" w:sz="0" w:space="0" w:color="auto" w:frame="1"/>
        </w:rPr>
        <w:t xml:space="preserve">biológicos, </w:t>
      </w:r>
      <w:r w:rsidRPr="00BB5ECA">
        <w:rPr>
          <w:rStyle w:val="normaltextrun"/>
          <w:rFonts w:ascii="Arial" w:hAnsi="Arial" w:cs="Arial"/>
          <w:color w:val="000000"/>
          <w:bdr w:val="none" w:sz="0" w:space="0" w:color="auto" w:frame="1"/>
        </w:rPr>
        <w:t xml:space="preserve">de acuerdo con el nivel de riesgo </w:t>
      </w:r>
      <w:r w:rsidR="00113AF1">
        <w:rPr>
          <w:rStyle w:val="normaltextrun"/>
          <w:rFonts w:ascii="Arial" w:hAnsi="Arial" w:cs="Arial"/>
          <w:color w:val="000000"/>
          <w:bdr w:val="none" w:sz="0" w:space="0" w:color="auto" w:frame="1"/>
        </w:rPr>
        <w:t>aplicables a titulares de registro sanitario o su apoderado.</w:t>
      </w:r>
      <w:r w:rsidR="00A92748" w:rsidRPr="00A92748">
        <w:t xml:space="preserve"> </w:t>
      </w:r>
      <w:r w:rsidR="00A92748">
        <w:t>También se indica la información a presentar y condiciones a</w:t>
      </w:r>
      <w:r w:rsidR="00A92748">
        <w:rPr>
          <w:spacing w:val="1"/>
        </w:rPr>
        <w:t xml:space="preserve"> </w:t>
      </w:r>
      <w:r w:rsidR="00A92748">
        <w:t>cumplir en función del tipo de procedimiento aplicable que deben cumplir los interesados y el Invima, de</w:t>
      </w:r>
      <w:r w:rsidR="00A92748">
        <w:rPr>
          <w:spacing w:val="1"/>
        </w:rPr>
        <w:t xml:space="preserve"> </w:t>
      </w:r>
      <w:r w:rsidR="00A92748">
        <w:t>acuerdo</w:t>
      </w:r>
      <w:r w:rsidR="00A92748">
        <w:rPr>
          <w:spacing w:val="-2"/>
        </w:rPr>
        <w:t xml:space="preserve"> </w:t>
      </w:r>
      <w:r w:rsidR="00A92748">
        <w:t>con</w:t>
      </w:r>
      <w:r w:rsidR="00A92748">
        <w:rPr>
          <w:spacing w:val="-2"/>
        </w:rPr>
        <w:t xml:space="preserve"> </w:t>
      </w:r>
      <w:r w:rsidR="00A92748">
        <w:t>lo</w:t>
      </w:r>
      <w:r w:rsidR="00A92748">
        <w:rPr>
          <w:spacing w:val="-2"/>
        </w:rPr>
        <w:t xml:space="preserve"> </w:t>
      </w:r>
      <w:r w:rsidR="00A92748">
        <w:t>estipulado</w:t>
      </w:r>
      <w:r w:rsidR="00A92748">
        <w:rPr>
          <w:spacing w:val="1"/>
        </w:rPr>
        <w:t xml:space="preserve"> </w:t>
      </w:r>
      <w:r w:rsidR="00A92748">
        <w:t>en</w:t>
      </w:r>
      <w:r w:rsidR="00A92748">
        <w:rPr>
          <w:spacing w:val="-2"/>
        </w:rPr>
        <w:t xml:space="preserve"> </w:t>
      </w:r>
      <w:r w:rsidR="00A92748">
        <w:t>el Decreto 334</w:t>
      </w:r>
      <w:r w:rsidR="00A92748">
        <w:rPr>
          <w:spacing w:val="-1"/>
        </w:rPr>
        <w:t xml:space="preserve"> </w:t>
      </w:r>
      <w:r w:rsidR="00A92748">
        <w:t>de</w:t>
      </w:r>
      <w:r w:rsidR="00A92748">
        <w:rPr>
          <w:spacing w:val="1"/>
        </w:rPr>
        <w:t xml:space="preserve"> </w:t>
      </w:r>
      <w:r w:rsidR="00A92748">
        <w:t>2022</w:t>
      </w:r>
      <w:r w:rsidR="00A92748">
        <w:rPr>
          <w:spacing w:val="-2"/>
        </w:rPr>
        <w:t xml:space="preserve"> </w:t>
      </w:r>
      <w:r w:rsidR="00A92748">
        <w:t>o las normas</w:t>
      </w:r>
      <w:r w:rsidR="00A92748">
        <w:rPr>
          <w:spacing w:val="-1"/>
        </w:rPr>
        <w:t xml:space="preserve"> </w:t>
      </w:r>
      <w:r w:rsidR="00A92748">
        <w:t>que lo modifiquen</w:t>
      </w:r>
      <w:r w:rsidR="00A92748">
        <w:rPr>
          <w:spacing w:val="-1"/>
        </w:rPr>
        <w:t xml:space="preserve"> </w:t>
      </w:r>
      <w:r w:rsidR="00A92748">
        <w:t>o</w:t>
      </w:r>
      <w:r w:rsidR="00A92748">
        <w:rPr>
          <w:spacing w:val="-2"/>
        </w:rPr>
        <w:t xml:space="preserve"> </w:t>
      </w:r>
      <w:r w:rsidR="00A92748">
        <w:t>sustituyan.</w:t>
      </w:r>
    </w:p>
    <w:p w14:paraId="508BE266" w14:textId="681293B5" w:rsidR="003D3373" w:rsidRPr="00A92748" w:rsidRDefault="003D3373" w:rsidP="003D3373">
      <w:pPr>
        <w:spacing w:after="0" w:line="240" w:lineRule="auto"/>
        <w:jc w:val="both"/>
        <w:textAlignment w:val="baseline"/>
        <w:rPr>
          <w:rFonts w:ascii="Arial" w:eastAsia="Times New Roman" w:hAnsi="Arial" w:cs="Arial"/>
          <w:sz w:val="20"/>
          <w:szCs w:val="20"/>
          <w:lang w:val="es-ES" w:eastAsia="es-CO"/>
        </w:rPr>
      </w:pPr>
    </w:p>
    <w:p w14:paraId="46552A01"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4C395083" w14:textId="41CF14E0" w:rsidR="003D3373" w:rsidRPr="00F870FD" w:rsidRDefault="003D3373" w:rsidP="00F7041B">
      <w:pPr>
        <w:pStyle w:val="Prrafodelista"/>
        <w:numPr>
          <w:ilvl w:val="0"/>
          <w:numId w:val="180"/>
        </w:numPr>
        <w:textAlignment w:val="baseline"/>
        <w:rPr>
          <w:rFonts w:cs="Arial"/>
          <w:szCs w:val="20"/>
          <w:lang w:eastAsia="es-CO"/>
        </w:rPr>
      </w:pPr>
      <w:r w:rsidRPr="00F870FD">
        <w:rPr>
          <w:rFonts w:cs="Arial"/>
          <w:b/>
          <w:bCs/>
          <w:szCs w:val="20"/>
          <w:lang w:eastAsia="es-CO"/>
        </w:rPr>
        <w:t xml:space="preserve">MARCO </w:t>
      </w:r>
      <w:r w:rsidR="0057042E">
        <w:rPr>
          <w:rFonts w:cs="Arial"/>
          <w:b/>
          <w:bCs/>
          <w:szCs w:val="20"/>
          <w:lang w:eastAsia="es-CO"/>
        </w:rPr>
        <w:t>LEGAL O NORMATIVO</w:t>
      </w:r>
      <w:r w:rsidRPr="00F870FD">
        <w:rPr>
          <w:rFonts w:cs="Arial"/>
          <w:b/>
          <w:bCs/>
          <w:szCs w:val="20"/>
          <w:lang w:eastAsia="es-CO"/>
        </w:rPr>
        <w:t>:</w:t>
      </w:r>
    </w:p>
    <w:p w14:paraId="4DD29DDC"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20"/>
          <w:szCs w:val="20"/>
          <w:lang w:eastAsia="es-CO"/>
        </w:rPr>
        <w:t> </w:t>
      </w:r>
    </w:p>
    <w:p w14:paraId="1F8AFC60" w14:textId="163A138E" w:rsidR="00A92748" w:rsidRPr="00115E0A" w:rsidRDefault="00A92748" w:rsidP="00F7041B">
      <w:pPr>
        <w:pStyle w:val="Prrafodelista"/>
        <w:numPr>
          <w:ilvl w:val="1"/>
          <w:numId w:val="182"/>
        </w:numPr>
        <w:textAlignment w:val="baseline"/>
        <w:rPr>
          <w:rFonts w:cs="Arial"/>
          <w:sz w:val="18"/>
          <w:szCs w:val="18"/>
          <w:lang w:eastAsia="es-CO"/>
        </w:rPr>
      </w:pPr>
      <w:r w:rsidRPr="00BB5ECA">
        <w:rPr>
          <w:rFonts w:cs="Arial"/>
          <w:b/>
          <w:bCs/>
          <w:color w:val="000000"/>
          <w:szCs w:val="20"/>
          <w:lang w:val="es-ES" w:eastAsia="es-CO"/>
        </w:rPr>
        <w:t>Decreto 677 de 1995</w:t>
      </w:r>
      <w:r w:rsidRPr="00BB5ECA">
        <w:rPr>
          <w:rFonts w:cs="Arial"/>
          <w:color w:val="000000"/>
          <w:szCs w:val="20"/>
          <w:lang w:val="es-ES" w:eastAsia="es-CO"/>
        </w:rPr>
        <w:t xml:space="preserve">: </w:t>
      </w:r>
      <w:r>
        <w:rPr>
          <w:rFonts w:cs="Arial"/>
          <w:color w:val="000000"/>
          <w:szCs w:val="20"/>
          <w:lang w:val="es-ES" w:eastAsia="es-CO"/>
        </w:rPr>
        <w:t>“</w:t>
      </w:r>
      <w:r w:rsidRPr="00BB5ECA">
        <w:rPr>
          <w:rFonts w:cs="Arial"/>
          <w:color w:val="000000"/>
          <w:szCs w:val="20"/>
          <w:lang w:val="es-ES" w:eastAsia="es-CO"/>
        </w:rPr>
        <w:t>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r w:rsidR="0031031A">
        <w:rPr>
          <w:rFonts w:cs="Arial"/>
          <w:color w:val="000000"/>
          <w:szCs w:val="20"/>
          <w:lang w:val="es-ES" w:eastAsia="es-CO"/>
        </w:rPr>
        <w:t>.</w:t>
      </w:r>
      <w:r>
        <w:rPr>
          <w:rFonts w:cs="Arial"/>
          <w:color w:val="000000"/>
          <w:szCs w:val="20"/>
          <w:lang w:val="es-ES" w:eastAsia="es-CO"/>
        </w:rPr>
        <w:t>”</w:t>
      </w:r>
      <w:r w:rsidRPr="00BB5ECA">
        <w:rPr>
          <w:rFonts w:cs="Arial"/>
          <w:color w:val="000000"/>
          <w:szCs w:val="20"/>
          <w:lang w:eastAsia="es-CO"/>
        </w:rPr>
        <w:t> </w:t>
      </w:r>
    </w:p>
    <w:p w14:paraId="659B0B2F" w14:textId="77777777" w:rsidR="00115E0A" w:rsidRPr="004756D4" w:rsidRDefault="00115E0A" w:rsidP="00115E0A">
      <w:pPr>
        <w:pStyle w:val="Prrafodelista"/>
        <w:ind w:left="360"/>
        <w:textAlignment w:val="baseline"/>
        <w:rPr>
          <w:rFonts w:cs="Arial"/>
          <w:sz w:val="18"/>
          <w:szCs w:val="18"/>
          <w:lang w:eastAsia="es-CO"/>
        </w:rPr>
      </w:pPr>
    </w:p>
    <w:p w14:paraId="1FBBE1CD" w14:textId="136E9483" w:rsidR="0031031A" w:rsidRPr="0031031A" w:rsidRDefault="0031031A" w:rsidP="00F7041B">
      <w:pPr>
        <w:pStyle w:val="Prrafodelista"/>
        <w:numPr>
          <w:ilvl w:val="1"/>
          <w:numId w:val="182"/>
        </w:numPr>
        <w:textAlignment w:val="baseline"/>
        <w:rPr>
          <w:rFonts w:cs="Arial"/>
          <w:sz w:val="18"/>
          <w:szCs w:val="18"/>
          <w:lang w:eastAsia="es-CO"/>
        </w:rPr>
      </w:pPr>
      <w:r w:rsidRPr="00690E1C">
        <w:rPr>
          <w:rFonts w:cs="Arial"/>
          <w:b/>
          <w:bCs/>
          <w:color w:val="000000"/>
          <w:szCs w:val="20"/>
          <w:lang w:val="es-ES" w:eastAsia="es-CO"/>
        </w:rPr>
        <w:t xml:space="preserve">Decreto 1782 de 2014: </w:t>
      </w:r>
      <w:r w:rsidRPr="0031031A">
        <w:rPr>
          <w:rFonts w:cs="Arial"/>
          <w:color w:val="000000"/>
          <w:szCs w:val="20"/>
          <w:lang w:val="es-ES" w:eastAsia="es-CO"/>
        </w:rPr>
        <w:t>“</w:t>
      </w:r>
      <w:r w:rsidRPr="00690E1C">
        <w:rPr>
          <w:rFonts w:cs="Arial"/>
          <w:color w:val="000000"/>
          <w:szCs w:val="20"/>
          <w:lang w:val="es-ES" w:eastAsia="es-CO"/>
        </w:rPr>
        <w:t>Por el cual se establecen los requisitos y el procedimiento para las Evaluaciones Farmacológica y Farmacéutica de los medicamentos biológicos en el trámite del Registro Sanitario.</w:t>
      </w:r>
      <w:r>
        <w:rPr>
          <w:rFonts w:cs="Arial"/>
          <w:color w:val="000000"/>
          <w:szCs w:val="20"/>
          <w:lang w:val="es-ES" w:eastAsia="es-CO"/>
        </w:rPr>
        <w:t>”</w:t>
      </w:r>
      <w:r w:rsidRPr="00690E1C">
        <w:rPr>
          <w:rFonts w:cs="Arial"/>
          <w:color w:val="000000"/>
          <w:szCs w:val="20"/>
          <w:lang w:eastAsia="es-CO"/>
        </w:rPr>
        <w:t> </w:t>
      </w:r>
      <w:r w:rsidRPr="00690E1C">
        <w:rPr>
          <w:rFonts w:cs="Arial"/>
          <w:szCs w:val="20"/>
          <w:lang w:eastAsia="es-CO"/>
        </w:rPr>
        <w:t> </w:t>
      </w:r>
    </w:p>
    <w:p w14:paraId="65D7671D" w14:textId="77777777" w:rsidR="0031031A" w:rsidRPr="0031031A" w:rsidRDefault="0031031A" w:rsidP="0031031A">
      <w:pPr>
        <w:pStyle w:val="Prrafodelista"/>
        <w:ind w:left="360"/>
        <w:textAlignment w:val="baseline"/>
        <w:rPr>
          <w:rFonts w:cs="Arial"/>
          <w:sz w:val="18"/>
          <w:szCs w:val="18"/>
          <w:lang w:eastAsia="es-CO"/>
        </w:rPr>
      </w:pPr>
    </w:p>
    <w:p w14:paraId="23FEECD2" w14:textId="023DD201" w:rsidR="003D3373" w:rsidRPr="008B4B8F" w:rsidRDefault="003D3373" w:rsidP="00F7041B">
      <w:pPr>
        <w:pStyle w:val="Prrafodelista"/>
        <w:numPr>
          <w:ilvl w:val="1"/>
          <w:numId w:val="182"/>
        </w:numPr>
        <w:textAlignment w:val="baseline"/>
        <w:rPr>
          <w:rFonts w:cs="Arial"/>
          <w:sz w:val="18"/>
          <w:szCs w:val="18"/>
          <w:lang w:eastAsia="es-CO"/>
        </w:rPr>
      </w:pPr>
      <w:r w:rsidRPr="00BB5ECA">
        <w:rPr>
          <w:rFonts w:cs="Arial"/>
          <w:b/>
          <w:bCs/>
          <w:color w:val="000000"/>
          <w:szCs w:val="20"/>
          <w:lang w:val="es-ES" w:eastAsia="es-CO"/>
        </w:rPr>
        <w:t>Decreto 334 de 2022</w:t>
      </w:r>
      <w:r w:rsidRPr="00BB5ECA">
        <w:rPr>
          <w:rFonts w:cs="Arial"/>
          <w:color w:val="000000"/>
          <w:szCs w:val="20"/>
          <w:lang w:val="es-ES" w:eastAsia="es-CO"/>
        </w:rPr>
        <w:t xml:space="preserve">: </w:t>
      </w:r>
      <w:r w:rsidR="00BB5ECA" w:rsidRPr="00BB5ECA">
        <w:rPr>
          <w:rFonts w:cs="Arial"/>
          <w:color w:val="000000"/>
          <w:szCs w:val="20"/>
          <w:lang w:val="es-ES" w:eastAsia="es-CO"/>
        </w:rPr>
        <w:t>“</w:t>
      </w:r>
      <w:r w:rsidRPr="00BB5ECA">
        <w:rPr>
          <w:rFonts w:cs="Arial"/>
          <w:color w:val="000000"/>
          <w:szCs w:val="20"/>
          <w:lang w:val="es-ES" w:eastAsia="es-CO"/>
        </w:rPr>
        <w:t>Por el cual se establecen disposiciones para la renovación, modificación y suspensión de registros sanitarios de medicamentos de síntesis química, gases medicinales, biológicos y homeopáticos; de información y publicidad de medicamentos y productos fitoterapéuticos; de adopción de medidas para garantizar el abastecimiento de medicamentos de síntesis química, gases medicinales y biológicos; y se dictan otras relacionadas con estos productos</w:t>
      </w:r>
      <w:r w:rsidR="0031031A">
        <w:rPr>
          <w:rFonts w:cs="Arial"/>
          <w:color w:val="000000"/>
          <w:szCs w:val="20"/>
          <w:lang w:val="es-ES" w:eastAsia="es-CO"/>
        </w:rPr>
        <w:t>.</w:t>
      </w:r>
      <w:r w:rsidR="00BB5ECA" w:rsidRPr="00BB5ECA">
        <w:rPr>
          <w:rFonts w:cs="Arial"/>
          <w:color w:val="000000"/>
          <w:szCs w:val="20"/>
          <w:lang w:val="es-ES" w:eastAsia="es-CO"/>
        </w:rPr>
        <w:t>”</w:t>
      </w:r>
      <w:r w:rsidRPr="00BB5ECA">
        <w:rPr>
          <w:rFonts w:cs="Arial"/>
          <w:color w:val="000000"/>
          <w:szCs w:val="20"/>
          <w:lang w:eastAsia="es-CO"/>
        </w:rPr>
        <w:t> </w:t>
      </w:r>
    </w:p>
    <w:p w14:paraId="0D668581" w14:textId="77777777" w:rsidR="008B4B8F" w:rsidRPr="008B4B8F" w:rsidRDefault="008B4B8F" w:rsidP="008B4B8F">
      <w:pPr>
        <w:pStyle w:val="Prrafodelista"/>
        <w:ind w:left="360"/>
        <w:textAlignment w:val="baseline"/>
        <w:rPr>
          <w:rFonts w:cs="Arial"/>
          <w:sz w:val="18"/>
          <w:szCs w:val="18"/>
          <w:lang w:eastAsia="es-CO"/>
        </w:rPr>
      </w:pPr>
    </w:p>
    <w:p w14:paraId="2D263ED5" w14:textId="77777777" w:rsidR="0031031A" w:rsidRPr="0031031A" w:rsidRDefault="008B4B8F" w:rsidP="00F7041B">
      <w:pPr>
        <w:pStyle w:val="Prrafodelista"/>
        <w:numPr>
          <w:ilvl w:val="1"/>
          <w:numId w:val="182"/>
        </w:numPr>
        <w:textAlignment w:val="baseline"/>
        <w:rPr>
          <w:rFonts w:cs="Arial"/>
          <w:sz w:val="18"/>
          <w:szCs w:val="18"/>
          <w:lang w:eastAsia="es-CO"/>
        </w:rPr>
      </w:pPr>
      <w:r w:rsidRPr="00533508">
        <w:rPr>
          <w:rFonts w:cs="Arial"/>
          <w:b/>
          <w:bCs/>
          <w:color w:val="000000"/>
          <w:szCs w:val="20"/>
          <w:lang w:val="es-ES" w:eastAsia="es-CO"/>
        </w:rPr>
        <w:t>Decreto 335 de 2022:</w:t>
      </w:r>
      <w:r w:rsidRPr="00533508">
        <w:rPr>
          <w:rFonts w:cs="Arial"/>
          <w:sz w:val="18"/>
          <w:szCs w:val="18"/>
          <w:lang w:eastAsia="es-CO"/>
        </w:rPr>
        <w:t xml:space="preserve"> </w:t>
      </w:r>
      <w:r w:rsidRPr="00533508">
        <w:rPr>
          <w:rFonts w:cs="Arial"/>
          <w:color w:val="000000"/>
          <w:szCs w:val="20"/>
          <w:lang w:val="es-ES" w:eastAsia="es-CO"/>
        </w:rPr>
        <w:t>“Por el cual se establece el procedimiento para la obtención de los certificados de cumplimiento de las buenas prácticas de elaboración, laboratorio y manufactura ante el Instituto Nacional de Vigilancia de Medicamentos y Alimentos – INVIMA</w:t>
      </w:r>
      <w:r w:rsidR="0031031A">
        <w:rPr>
          <w:rFonts w:cs="Arial"/>
          <w:color w:val="000000"/>
          <w:szCs w:val="20"/>
          <w:lang w:val="es-ES" w:eastAsia="es-CO"/>
        </w:rPr>
        <w:t>.</w:t>
      </w:r>
      <w:r w:rsidRPr="00533508">
        <w:rPr>
          <w:rFonts w:cs="Arial"/>
          <w:color w:val="000000"/>
          <w:szCs w:val="20"/>
          <w:lang w:val="es-ES" w:eastAsia="es-CO"/>
        </w:rPr>
        <w:t>”</w:t>
      </w:r>
      <w:bookmarkStart w:id="0" w:name="_Hlk143867740"/>
    </w:p>
    <w:p w14:paraId="2F453198" w14:textId="77777777" w:rsidR="0031031A" w:rsidRPr="0031031A" w:rsidRDefault="0031031A" w:rsidP="0031031A">
      <w:pPr>
        <w:pStyle w:val="Prrafodelista"/>
        <w:rPr>
          <w:rFonts w:cs="Arial"/>
          <w:b/>
          <w:bCs/>
          <w:szCs w:val="20"/>
          <w:lang w:eastAsia="es-CO"/>
        </w:rPr>
      </w:pPr>
    </w:p>
    <w:p w14:paraId="7D0D5F7F" w14:textId="7B19F057" w:rsidR="00BA256E" w:rsidRPr="0031031A" w:rsidRDefault="00BA256E" w:rsidP="00F7041B">
      <w:pPr>
        <w:pStyle w:val="Prrafodelista"/>
        <w:numPr>
          <w:ilvl w:val="1"/>
          <w:numId w:val="182"/>
        </w:numPr>
        <w:textAlignment w:val="baseline"/>
        <w:rPr>
          <w:rFonts w:cs="Arial"/>
          <w:sz w:val="18"/>
          <w:szCs w:val="18"/>
          <w:lang w:eastAsia="es-CO"/>
        </w:rPr>
      </w:pPr>
      <w:r w:rsidRPr="0031031A">
        <w:rPr>
          <w:rFonts w:cs="Arial"/>
          <w:b/>
          <w:bCs/>
          <w:szCs w:val="20"/>
          <w:lang w:eastAsia="es-CO"/>
        </w:rPr>
        <w:t>Decreto 1036 de 2022:</w:t>
      </w:r>
      <w:r w:rsidRPr="0031031A">
        <w:rPr>
          <w:rFonts w:cs="Arial"/>
          <w:szCs w:val="20"/>
          <w:lang w:eastAsia="es-CO"/>
        </w:rPr>
        <w:t xml:space="preserve"> “</w:t>
      </w:r>
      <w:r w:rsidRPr="0031031A">
        <w:rPr>
          <w:szCs w:val="20"/>
        </w:rPr>
        <w:t>Por el cual se modifican los artículos 16 y 29 del Decreto 334 de 2022, en relación con dar claridad frente a las prohibiciones en materia de publicidad, promoción y venta de medicamentos y productos fitoterapéuticos y la entrada en vigencia”</w:t>
      </w:r>
    </w:p>
    <w:p w14:paraId="62BCBAFF" w14:textId="77777777" w:rsidR="0057042E" w:rsidRPr="0057042E" w:rsidRDefault="0057042E" w:rsidP="0057042E">
      <w:pPr>
        <w:pStyle w:val="Prrafodelista"/>
        <w:rPr>
          <w:rFonts w:cs="Arial"/>
          <w:sz w:val="18"/>
          <w:szCs w:val="18"/>
          <w:lang w:eastAsia="es-CO"/>
        </w:rPr>
      </w:pPr>
    </w:p>
    <w:p w14:paraId="2CFC8275" w14:textId="552FFDCF" w:rsidR="00D91DC8" w:rsidRPr="00D91DC8" w:rsidRDefault="0057042E" w:rsidP="00F7041B">
      <w:pPr>
        <w:pStyle w:val="Prrafodelista"/>
        <w:numPr>
          <w:ilvl w:val="1"/>
          <w:numId w:val="182"/>
        </w:numPr>
        <w:textAlignment w:val="baseline"/>
        <w:rPr>
          <w:rFonts w:cs="Arial"/>
          <w:b/>
          <w:bCs/>
          <w:color w:val="000000"/>
          <w:szCs w:val="20"/>
          <w:lang w:val="es-ES" w:eastAsia="es-CO"/>
        </w:rPr>
      </w:pPr>
      <w:r w:rsidRPr="0057042E">
        <w:rPr>
          <w:rFonts w:cs="Arial"/>
          <w:b/>
          <w:bCs/>
          <w:color w:val="000000"/>
          <w:szCs w:val="20"/>
          <w:lang w:val="es-ES" w:eastAsia="es-CO"/>
        </w:rPr>
        <w:t>Decreto 322 de 2023</w:t>
      </w:r>
      <w:r w:rsidR="00D91DC8">
        <w:rPr>
          <w:rFonts w:cs="Arial"/>
          <w:b/>
          <w:bCs/>
          <w:color w:val="000000"/>
          <w:szCs w:val="20"/>
          <w:lang w:val="es-ES" w:eastAsia="es-CO"/>
        </w:rPr>
        <w:t xml:space="preserve">: </w:t>
      </w:r>
      <w:r w:rsidR="00D91DC8">
        <w:rPr>
          <w:rFonts w:cs="Arial"/>
          <w:color w:val="000000"/>
          <w:szCs w:val="20"/>
          <w:lang w:val="es-ES" w:eastAsia="es-CO"/>
        </w:rPr>
        <w:t>“Por el cual se modifican los artículos 6, 19, 23, 25, 28 y 29 del Decreto 334 de 2022”</w:t>
      </w:r>
    </w:p>
    <w:p w14:paraId="686C8D35" w14:textId="77777777" w:rsidR="00D91DC8" w:rsidRPr="00D91DC8" w:rsidRDefault="00D91DC8" w:rsidP="00D91DC8">
      <w:pPr>
        <w:pStyle w:val="Prrafodelista"/>
        <w:rPr>
          <w:rFonts w:cs="Arial"/>
          <w:b/>
          <w:bCs/>
          <w:color w:val="000000"/>
          <w:szCs w:val="20"/>
          <w:lang w:val="es-ES" w:eastAsia="es-CO"/>
        </w:rPr>
      </w:pPr>
    </w:p>
    <w:p w14:paraId="091D2705" w14:textId="49F00BCF" w:rsidR="0031031A" w:rsidRDefault="0031031A" w:rsidP="00F7041B">
      <w:pPr>
        <w:pStyle w:val="Prrafodelista"/>
        <w:numPr>
          <w:ilvl w:val="1"/>
          <w:numId w:val="182"/>
        </w:numPr>
        <w:textAlignment w:val="baseline"/>
        <w:rPr>
          <w:rFonts w:cs="Arial"/>
          <w:b/>
          <w:bCs/>
          <w:color w:val="000000"/>
          <w:szCs w:val="20"/>
          <w:lang w:val="es-ES" w:eastAsia="es-CO"/>
        </w:rPr>
      </w:pPr>
      <w:r>
        <w:rPr>
          <w:rFonts w:cs="Arial"/>
          <w:b/>
          <w:bCs/>
          <w:color w:val="000000"/>
          <w:szCs w:val="20"/>
          <w:lang w:val="es-ES" w:eastAsia="es-CO"/>
        </w:rPr>
        <w:lastRenderedPageBreak/>
        <w:t xml:space="preserve">Decreto 1474 de 2023: </w:t>
      </w:r>
      <w:r w:rsidRPr="0031031A">
        <w:rPr>
          <w:rFonts w:cs="Arial"/>
          <w:color w:val="000000"/>
          <w:szCs w:val="20"/>
          <w:lang w:val="es-ES" w:eastAsia="es-CO"/>
        </w:rPr>
        <w:t>“Por el cual se modifican los artículos 5 del Decreto 20</w:t>
      </w:r>
      <w:r>
        <w:rPr>
          <w:rFonts w:cs="Arial"/>
          <w:color w:val="000000"/>
          <w:szCs w:val="20"/>
          <w:lang w:val="es-ES" w:eastAsia="es-CO"/>
        </w:rPr>
        <w:t>8</w:t>
      </w:r>
      <w:r w:rsidRPr="0031031A">
        <w:rPr>
          <w:rFonts w:cs="Arial"/>
          <w:color w:val="000000"/>
          <w:szCs w:val="20"/>
          <w:lang w:val="es-ES" w:eastAsia="es-CO"/>
        </w:rPr>
        <w:t xml:space="preserve">6 de 2010, numerales 8.1, 8.2.2, del artículo 8 </w:t>
      </w:r>
      <w:r>
        <w:rPr>
          <w:rFonts w:cs="Arial"/>
          <w:color w:val="000000"/>
          <w:szCs w:val="20"/>
          <w:lang w:val="es-ES" w:eastAsia="es-CO"/>
        </w:rPr>
        <w:t xml:space="preserve">y el artículo 18 </w:t>
      </w:r>
      <w:r w:rsidRPr="0031031A">
        <w:rPr>
          <w:rFonts w:cs="Arial"/>
          <w:color w:val="000000"/>
          <w:szCs w:val="20"/>
          <w:lang w:val="es-ES" w:eastAsia="es-CO"/>
        </w:rPr>
        <w:t>del Decreto 334 de 2022, se establece la agrupación de modificaciones de que tratan los numerales 8.2.3 y 8.2.4 del artículo 8 del Decreto 334 de 2022, en relación a las modificaciones sobre aspectos administrativo-legales, aspectos de calidad relacionados con cambios de riesgo menor, moderado y mayor, y medidas para prevenir y mitigar el riesgo de desabastecimiento</w:t>
      </w:r>
      <w:r>
        <w:rPr>
          <w:rFonts w:cs="Arial"/>
          <w:color w:val="000000"/>
          <w:szCs w:val="20"/>
          <w:lang w:val="es-ES" w:eastAsia="es-CO"/>
        </w:rPr>
        <w:t xml:space="preserve"> de medicamentos</w:t>
      </w:r>
      <w:r w:rsidRPr="0031031A">
        <w:rPr>
          <w:rFonts w:cs="Arial"/>
          <w:color w:val="000000"/>
          <w:szCs w:val="20"/>
          <w:lang w:val="es-ES" w:eastAsia="es-CO"/>
        </w:rPr>
        <w:t>.”</w:t>
      </w:r>
    </w:p>
    <w:p w14:paraId="3E6EA70F" w14:textId="77777777" w:rsidR="0031031A" w:rsidRPr="0031031A" w:rsidRDefault="0031031A" w:rsidP="0031031A">
      <w:pPr>
        <w:pStyle w:val="Prrafodelista"/>
        <w:rPr>
          <w:rFonts w:cs="Arial"/>
          <w:b/>
          <w:bCs/>
          <w:color w:val="000000"/>
          <w:szCs w:val="20"/>
          <w:lang w:val="es-ES" w:eastAsia="es-CO"/>
        </w:rPr>
      </w:pPr>
    </w:p>
    <w:p w14:paraId="1B6763CE" w14:textId="1901CF6E" w:rsidR="00D91DC8" w:rsidRPr="004756D4" w:rsidRDefault="00D91DC8" w:rsidP="00F7041B">
      <w:pPr>
        <w:pStyle w:val="Prrafodelista"/>
        <w:numPr>
          <w:ilvl w:val="1"/>
          <w:numId w:val="182"/>
        </w:numPr>
        <w:textAlignment w:val="baseline"/>
        <w:rPr>
          <w:rFonts w:cs="Arial"/>
          <w:b/>
          <w:bCs/>
          <w:color w:val="000000"/>
          <w:szCs w:val="20"/>
          <w:lang w:val="es-ES" w:eastAsia="es-CO"/>
        </w:rPr>
      </w:pPr>
      <w:r>
        <w:rPr>
          <w:rFonts w:cs="Arial"/>
          <w:b/>
          <w:bCs/>
          <w:color w:val="000000"/>
          <w:szCs w:val="20"/>
          <w:lang w:val="es-ES" w:eastAsia="es-CO"/>
        </w:rPr>
        <w:t xml:space="preserve">Resolución 3690 de 2016: </w:t>
      </w:r>
      <w:r>
        <w:rPr>
          <w:rFonts w:cs="Arial"/>
          <w:color w:val="000000"/>
          <w:szCs w:val="20"/>
          <w:lang w:val="es-ES" w:eastAsia="es-CO"/>
        </w:rPr>
        <w:t>“Por la cual se expide la Guía de Estabilidad de Medicamentos Biológicos</w:t>
      </w:r>
      <w:r w:rsidR="0031031A">
        <w:rPr>
          <w:rFonts w:cs="Arial"/>
          <w:color w:val="000000"/>
          <w:szCs w:val="20"/>
          <w:lang w:val="es-ES" w:eastAsia="es-CO"/>
        </w:rPr>
        <w:t>.</w:t>
      </w:r>
      <w:r>
        <w:rPr>
          <w:rFonts w:cs="Arial"/>
          <w:color w:val="000000"/>
          <w:szCs w:val="20"/>
          <w:lang w:val="es-ES" w:eastAsia="es-CO"/>
        </w:rPr>
        <w:t>”</w:t>
      </w:r>
    </w:p>
    <w:p w14:paraId="734078EF" w14:textId="77777777" w:rsidR="00BA256E" w:rsidRPr="004756D4" w:rsidRDefault="00BA256E" w:rsidP="004756D4">
      <w:pPr>
        <w:pStyle w:val="Prrafodelista"/>
        <w:rPr>
          <w:rFonts w:cs="Arial"/>
          <w:b/>
          <w:bCs/>
          <w:color w:val="000000"/>
          <w:szCs w:val="20"/>
          <w:lang w:val="es-ES" w:eastAsia="es-CO"/>
        </w:rPr>
      </w:pPr>
    </w:p>
    <w:p w14:paraId="0D087EC9" w14:textId="03C07E3D" w:rsidR="00115E0A" w:rsidRPr="0031031A" w:rsidRDefault="00BA256E" w:rsidP="00F7041B">
      <w:pPr>
        <w:pStyle w:val="Prrafodelista"/>
        <w:numPr>
          <w:ilvl w:val="1"/>
          <w:numId w:val="182"/>
        </w:numPr>
        <w:textAlignment w:val="baseline"/>
        <w:rPr>
          <w:rFonts w:cs="Arial"/>
          <w:b/>
          <w:bCs/>
          <w:color w:val="000000"/>
          <w:szCs w:val="20"/>
          <w:lang w:val="es-ES" w:eastAsia="es-CO"/>
        </w:rPr>
      </w:pPr>
      <w:r>
        <w:rPr>
          <w:rFonts w:cs="Arial"/>
          <w:b/>
          <w:bCs/>
          <w:color w:val="000000"/>
          <w:szCs w:val="20"/>
          <w:lang w:val="es-ES" w:eastAsia="es-CO"/>
        </w:rPr>
        <w:t xml:space="preserve">Resolución 1606 de 2014: </w:t>
      </w:r>
      <w:r w:rsidRPr="0031031A">
        <w:rPr>
          <w:rFonts w:cs="Arial"/>
          <w:color w:val="000000"/>
          <w:szCs w:val="20"/>
          <w:lang w:val="es-ES" w:eastAsia="es-CO"/>
        </w:rPr>
        <w:t>“</w:t>
      </w:r>
      <w:r>
        <w:t>Por la cual se establecen lineamientos técnicos para la presentación de información en el control de vacunas</w:t>
      </w:r>
      <w:r w:rsidR="0031031A">
        <w:t>.</w:t>
      </w:r>
      <w:r>
        <w:t>”</w:t>
      </w:r>
    </w:p>
    <w:p w14:paraId="35F2936C" w14:textId="77777777" w:rsidR="00A92748" w:rsidRPr="00A92748" w:rsidRDefault="00A92748" w:rsidP="00A92748">
      <w:pPr>
        <w:pStyle w:val="Prrafodelista"/>
        <w:rPr>
          <w:rFonts w:cs="Arial"/>
          <w:b/>
          <w:bCs/>
          <w:color w:val="000000"/>
          <w:szCs w:val="20"/>
          <w:lang w:val="es-ES" w:eastAsia="es-CO"/>
        </w:rPr>
      </w:pPr>
    </w:p>
    <w:bookmarkEnd w:id="0"/>
    <w:p w14:paraId="5F721092" w14:textId="77777777" w:rsidR="00A92748" w:rsidRPr="00D91DC8" w:rsidRDefault="00A92748" w:rsidP="00A92748">
      <w:pPr>
        <w:pStyle w:val="Prrafodelista"/>
        <w:ind w:left="360"/>
        <w:textAlignment w:val="baseline"/>
        <w:rPr>
          <w:rFonts w:cs="Arial"/>
          <w:b/>
          <w:bCs/>
          <w:color w:val="000000"/>
          <w:szCs w:val="20"/>
          <w:lang w:val="es-ES" w:eastAsia="es-CO"/>
        </w:rPr>
      </w:pPr>
    </w:p>
    <w:p w14:paraId="2B4CBA84" w14:textId="49672926" w:rsidR="003D3373" w:rsidRPr="00F870FD" w:rsidRDefault="003D3373" w:rsidP="00F7041B">
      <w:pPr>
        <w:pStyle w:val="Prrafodelista"/>
        <w:numPr>
          <w:ilvl w:val="0"/>
          <w:numId w:val="180"/>
        </w:numPr>
        <w:textAlignment w:val="baseline"/>
        <w:rPr>
          <w:rFonts w:cs="Arial"/>
          <w:szCs w:val="20"/>
          <w:lang w:eastAsia="es-CO"/>
        </w:rPr>
      </w:pPr>
      <w:r w:rsidRPr="00F870FD">
        <w:rPr>
          <w:rFonts w:cs="Arial"/>
          <w:b/>
          <w:bCs/>
          <w:szCs w:val="20"/>
          <w:lang w:eastAsia="es-CO"/>
        </w:rPr>
        <w:t>DEFINICIONES</w:t>
      </w:r>
    </w:p>
    <w:p w14:paraId="399C16DF"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20"/>
          <w:szCs w:val="20"/>
          <w:lang w:eastAsia="es-CO"/>
        </w:rPr>
        <w:t> </w:t>
      </w:r>
    </w:p>
    <w:p w14:paraId="34263657"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38FF6C77" w14:textId="41C8CA1A"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ADYUVANTES</w:t>
      </w:r>
      <w:r w:rsidRPr="004874CD">
        <w:rPr>
          <w:rFonts w:ascii="Arial" w:eastAsia="Times New Roman" w:hAnsi="Arial" w:cs="Arial"/>
          <w:b/>
          <w:bCs/>
          <w:sz w:val="16"/>
          <w:szCs w:val="16"/>
          <w:vertAlign w:val="superscript"/>
          <w:lang w:eastAsia="es-CO"/>
        </w:rPr>
        <w:t>1</w:t>
      </w:r>
      <w:r w:rsidRPr="004874CD">
        <w:rPr>
          <w:rFonts w:ascii="Arial" w:eastAsia="Times New Roman" w:hAnsi="Arial" w:cs="Arial"/>
          <w:b/>
          <w:bCs/>
          <w:sz w:val="20"/>
          <w:szCs w:val="20"/>
          <w:lang w:eastAsia="es-CO"/>
        </w:rPr>
        <w:t>:</w:t>
      </w:r>
      <w:r w:rsidR="0009259E" w:rsidRPr="004874CD">
        <w:rPr>
          <w:rFonts w:ascii="Arial" w:eastAsia="Times New Roman" w:hAnsi="Arial" w:cs="Arial"/>
          <w:b/>
          <w:bCs/>
          <w:sz w:val="20"/>
          <w:szCs w:val="20"/>
          <w:lang w:eastAsia="es-CO"/>
        </w:rPr>
        <w:t xml:space="preserve"> </w:t>
      </w:r>
      <w:r w:rsidR="0009259E" w:rsidRPr="004874CD">
        <w:rPr>
          <w:rFonts w:ascii="Arial" w:eastAsia="Times New Roman" w:hAnsi="Arial" w:cs="Arial"/>
          <w:sz w:val="20"/>
          <w:szCs w:val="20"/>
          <w:lang w:eastAsia="es-CO"/>
        </w:rPr>
        <w:t>Corresponde a</w:t>
      </w:r>
      <w:r w:rsidRPr="004874CD">
        <w:rPr>
          <w:rFonts w:ascii="Arial" w:eastAsia="Times New Roman" w:hAnsi="Arial" w:cs="Arial"/>
          <w:sz w:val="20"/>
          <w:szCs w:val="20"/>
          <w:lang w:eastAsia="es-CO"/>
        </w:rPr>
        <w:t xml:space="preserve"> </w:t>
      </w:r>
      <w:r w:rsidR="0009259E" w:rsidRPr="004874CD">
        <w:rPr>
          <w:rFonts w:ascii="Arial" w:eastAsia="Times New Roman" w:hAnsi="Arial" w:cs="Arial"/>
          <w:sz w:val="20"/>
          <w:szCs w:val="20"/>
          <w:lang w:eastAsia="es-CO"/>
        </w:rPr>
        <w:t>una sustancia o combinación de sustancias utilizadas en conjunto con un antígeno de vacuna para mejorar (por ejemplo, aumentar, acelerar, prolongar y/o posible blanco) o modular una respuesta inmune específica al antígeno de vacuna con el fin de mejorar la eficacia clínica de la vacuna</w:t>
      </w:r>
      <w:r w:rsidRPr="004874CD">
        <w:rPr>
          <w:rFonts w:ascii="Arial" w:eastAsia="Times New Roman" w:hAnsi="Arial" w:cs="Arial"/>
          <w:sz w:val="20"/>
          <w:szCs w:val="20"/>
          <w:lang w:eastAsia="es-CO"/>
        </w:rPr>
        <w:t>. </w:t>
      </w:r>
    </w:p>
    <w:p w14:paraId="39F0E84C"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08A0EC0F" w14:textId="10D8F89E" w:rsidR="001C5AC9"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ANALISIS DE RIESGO</w:t>
      </w:r>
      <w:r w:rsidRPr="004874CD">
        <w:rPr>
          <w:rFonts w:ascii="Arial" w:eastAsia="Times New Roman" w:hAnsi="Arial" w:cs="Arial"/>
          <w:b/>
          <w:bCs/>
          <w:sz w:val="16"/>
          <w:szCs w:val="16"/>
          <w:vertAlign w:val="superscript"/>
          <w:lang w:eastAsia="es-CO"/>
        </w:rPr>
        <w:t>2</w:t>
      </w:r>
      <w:r w:rsidRPr="004874CD">
        <w:rPr>
          <w:rFonts w:ascii="Arial" w:eastAsia="Times New Roman" w:hAnsi="Arial" w:cs="Arial"/>
          <w:b/>
          <w:bCs/>
          <w:sz w:val="20"/>
          <w:szCs w:val="20"/>
          <w:lang w:eastAsia="es-CO"/>
        </w:rPr>
        <w:t>:</w:t>
      </w:r>
      <w:r w:rsidR="001C5AC9" w:rsidRPr="004874CD">
        <w:rPr>
          <w:rFonts w:ascii="Arial" w:eastAsia="Times New Roman" w:hAnsi="Arial" w:cs="Arial"/>
          <w:b/>
          <w:bCs/>
          <w:sz w:val="20"/>
          <w:szCs w:val="20"/>
          <w:lang w:eastAsia="es-CO"/>
        </w:rPr>
        <w:t xml:space="preserve"> </w:t>
      </w:r>
      <w:r w:rsidR="001C5AC9" w:rsidRPr="004874CD">
        <w:rPr>
          <w:rFonts w:ascii="Arial" w:eastAsia="Times New Roman" w:hAnsi="Arial" w:cs="Arial"/>
          <w:sz w:val="20"/>
          <w:szCs w:val="20"/>
          <w:lang w:eastAsia="es-CO"/>
        </w:rPr>
        <w:t>Proceso sistemático de organización de la información para soportar la decisión de tomar un riesgo dentro del proceso de gestión de riesgos. Consisten en la identificación de peligros y la evaluación del riesgo asociado con la exposición a esos peligros</w:t>
      </w:r>
      <w:r w:rsidR="00690E1C" w:rsidRPr="004874CD">
        <w:rPr>
          <w:rFonts w:ascii="Arial" w:eastAsia="Times New Roman" w:hAnsi="Arial" w:cs="Arial"/>
          <w:sz w:val="20"/>
          <w:szCs w:val="20"/>
          <w:lang w:eastAsia="es-CO"/>
        </w:rPr>
        <w:t xml:space="preserve"> y l</w:t>
      </w:r>
      <w:r w:rsidRPr="004874CD">
        <w:rPr>
          <w:rFonts w:ascii="Arial" w:eastAsia="Times New Roman" w:hAnsi="Arial" w:cs="Arial"/>
          <w:sz w:val="20"/>
          <w:szCs w:val="20"/>
          <w:lang w:eastAsia="es-CO"/>
        </w:rPr>
        <w:t>a estimación del riesgo asociado a las amenazas identificadas.  </w:t>
      </w:r>
    </w:p>
    <w:p w14:paraId="7DCA1A0C" w14:textId="3F49ADE4"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4D564B73" w14:textId="5D67B7DE"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ATRIBUTOS CRITICOS DE CALIDAD (CQA</w:t>
      </w:r>
      <w:r w:rsidR="00A72191" w:rsidRPr="004874CD">
        <w:rPr>
          <w:rFonts w:ascii="Arial" w:eastAsia="Times New Roman" w:hAnsi="Arial" w:cs="Arial"/>
          <w:b/>
          <w:bCs/>
          <w:sz w:val="20"/>
          <w:szCs w:val="20"/>
          <w:lang w:eastAsia="es-CO"/>
        </w:rPr>
        <w:t>, por sus siglas en inglés</w:t>
      </w:r>
      <w:r w:rsidRPr="004874CD">
        <w:rPr>
          <w:rFonts w:ascii="Arial" w:eastAsia="Times New Roman" w:hAnsi="Arial" w:cs="Arial"/>
          <w:b/>
          <w:bCs/>
          <w:sz w:val="20"/>
          <w:szCs w:val="20"/>
          <w:lang w:eastAsia="es-CO"/>
        </w:rPr>
        <w:t>)</w:t>
      </w:r>
      <w:r w:rsidR="009E1A07" w:rsidRPr="004874CD">
        <w:rPr>
          <w:rFonts w:ascii="Arial" w:eastAsia="Times New Roman" w:hAnsi="Arial" w:cs="Arial"/>
          <w:b/>
          <w:bCs/>
          <w:sz w:val="16"/>
          <w:szCs w:val="16"/>
          <w:vertAlign w:val="superscript"/>
          <w:lang w:eastAsia="es-CO"/>
        </w:rPr>
        <w:t>3</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Propiedad</w:t>
      </w:r>
      <w:r w:rsidR="00690E1C" w:rsidRPr="004874CD">
        <w:rPr>
          <w:rFonts w:ascii="Arial" w:eastAsia="Times New Roman" w:hAnsi="Arial" w:cs="Arial"/>
          <w:sz w:val="20"/>
          <w:szCs w:val="20"/>
          <w:lang w:eastAsia="es-CO"/>
        </w:rPr>
        <w:t>es</w:t>
      </w:r>
      <w:r w:rsidRPr="004874CD">
        <w:rPr>
          <w:rFonts w:ascii="Arial" w:eastAsia="Times New Roman" w:hAnsi="Arial" w:cs="Arial"/>
          <w:sz w:val="20"/>
          <w:szCs w:val="20"/>
          <w:lang w:eastAsia="es-CO"/>
        </w:rPr>
        <w:t xml:space="preserve"> o característica</w:t>
      </w:r>
      <w:r w:rsidR="00690E1C" w:rsidRPr="004874CD">
        <w:rPr>
          <w:rFonts w:ascii="Arial" w:eastAsia="Times New Roman" w:hAnsi="Arial" w:cs="Arial"/>
          <w:sz w:val="20"/>
          <w:szCs w:val="20"/>
          <w:lang w:eastAsia="es-CO"/>
        </w:rPr>
        <w:t>s</w:t>
      </w:r>
      <w:r w:rsidRPr="004874CD">
        <w:rPr>
          <w:rFonts w:ascii="Arial" w:eastAsia="Times New Roman" w:hAnsi="Arial" w:cs="Arial"/>
          <w:sz w:val="20"/>
          <w:szCs w:val="20"/>
          <w:lang w:eastAsia="es-CO"/>
        </w:rPr>
        <w:t xml:space="preserve"> física</w:t>
      </w:r>
      <w:r w:rsidR="00690E1C" w:rsidRPr="004874CD">
        <w:rPr>
          <w:rFonts w:ascii="Arial" w:eastAsia="Times New Roman" w:hAnsi="Arial" w:cs="Arial"/>
          <w:sz w:val="20"/>
          <w:szCs w:val="20"/>
          <w:lang w:eastAsia="es-CO"/>
        </w:rPr>
        <w:t>s</w:t>
      </w:r>
      <w:r w:rsidRPr="004874CD">
        <w:rPr>
          <w:rFonts w:ascii="Arial" w:eastAsia="Times New Roman" w:hAnsi="Arial" w:cs="Arial"/>
          <w:sz w:val="20"/>
          <w:szCs w:val="20"/>
          <w:lang w:eastAsia="es-CO"/>
        </w:rPr>
        <w:t>, química</w:t>
      </w:r>
      <w:r w:rsidR="00690E1C" w:rsidRPr="004874CD">
        <w:rPr>
          <w:rFonts w:ascii="Arial" w:eastAsia="Times New Roman" w:hAnsi="Arial" w:cs="Arial"/>
          <w:sz w:val="20"/>
          <w:szCs w:val="20"/>
          <w:lang w:eastAsia="es-CO"/>
        </w:rPr>
        <w:t>s</w:t>
      </w:r>
      <w:r w:rsidRPr="004874CD">
        <w:rPr>
          <w:rFonts w:ascii="Arial" w:eastAsia="Times New Roman" w:hAnsi="Arial" w:cs="Arial"/>
          <w:sz w:val="20"/>
          <w:szCs w:val="20"/>
          <w:lang w:eastAsia="es-CO"/>
        </w:rPr>
        <w:t>, biológica</w:t>
      </w:r>
      <w:r w:rsidR="00690E1C" w:rsidRPr="004874CD">
        <w:rPr>
          <w:rFonts w:ascii="Arial" w:eastAsia="Times New Roman" w:hAnsi="Arial" w:cs="Arial"/>
          <w:sz w:val="20"/>
          <w:szCs w:val="20"/>
          <w:lang w:eastAsia="es-CO"/>
        </w:rPr>
        <w:t>s</w:t>
      </w:r>
      <w:r w:rsidRPr="004874CD">
        <w:rPr>
          <w:rFonts w:ascii="Arial" w:eastAsia="Times New Roman" w:hAnsi="Arial" w:cs="Arial"/>
          <w:sz w:val="20"/>
          <w:szCs w:val="20"/>
          <w:lang w:eastAsia="es-CO"/>
        </w:rPr>
        <w:t xml:space="preserve"> o microbiológica</w:t>
      </w:r>
      <w:r w:rsidR="00690E1C" w:rsidRPr="004874CD">
        <w:rPr>
          <w:rFonts w:ascii="Arial" w:eastAsia="Times New Roman" w:hAnsi="Arial" w:cs="Arial"/>
          <w:sz w:val="20"/>
          <w:szCs w:val="20"/>
          <w:lang w:eastAsia="es-CO"/>
        </w:rPr>
        <w:t>s</w:t>
      </w:r>
      <w:r w:rsidRPr="004874CD">
        <w:rPr>
          <w:rFonts w:ascii="Arial" w:eastAsia="Times New Roman" w:hAnsi="Arial" w:cs="Arial"/>
          <w:sz w:val="20"/>
          <w:szCs w:val="20"/>
          <w:lang w:eastAsia="es-CO"/>
        </w:rPr>
        <w:t xml:space="preserve"> que debe encontrarse en un límite, rango o distribución apropiado, para evaluar la calidad deseada del producto. </w:t>
      </w:r>
    </w:p>
    <w:p w14:paraId="029955D2"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28C67EAA" w14:textId="5618E0A5" w:rsidR="009E1A07"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BANCO CELULAR</w:t>
      </w:r>
      <w:r w:rsidR="009E1A07" w:rsidRPr="004874CD">
        <w:rPr>
          <w:rFonts w:ascii="Arial" w:eastAsia="Times New Roman" w:hAnsi="Arial" w:cs="Arial"/>
          <w:b/>
          <w:bCs/>
          <w:sz w:val="16"/>
          <w:szCs w:val="16"/>
          <w:vertAlign w:val="superscript"/>
          <w:lang w:eastAsia="es-CO"/>
        </w:rPr>
        <w:t>1</w:t>
      </w:r>
      <w:r w:rsidRPr="004874CD">
        <w:rPr>
          <w:rFonts w:ascii="Arial" w:eastAsia="Times New Roman" w:hAnsi="Arial" w:cs="Arial"/>
          <w:b/>
          <w:bCs/>
          <w:sz w:val="20"/>
          <w:szCs w:val="20"/>
          <w:lang w:eastAsia="es-CO"/>
        </w:rPr>
        <w:t xml:space="preserve">: </w:t>
      </w:r>
      <w:r w:rsidR="00E75B16" w:rsidRPr="004874CD">
        <w:rPr>
          <w:rFonts w:ascii="Arial" w:eastAsia="Times New Roman" w:hAnsi="Arial" w:cs="Arial"/>
          <w:sz w:val="20"/>
          <w:szCs w:val="20"/>
          <w:lang w:eastAsia="es-CO"/>
        </w:rPr>
        <w:t>U</w:t>
      </w:r>
      <w:r w:rsidR="009E1A07" w:rsidRPr="004874CD">
        <w:rPr>
          <w:rFonts w:ascii="Arial" w:eastAsia="Times New Roman" w:hAnsi="Arial" w:cs="Arial"/>
          <w:sz w:val="20"/>
          <w:szCs w:val="20"/>
          <w:lang w:eastAsia="es-CO"/>
        </w:rPr>
        <w:t>na colección de viales de células de composición uniforme (aunque no necesariamente clonales) derivadas de un solo tejido o célula y utilizadas para la producción de una vacuna directamente o mediante un sistema de banco de células.</w:t>
      </w:r>
    </w:p>
    <w:p w14:paraId="2FF9412F" w14:textId="76E420AD"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08466CF0" w14:textId="2DA8203B"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BANCOS DE CÉLULAS MAESTRO (MCB</w:t>
      </w:r>
      <w:r w:rsidR="00250B86" w:rsidRPr="004874CD">
        <w:rPr>
          <w:rFonts w:ascii="Arial" w:eastAsia="Times New Roman" w:hAnsi="Arial" w:cs="Arial"/>
          <w:b/>
          <w:bCs/>
          <w:sz w:val="20"/>
          <w:szCs w:val="20"/>
          <w:lang w:eastAsia="es-CO"/>
        </w:rPr>
        <w:t>, por sus siglas en inglés</w:t>
      </w:r>
      <w:r w:rsidRPr="004874CD">
        <w:rPr>
          <w:rFonts w:ascii="Arial" w:eastAsia="Times New Roman" w:hAnsi="Arial" w:cs="Arial"/>
          <w:b/>
          <w:bCs/>
          <w:sz w:val="20"/>
          <w:szCs w:val="20"/>
          <w:lang w:eastAsia="es-CO"/>
        </w:rPr>
        <w:t>)</w:t>
      </w:r>
      <w:r w:rsidR="001C5AC9" w:rsidRPr="004874CD">
        <w:rPr>
          <w:rFonts w:ascii="Arial" w:eastAsia="Times New Roman" w:hAnsi="Arial" w:cs="Arial"/>
          <w:b/>
          <w:bCs/>
          <w:sz w:val="16"/>
          <w:szCs w:val="16"/>
          <w:vertAlign w:val="superscript"/>
          <w:lang w:eastAsia="es-CO"/>
        </w:rPr>
        <w:t>4</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Una alícuota de un pool individual de células caracterizadas, de origen conocido, el cual generalmente ha sido preparado a partir de un clon de células seleccionado bajo determinadas condiciones, dispensado en múltiples viales y almacenado en condiciones definidas. El MCB es usado para derivar todos los bancos celulares de trabajo (WCB). </w:t>
      </w:r>
    </w:p>
    <w:p w14:paraId="10CDE3E5"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3664147C" w14:textId="72B1521D" w:rsidR="00250B86" w:rsidRPr="004874CD" w:rsidRDefault="003D3373" w:rsidP="009E1A07">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BANCO DE CÉLULAS DE TRABAJO (WCB</w:t>
      </w:r>
      <w:r w:rsidR="00250B86" w:rsidRPr="004874CD">
        <w:rPr>
          <w:rFonts w:ascii="Arial" w:eastAsia="Times New Roman" w:hAnsi="Arial" w:cs="Arial"/>
          <w:b/>
          <w:bCs/>
          <w:sz w:val="20"/>
          <w:szCs w:val="20"/>
          <w:lang w:eastAsia="es-CO"/>
        </w:rPr>
        <w:t>, por sus siglas en inglés</w:t>
      </w:r>
      <w:r w:rsidRPr="004874CD">
        <w:rPr>
          <w:rFonts w:ascii="Arial" w:eastAsia="Times New Roman" w:hAnsi="Arial" w:cs="Arial"/>
          <w:b/>
          <w:bCs/>
          <w:sz w:val="20"/>
          <w:szCs w:val="20"/>
          <w:lang w:eastAsia="es-CO"/>
        </w:rPr>
        <w:t>)</w:t>
      </w:r>
      <w:r w:rsidR="001C5AC9" w:rsidRPr="004874CD">
        <w:rPr>
          <w:rFonts w:ascii="Arial" w:eastAsia="Times New Roman" w:hAnsi="Arial" w:cs="Arial"/>
          <w:sz w:val="20"/>
          <w:szCs w:val="20"/>
          <w:vertAlign w:val="superscript"/>
          <w:lang w:eastAsia="es-CO"/>
        </w:rPr>
        <w:t>4</w:t>
      </w:r>
      <w:r w:rsidRPr="004874CD">
        <w:rPr>
          <w:rFonts w:ascii="Arial" w:eastAsia="Times New Roman" w:hAnsi="Arial" w:cs="Arial"/>
          <w:sz w:val="20"/>
          <w:szCs w:val="20"/>
          <w:lang w:eastAsia="es-CO"/>
        </w:rPr>
        <w:t xml:space="preserve">: </w:t>
      </w:r>
      <w:r w:rsidR="009E1A07" w:rsidRPr="004874CD">
        <w:rPr>
          <w:rFonts w:ascii="Arial" w:eastAsia="Times New Roman" w:hAnsi="Arial" w:cs="Arial"/>
          <w:sz w:val="20"/>
          <w:szCs w:val="20"/>
          <w:lang w:eastAsia="es-CO"/>
        </w:rPr>
        <w:t>El banco de células de trabajo se prepara a partir de alícuotas de una suspensión homogénea de células obtenidas del cultivo del banco de células maestro en condiciones de cultivo definidas.</w:t>
      </w:r>
    </w:p>
    <w:p w14:paraId="59F1C799" w14:textId="34A5B074" w:rsidR="0031031A" w:rsidRPr="004874CD" w:rsidRDefault="0031031A" w:rsidP="0031031A">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sz w:val="20"/>
          <w:szCs w:val="20"/>
          <w:lang w:eastAsia="es-CO"/>
        </w:rPr>
        <w:t>________________________________</w:t>
      </w:r>
    </w:p>
    <w:p w14:paraId="2B8312F2" w14:textId="7C30D19C" w:rsidR="0031031A" w:rsidRPr="004874CD" w:rsidRDefault="0031031A" w:rsidP="0031031A">
      <w:pPr>
        <w:spacing w:after="0" w:line="240" w:lineRule="auto"/>
        <w:jc w:val="both"/>
        <w:textAlignment w:val="baseline"/>
        <w:rPr>
          <w:rFonts w:ascii="Arial" w:hAnsi="Arial" w:cs="Arial"/>
          <w:sz w:val="16"/>
          <w:szCs w:val="16"/>
          <w:lang w:eastAsia="es-CO"/>
        </w:rPr>
      </w:pPr>
      <w:r w:rsidRPr="004874CD">
        <w:rPr>
          <w:rFonts w:ascii="Arial" w:eastAsia="Times New Roman" w:hAnsi="Arial" w:cs="Arial"/>
          <w:sz w:val="16"/>
          <w:szCs w:val="16"/>
          <w:vertAlign w:val="superscript"/>
          <w:lang w:eastAsia="es-CO"/>
        </w:rPr>
        <w:t>1</w:t>
      </w:r>
      <w:r w:rsidRPr="004874CD">
        <w:rPr>
          <w:rFonts w:ascii="Arial" w:hAnsi="Arial" w:cs="Arial"/>
          <w:sz w:val="16"/>
          <w:szCs w:val="16"/>
          <w:lang w:eastAsia="es-CO"/>
        </w:rPr>
        <w:t xml:space="preserve"> Directrices sobre procedimientos y requisitos de datos para cambios a vacunas aprobadas. Anexo 4. Comité de Expertos de la OMS en Normalización Biológica</w:t>
      </w:r>
      <w:r w:rsidR="00E75B16" w:rsidRPr="004874CD">
        <w:rPr>
          <w:rFonts w:ascii="Arial" w:hAnsi="Arial" w:cs="Arial"/>
          <w:sz w:val="16"/>
          <w:szCs w:val="16"/>
          <w:lang w:eastAsia="es-CO"/>
        </w:rPr>
        <w:t xml:space="preserve">, </w:t>
      </w:r>
      <w:r w:rsidRPr="004874CD">
        <w:rPr>
          <w:rFonts w:ascii="Arial" w:hAnsi="Arial" w:cs="Arial"/>
          <w:sz w:val="16"/>
          <w:szCs w:val="16"/>
          <w:lang w:eastAsia="es-CO"/>
        </w:rPr>
        <w:t xml:space="preserve"> Sexagésimo quinto informe</w:t>
      </w:r>
      <w:r w:rsidR="00E75B16" w:rsidRPr="004874CD">
        <w:rPr>
          <w:rFonts w:ascii="Arial" w:hAnsi="Arial" w:cs="Arial"/>
          <w:sz w:val="16"/>
          <w:szCs w:val="16"/>
          <w:lang w:eastAsia="es-CO"/>
        </w:rPr>
        <w:t>, (TRS No. 993, 2015)</w:t>
      </w:r>
    </w:p>
    <w:p w14:paraId="5E7AAA00" w14:textId="635FEA3B" w:rsidR="0031031A" w:rsidRPr="004874CD" w:rsidRDefault="0031031A" w:rsidP="0031031A">
      <w:pPr>
        <w:spacing w:after="0" w:line="240" w:lineRule="auto"/>
        <w:jc w:val="both"/>
        <w:textAlignment w:val="baseline"/>
        <w:rPr>
          <w:rFonts w:ascii="Arial" w:hAnsi="Arial" w:cs="Arial"/>
          <w:sz w:val="16"/>
          <w:szCs w:val="16"/>
          <w:lang w:val="en-US" w:eastAsia="es-CO"/>
        </w:rPr>
      </w:pPr>
      <w:r w:rsidRPr="004874CD">
        <w:rPr>
          <w:rFonts w:ascii="Arial" w:eastAsia="Times New Roman" w:hAnsi="Arial" w:cs="Arial"/>
          <w:sz w:val="16"/>
          <w:szCs w:val="16"/>
          <w:vertAlign w:val="superscript"/>
          <w:lang w:val="en-US" w:eastAsia="es-CO"/>
        </w:rPr>
        <w:t xml:space="preserve">2 </w:t>
      </w:r>
      <w:r w:rsidRPr="004874CD">
        <w:rPr>
          <w:rFonts w:ascii="Arial" w:hAnsi="Arial" w:cs="Arial"/>
          <w:sz w:val="16"/>
          <w:szCs w:val="16"/>
          <w:lang w:val="en-US" w:eastAsia="es-CO"/>
        </w:rPr>
        <w:t>Annex 2. WHO guidelines on quality risk management. WHO Expert Committee on Specifications for Pharmaceutical Preparations Forty-seventh report. WHO Technical Report Series, No.</w:t>
      </w:r>
      <w:r w:rsidR="00724FA0" w:rsidRPr="004874CD">
        <w:rPr>
          <w:rFonts w:ascii="Arial" w:hAnsi="Arial" w:cs="Arial"/>
          <w:sz w:val="16"/>
          <w:szCs w:val="16"/>
          <w:lang w:val="en-US" w:eastAsia="es-CO"/>
        </w:rPr>
        <w:t xml:space="preserve"> </w:t>
      </w:r>
      <w:r w:rsidRPr="004874CD">
        <w:rPr>
          <w:rFonts w:ascii="Arial" w:hAnsi="Arial" w:cs="Arial"/>
          <w:sz w:val="16"/>
          <w:szCs w:val="16"/>
          <w:lang w:val="en-US" w:eastAsia="es-CO"/>
        </w:rPr>
        <w:t>981, 2013</w:t>
      </w:r>
    </w:p>
    <w:p w14:paraId="22D8A4E8" w14:textId="77777777" w:rsidR="0031031A" w:rsidRPr="004874CD" w:rsidRDefault="0031031A" w:rsidP="0031031A">
      <w:pPr>
        <w:spacing w:after="0" w:line="240" w:lineRule="auto"/>
        <w:jc w:val="both"/>
        <w:textAlignment w:val="baseline"/>
        <w:rPr>
          <w:rFonts w:ascii="Arial" w:hAnsi="Arial" w:cs="Arial"/>
          <w:sz w:val="16"/>
          <w:szCs w:val="16"/>
          <w:lang w:val="en-US" w:eastAsia="es-CO"/>
        </w:rPr>
      </w:pPr>
      <w:r w:rsidRPr="004874CD">
        <w:rPr>
          <w:rFonts w:ascii="Arial" w:eastAsia="Times New Roman" w:hAnsi="Arial" w:cs="Arial"/>
          <w:sz w:val="16"/>
          <w:szCs w:val="16"/>
          <w:vertAlign w:val="superscript"/>
          <w:lang w:val="en-US" w:eastAsia="es-CO"/>
        </w:rPr>
        <w:t>3</w:t>
      </w:r>
      <w:r w:rsidRPr="004874CD">
        <w:rPr>
          <w:rFonts w:ascii="Arial" w:hAnsi="Arial" w:cs="Arial"/>
          <w:sz w:val="16"/>
          <w:szCs w:val="16"/>
          <w:lang w:val="en-US" w:eastAsia="es-CO"/>
        </w:rPr>
        <w:t xml:space="preserve"> Pharmaceutical Development Q8(R2). ICH Harmonised Tripartite Guideline</w:t>
      </w:r>
    </w:p>
    <w:p w14:paraId="6C3B2920" w14:textId="00826545" w:rsidR="0031031A" w:rsidRPr="004874CD" w:rsidRDefault="0031031A" w:rsidP="0031031A">
      <w:pPr>
        <w:spacing w:after="0" w:line="240" w:lineRule="auto"/>
        <w:jc w:val="both"/>
        <w:textAlignment w:val="baseline"/>
        <w:rPr>
          <w:rFonts w:ascii="Arial" w:hAnsi="Arial" w:cs="Arial"/>
          <w:sz w:val="16"/>
          <w:szCs w:val="16"/>
          <w:lang w:eastAsia="es-CO"/>
        </w:rPr>
      </w:pPr>
      <w:r w:rsidRPr="004874CD">
        <w:rPr>
          <w:rFonts w:ascii="Arial" w:eastAsia="Times New Roman" w:hAnsi="Arial" w:cs="Arial"/>
          <w:sz w:val="16"/>
          <w:szCs w:val="16"/>
          <w:vertAlign w:val="superscript"/>
          <w:lang w:eastAsia="es-CO"/>
        </w:rPr>
        <w:t>4</w:t>
      </w:r>
      <w:r w:rsidRPr="004874CD">
        <w:rPr>
          <w:rFonts w:ascii="Arial" w:hAnsi="Arial" w:cs="Arial"/>
          <w:sz w:val="16"/>
          <w:szCs w:val="16"/>
          <w:lang w:eastAsia="es-CO"/>
        </w:rPr>
        <w:t>Directrices sobre procedimientos y requisitos de datos para cambios a productos bioterapéuticos aprobados. Anexo 3. Comité de Expertos de la OMS en Normalización Biológica Sexagésimo octavo informe</w:t>
      </w:r>
      <w:r w:rsidR="00E75B16" w:rsidRPr="004874CD">
        <w:rPr>
          <w:rFonts w:ascii="Arial" w:hAnsi="Arial" w:cs="Arial"/>
          <w:sz w:val="16"/>
          <w:szCs w:val="16"/>
          <w:lang w:eastAsia="es-CO"/>
        </w:rPr>
        <w:t xml:space="preserve"> (TRS No. 1011, 2018)</w:t>
      </w:r>
    </w:p>
    <w:p w14:paraId="75D86002" w14:textId="6F059570" w:rsidR="00250B86" w:rsidRPr="004874CD" w:rsidRDefault="00250B86" w:rsidP="00250B86">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lastRenderedPageBreak/>
        <w:t>BANCOS DE SEMILAS MAESTRO (MSL, por sus siglas en inglés)</w:t>
      </w:r>
      <w:r w:rsidR="001C5AC9" w:rsidRPr="004874CD">
        <w:rPr>
          <w:rFonts w:ascii="Arial" w:eastAsia="Times New Roman" w:hAnsi="Arial" w:cs="Arial"/>
          <w:b/>
          <w:bCs/>
          <w:sz w:val="20"/>
          <w:szCs w:val="20"/>
          <w:vertAlign w:val="superscript"/>
          <w:lang w:eastAsia="es-CO"/>
        </w:rPr>
        <w:t>1</w:t>
      </w:r>
      <w:r w:rsidRPr="004874CD">
        <w:rPr>
          <w:rFonts w:ascii="Arial" w:eastAsia="Times New Roman" w:hAnsi="Arial" w:cs="Arial"/>
          <w:b/>
          <w:bCs/>
          <w:sz w:val="20"/>
          <w:szCs w:val="20"/>
          <w:lang w:eastAsia="es-CO"/>
        </w:rPr>
        <w:t xml:space="preserve">: </w:t>
      </w:r>
      <w:r w:rsidR="00C41084" w:rsidRPr="004874CD">
        <w:rPr>
          <w:rFonts w:ascii="Arial" w:eastAsia="Times New Roman" w:hAnsi="Arial" w:cs="Arial"/>
          <w:sz w:val="20"/>
          <w:szCs w:val="20"/>
          <w:lang w:eastAsia="es-CO"/>
        </w:rPr>
        <w:t>Lote o banco de células o virus del que se derivará toda la producción futura de vacunas. El MSL representa una colección bien caracterizada de células o virus de composición uniforme. También denominado "semilla maestra de virus" para semillas de virus, "banco de semillas maestras" o "antígeno semilla maestra" en otros documentos</w:t>
      </w:r>
      <w:r w:rsidR="00690E1C" w:rsidRPr="004874CD">
        <w:rPr>
          <w:rFonts w:ascii="Arial" w:eastAsia="Times New Roman" w:hAnsi="Arial" w:cs="Arial"/>
          <w:sz w:val="20"/>
          <w:szCs w:val="20"/>
          <w:lang w:eastAsia="es-CO"/>
        </w:rPr>
        <w:t>.</w:t>
      </w:r>
    </w:p>
    <w:p w14:paraId="4B54CD62" w14:textId="77777777" w:rsidR="00022A8A" w:rsidRPr="004874CD" w:rsidRDefault="00022A8A" w:rsidP="00250B86">
      <w:pPr>
        <w:spacing w:after="0" w:line="240" w:lineRule="auto"/>
        <w:jc w:val="both"/>
        <w:textAlignment w:val="baseline"/>
        <w:rPr>
          <w:rFonts w:ascii="Arial" w:eastAsia="Times New Roman" w:hAnsi="Arial" w:cs="Arial"/>
          <w:sz w:val="20"/>
          <w:szCs w:val="20"/>
          <w:lang w:eastAsia="es-CO"/>
        </w:rPr>
      </w:pPr>
    </w:p>
    <w:p w14:paraId="41C9B057" w14:textId="77777777" w:rsidR="006E306D" w:rsidRPr="004874CD" w:rsidRDefault="006E306D" w:rsidP="006E306D">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BANCO DE SEMILAS DE TRABAJO (WSL, por sus siglas en inglés)</w:t>
      </w:r>
      <w:r w:rsidRPr="004874CD">
        <w:rPr>
          <w:rFonts w:ascii="Arial" w:eastAsia="Times New Roman" w:hAnsi="Arial" w:cs="Arial"/>
          <w:b/>
          <w:bCs/>
          <w:sz w:val="16"/>
          <w:szCs w:val="16"/>
          <w:vertAlign w:val="superscript"/>
          <w:lang w:eastAsia="es-CO"/>
        </w:rPr>
        <w:t>1</w:t>
      </w:r>
      <w:r w:rsidRPr="004874CD">
        <w:rPr>
          <w:rFonts w:ascii="Arial" w:eastAsia="Times New Roman" w:hAnsi="Arial" w:cs="Arial"/>
          <w:b/>
          <w:bCs/>
          <w:sz w:val="20"/>
          <w:szCs w:val="20"/>
          <w:lang w:eastAsia="es-CO"/>
        </w:rPr>
        <w:t>:</w:t>
      </w:r>
      <w:r w:rsidRPr="004874CD">
        <w:rPr>
          <w:rFonts w:ascii="Arial" w:eastAsia="Times New Roman" w:hAnsi="Arial" w:cs="Arial"/>
          <w:sz w:val="20"/>
          <w:szCs w:val="20"/>
          <w:lang w:eastAsia="es-CO"/>
        </w:rPr>
        <w:t xml:space="preserve"> Un lote de semillas de células o virus derivado por propagación de la MSL en condiciones definidas y utilizado para iniciar la producción de vacunas lote por lote. También denominado "semilla de virus de trabajo" para semillas de virus, "banco de semillas de trabajo" o "antígeno de semilla de trabajo" en otros documentos.</w:t>
      </w:r>
    </w:p>
    <w:p w14:paraId="44DA7AD3" w14:textId="77777777" w:rsidR="00690E1C" w:rsidRPr="004874CD" w:rsidRDefault="00690E1C" w:rsidP="006E306D">
      <w:pPr>
        <w:spacing w:after="0" w:line="240" w:lineRule="auto"/>
        <w:jc w:val="both"/>
        <w:textAlignment w:val="baseline"/>
        <w:rPr>
          <w:rFonts w:ascii="Arial" w:eastAsia="Times New Roman" w:hAnsi="Arial" w:cs="Arial"/>
          <w:sz w:val="20"/>
          <w:szCs w:val="20"/>
          <w:lang w:eastAsia="es-CO"/>
        </w:rPr>
      </w:pPr>
    </w:p>
    <w:p w14:paraId="0543FBBD" w14:textId="0914E2E8" w:rsidR="006E306D" w:rsidRPr="004874CD" w:rsidRDefault="006E306D" w:rsidP="006E306D">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CONTROL EN PROCESO</w:t>
      </w:r>
      <w:r w:rsidR="00517255" w:rsidRPr="004874CD">
        <w:rPr>
          <w:rFonts w:ascii="Arial" w:eastAsia="Times New Roman" w:hAnsi="Arial" w:cs="Arial"/>
          <w:b/>
          <w:bCs/>
          <w:sz w:val="16"/>
          <w:szCs w:val="16"/>
          <w:vertAlign w:val="superscript"/>
          <w:lang w:eastAsia="es-CO"/>
        </w:rPr>
        <w:t xml:space="preserve"> 4</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Verificaciones realizadas durante la fabricación para monitorear o para ajustar el proceso para asegurar que el producto intermedio o final se ajusta a sus especificaciones. El control del entorno de producción o el equipo también puede considerarse como parte del control en proceso.  </w:t>
      </w:r>
    </w:p>
    <w:p w14:paraId="553CE4D5" w14:textId="50C7F746"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p>
    <w:p w14:paraId="1FAAE922" w14:textId="79FA6466"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EJERCI</w:t>
      </w:r>
      <w:r w:rsidR="00E22092">
        <w:rPr>
          <w:rFonts w:ascii="Arial" w:eastAsia="Times New Roman" w:hAnsi="Arial" w:cs="Arial"/>
          <w:b/>
          <w:bCs/>
          <w:sz w:val="20"/>
          <w:szCs w:val="20"/>
          <w:lang w:eastAsia="es-CO"/>
        </w:rPr>
        <w:t>CI</w:t>
      </w:r>
      <w:r w:rsidRPr="004874CD">
        <w:rPr>
          <w:rFonts w:ascii="Arial" w:eastAsia="Times New Roman" w:hAnsi="Arial" w:cs="Arial"/>
          <w:b/>
          <w:bCs/>
          <w:sz w:val="20"/>
          <w:szCs w:val="20"/>
          <w:lang w:eastAsia="es-CO"/>
        </w:rPr>
        <w:t>O DE COMPARABILIDAD</w:t>
      </w:r>
      <w:r w:rsidR="00BB2F25" w:rsidRPr="004874CD">
        <w:rPr>
          <w:rFonts w:ascii="Arial" w:eastAsia="Times New Roman" w:hAnsi="Arial" w:cs="Arial"/>
          <w:b/>
          <w:bCs/>
          <w:sz w:val="16"/>
          <w:szCs w:val="16"/>
          <w:vertAlign w:val="superscript"/>
          <w:lang w:eastAsia="es-CO"/>
        </w:rPr>
        <w:t>5</w:t>
      </w:r>
      <w:r w:rsidRPr="004874CD">
        <w:rPr>
          <w:rFonts w:ascii="Arial" w:eastAsia="Times New Roman" w:hAnsi="Arial" w:cs="Arial"/>
          <w:b/>
          <w:bCs/>
          <w:sz w:val="20"/>
          <w:szCs w:val="20"/>
          <w:lang w:eastAsia="es-CO"/>
        </w:rPr>
        <w:t xml:space="preserve">: </w:t>
      </w:r>
      <w:r w:rsidR="008B4B8F" w:rsidRPr="004874CD">
        <w:rPr>
          <w:rFonts w:ascii="Arial" w:eastAsia="Times New Roman" w:hAnsi="Arial" w:cs="Arial"/>
          <w:sz w:val="20"/>
          <w:szCs w:val="20"/>
          <w:lang w:eastAsia="es-CO"/>
        </w:rPr>
        <w:t>Consiste en un proceso escalonado y secuencial de comparación de los atributos de calidad, seguridad y eficacia, y se realiza para demostrar que el medicamento objeto de evaluación es altamente similar al medicamento de referencia entre el medicamento biológico con registro sanitario, y ese mismo medicamento cuando se realicen cambios en su proceso de manufactura que puedan afectar la calidad, seguridad y eficacia del producto, independientemente si se trata de medicamentos biológicos pioneros o competidores</w:t>
      </w:r>
      <w:r w:rsidR="001C5AC9" w:rsidRPr="004874CD">
        <w:rPr>
          <w:rFonts w:ascii="Arial" w:eastAsia="Times New Roman" w:hAnsi="Arial" w:cs="Arial"/>
          <w:sz w:val="20"/>
          <w:szCs w:val="20"/>
          <w:lang w:eastAsia="es-CO"/>
        </w:rPr>
        <w:t>.</w:t>
      </w:r>
    </w:p>
    <w:p w14:paraId="7BEE729C" w14:textId="77777777" w:rsidR="00BB2F25" w:rsidRPr="004874CD" w:rsidRDefault="00BB2F25" w:rsidP="003D3373">
      <w:pPr>
        <w:spacing w:after="0" w:line="240" w:lineRule="auto"/>
        <w:jc w:val="both"/>
        <w:textAlignment w:val="baseline"/>
        <w:rPr>
          <w:rFonts w:ascii="Arial" w:eastAsia="Times New Roman" w:hAnsi="Arial" w:cs="Arial"/>
          <w:sz w:val="20"/>
          <w:szCs w:val="20"/>
          <w:lang w:val="es-ES" w:eastAsia="es-CO"/>
        </w:rPr>
      </w:pPr>
    </w:p>
    <w:p w14:paraId="3E79AF75" w14:textId="06857032" w:rsidR="00BB2F25" w:rsidRPr="004874CD" w:rsidRDefault="00BB2F25" w:rsidP="003D3373">
      <w:pPr>
        <w:spacing w:after="0" w:line="240" w:lineRule="auto"/>
        <w:jc w:val="both"/>
        <w:textAlignment w:val="baseline"/>
        <w:rPr>
          <w:rFonts w:ascii="Arial" w:eastAsia="Times New Roman" w:hAnsi="Arial" w:cs="Arial"/>
          <w:sz w:val="20"/>
          <w:szCs w:val="20"/>
          <w:lang w:val="es-ES" w:eastAsia="es-CO"/>
        </w:rPr>
      </w:pPr>
      <w:r w:rsidRPr="004874CD">
        <w:rPr>
          <w:rFonts w:ascii="Arial" w:eastAsia="Times New Roman" w:hAnsi="Arial" w:cs="Arial"/>
          <w:b/>
          <w:bCs/>
          <w:sz w:val="20"/>
          <w:szCs w:val="20"/>
          <w:lang w:val="es-ES" w:eastAsia="es-CO"/>
        </w:rPr>
        <w:t>ENVASADO</w:t>
      </w:r>
      <w:r w:rsidRPr="004874CD">
        <w:rPr>
          <w:rFonts w:ascii="Arial" w:eastAsia="Times New Roman" w:hAnsi="Arial" w:cs="Arial"/>
          <w:b/>
          <w:bCs/>
          <w:sz w:val="16"/>
          <w:szCs w:val="16"/>
          <w:vertAlign w:val="superscript"/>
          <w:lang w:eastAsia="es-CO"/>
        </w:rPr>
        <w:t>6</w:t>
      </w:r>
      <w:r w:rsidRPr="004874CD">
        <w:rPr>
          <w:rFonts w:ascii="Arial" w:eastAsia="Times New Roman" w:hAnsi="Arial" w:cs="Arial"/>
          <w:b/>
          <w:bCs/>
          <w:sz w:val="20"/>
          <w:szCs w:val="20"/>
          <w:lang w:val="es-ES" w:eastAsia="es-CO"/>
        </w:rPr>
        <w:t>:</w:t>
      </w:r>
      <w:r w:rsidRPr="004874CD">
        <w:rPr>
          <w:rFonts w:ascii="Arial" w:eastAsia="Times New Roman" w:hAnsi="Arial" w:cs="Arial"/>
          <w:sz w:val="20"/>
          <w:szCs w:val="20"/>
          <w:lang w:val="es-ES" w:eastAsia="es-CO"/>
        </w:rPr>
        <w:t xml:space="preserve"> Todas las operaciones, incluyendo las de llenado, a las que tiene que ser sometido un producto a granel para colocarlo dentro del empaque primario (sistema envase-cierre), con el que entra en contacto directo.</w:t>
      </w:r>
    </w:p>
    <w:p w14:paraId="6F856433" w14:textId="77777777" w:rsidR="001C5AC9" w:rsidRPr="004874CD" w:rsidRDefault="001C5AC9" w:rsidP="003D3373">
      <w:pPr>
        <w:spacing w:after="0" w:line="240" w:lineRule="auto"/>
        <w:jc w:val="both"/>
        <w:textAlignment w:val="baseline"/>
        <w:rPr>
          <w:rFonts w:ascii="Arial" w:eastAsia="Times New Roman" w:hAnsi="Arial" w:cs="Arial"/>
          <w:sz w:val="18"/>
          <w:szCs w:val="18"/>
          <w:lang w:eastAsia="es-CO"/>
        </w:rPr>
      </w:pPr>
    </w:p>
    <w:p w14:paraId="7ABE9131" w14:textId="0CA6BCC8"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ESTÁNDAR O MATERIALES DE REFERENCIA</w:t>
      </w:r>
      <w:r w:rsidR="00067D87" w:rsidRPr="004874CD">
        <w:rPr>
          <w:rFonts w:ascii="Arial" w:eastAsia="Times New Roman" w:hAnsi="Arial" w:cs="Arial"/>
          <w:b/>
          <w:bCs/>
          <w:sz w:val="16"/>
          <w:szCs w:val="16"/>
          <w:vertAlign w:val="superscript"/>
          <w:lang w:eastAsia="es-CO"/>
        </w:rPr>
        <w:t>7</w:t>
      </w:r>
      <w:r w:rsidRPr="004874CD">
        <w:rPr>
          <w:rFonts w:ascii="Arial" w:eastAsia="Times New Roman" w:hAnsi="Arial" w:cs="Arial"/>
          <w:b/>
          <w:bCs/>
          <w:sz w:val="20"/>
          <w:szCs w:val="20"/>
          <w:lang w:eastAsia="es-CO"/>
        </w:rPr>
        <w:t xml:space="preserve">: </w:t>
      </w:r>
      <w:r w:rsidR="00067D87" w:rsidRPr="004874CD">
        <w:rPr>
          <w:rFonts w:ascii="Arial" w:eastAsia="Times New Roman" w:hAnsi="Arial" w:cs="Arial"/>
          <w:sz w:val="20"/>
          <w:szCs w:val="20"/>
          <w:lang w:eastAsia="es-CO"/>
        </w:rPr>
        <w:t xml:space="preserve">Sustancia que ha sido demostrada por un extenso conjunto de pruebas analíticas como material auténtico por tener las más altas cualidades metrológicas y cuyo valor nominal se acepta sin referencia a otros patrones de la misma propiedad o cantidad, dentro de un contexto específico y que debe ser de alta pureza. </w:t>
      </w:r>
    </w:p>
    <w:p w14:paraId="1464022B" w14:textId="77777777" w:rsidR="00BC1707" w:rsidRPr="004874CD" w:rsidRDefault="00BC1707" w:rsidP="003D3373">
      <w:pPr>
        <w:spacing w:after="0" w:line="240" w:lineRule="auto"/>
        <w:jc w:val="both"/>
        <w:textAlignment w:val="baseline"/>
        <w:rPr>
          <w:rFonts w:ascii="Arial" w:eastAsia="Times New Roman" w:hAnsi="Arial" w:cs="Arial"/>
          <w:sz w:val="18"/>
          <w:szCs w:val="18"/>
          <w:lang w:eastAsia="es-CO"/>
        </w:rPr>
      </w:pPr>
    </w:p>
    <w:p w14:paraId="1EC955B3" w14:textId="0E8B840B" w:rsidR="00BC1707" w:rsidRPr="004874CD" w:rsidRDefault="00BC1707"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ETIQUETADO</w:t>
      </w:r>
      <w:r w:rsidR="00067D87" w:rsidRPr="004874CD">
        <w:rPr>
          <w:rFonts w:ascii="Arial" w:eastAsia="Times New Roman" w:hAnsi="Arial" w:cs="Arial"/>
          <w:b/>
          <w:bCs/>
          <w:sz w:val="16"/>
          <w:szCs w:val="16"/>
          <w:vertAlign w:val="superscript"/>
          <w:lang w:eastAsia="es-CO"/>
        </w:rPr>
        <w:t>8</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Proceso de identificación de un producto farmacéutico incluyendo la siguiente información, según corresponda: nombre del producto, ingrediente farmacéutico activo, tipo y cantidad, número de lote, fecha de expiración, condiciones especiales de almacenamiento o precauciones de manejo, dirección, advertencias y precauciones, nombre y dirección del fabricante y/o acondicionador</w:t>
      </w:r>
    </w:p>
    <w:p w14:paraId="7BD50ED1" w14:textId="77777777"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sz w:val="20"/>
          <w:szCs w:val="20"/>
          <w:lang w:eastAsia="es-CO"/>
        </w:rPr>
        <w:t> </w:t>
      </w:r>
    </w:p>
    <w:p w14:paraId="7AE9D21E" w14:textId="1CE02DC7" w:rsidR="00067D87" w:rsidRPr="004874CD" w:rsidRDefault="00067D87" w:rsidP="00067D87">
      <w:pPr>
        <w:spacing w:after="0" w:line="240" w:lineRule="auto"/>
        <w:jc w:val="both"/>
        <w:textAlignment w:val="baseline"/>
        <w:rPr>
          <w:rFonts w:ascii="Arial" w:eastAsia="Times New Roman" w:hAnsi="Arial" w:cs="Arial"/>
          <w:sz w:val="18"/>
          <w:szCs w:val="18"/>
          <w:lang w:val="es-ES" w:eastAsia="es-CO"/>
        </w:rPr>
      </w:pPr>
      <w:r w:rsidRPr="004874CD">
        <w:rPr>
          <w:rFonts w:ascii="Arial" w:eastAsia="Times New Roman" w:hAnsi="Arial" w:cs="Arial"/>
          <w:sz w:val="18"/>
          <w:szCs w:val="18"/>
          <w:lang w:val="es-ES" w:eastAsia="es-CO"/>
        </w:rPr>
        <w:t>_____________________________________________</w:t>
      </w:r>
    </w:p>
    <w:p w14:paraId="772ECB6C" w14:textId="38FC6B94" w:rsidR="00067D87" w:rsidRPr="004874CD" w:rsidRDefault="00067D87" w:rsidP="00067D87">
      <w:pPr>
        <w:spacing w:after="0" w:line="240" w:lineRule="auto"/>
        <w:jc w:val="both"/>
        <w:textAlignment w:val="baseline"/>
        <w:rPr>
          <w:rFonts w:ascii="Arial" w:eastAsia="Times New Roman" w:hAnsi="Arial" w:cs="Arial"/>
          <w:sz w:val="16"/>
          <w:szCs w:val="16"/>
          <w:vertAlign w:val="superscript"/>
          <w:lang w:val="es-ES" w:eastAsia="es-CO"/>
        </w:rPr>
      </w:pPr>
      <w:r w:rsidRPr="004874CD">
        <w:rPr>
          <w:rFonts w:ascii="Arial" w:eastAsia="Times New Roman" w:hAnsi="Arial" w:cs="Arial"/>
          <w:sz w:val="16"/>
          <w:szCs w:val="16"/>
          <w:vertAlign w:val="superscript"/>
          <w:lang w:val="es-ES" w:eastAsia="es-CO"/>
        </w:rPr>
        <w:t>5</w:t>
      </w:r>
      <w:r w:rsidRPr="004874CD">
        <w:rPr>
          <w:rFonts w:ascii="Arial" w:hAnsi="Arial" w:cs="Arial"/>
          <w:sz w:val="16"/>
          <w:szCs w:val="16"/>
          <w:lang w:eastAsia="es-CO"/>
        </w:rPr>
        <w:t xml:space="preserve"> Resolución 2950 de 2019 Ministerio de </w:t>
      </w:r>
      <w:r w:rsidR="00D83B47" w:rsidRPr="004874CD">
        <w:rPr>
          <w:rFonts w:ascii="Arial" w:hAnsi="Arial" w:cs="Arial"/>
          <w:sz w:val="16"/>
          <w:szCs w:val="16"/>
          <w:lang w:eastAsia="es-CO"/>
        </w:rPr>
        <w:t>S</w:t>
      </w:r>
      <w:r w:rsidRPr="004874CD">
        <w:rPr>
          <w:rFonts w:ascii="Arial" w:hAnsi="Arial" w:cs="Arial"/>
          <w:sz w:val="16"/>
          <w:szCs w:val="16"/>
          <w:lang w:eastAsia="es-CO"/>
        </w:rPr>
        <w:t xml:space="preserve">alud y </w:t>
      </w:r>
      <w:r w:rsidR="00D83B47" w:rsidRPr="004874CD">
        <w:rPr>
          <w:rFonts w:ascii="Arial" w:hAnsi="Arial" w:cs="Arial"/>
          <w:sz w:val="16"/>
          <w:szCs w:val="16"/>
          <w:lang w:eastAsia="es-CO"/>
        </w:rPr>
        <w:t>P</w:t>
      </w:r>
      <w:r w:rsidRPr="004874CD">
        <w:rPr>
          <w:rFonts w:ascii="Arial" w:hAnsi="Arial" w:cs="Arial"/>
          <w:sz w:val="16"/>
          <w:szCs w:val="16"/>
          <w:lang w:eastAsia="es-CO"/>
        </w:rPr>
        <w:t>rotección Social</w:t>
      </w:r>
    </w:p>
    <w:p w14:paraId="593ED842" w14:textId="2981501B" w:rsidR="00067D87" w:rsidRPr="004874CD" w:rsidRDefault="00067D87" w:rsidP="00067D87">
      <w:pPr>
        <w:spacing w:after="0" w:line="240" w:lineRule="auto"/>
        <w:jc w:val="both"/>
        <w:textAlignment w:val="baseline"/>
        <w:rPr>
          <w:rFonts w:ascii="Arial" w:hAnsi="Arial" w:cs="Arial"/>
          <w:sz w:val="16"/>
          <w:szCs w:val="16"/>
        </w:rPr>
      </w:pPr>
      <w:r w:rsidRPr="004874CD">
        <w:rPr>
          <w:rFonts w:ascii="Arial" w:hAnsi="Arial" w:cs="Arial"/>
          <w:sz w:val="16"/>
          <w:szCs w:val="16"/>
          <w:vertAlign w:val="superscript"/>
        </w:rPr>
        <w:t>6</w:t>
      </w:r>
      <w:r w:rsidRPr="004874CD">
        <w:rPr>
          <w:rFonts w:ascii="Arial" w:hAnsi="Arial" w:cs="Arial"/>
          <w:sz w:val="16"/>
          <w:szCs w:val="16"/>
        </w:rPr>
        <w:t xml:space="preserve"> Definición propia construida a partir de las definiciones de “</w:t>
      </w:r>
      <w:r w:rsidRPr="004874CD">
        <w:rPr>
          <w:rFonts w:ascii="Arial" w:hAnsi="Arial" w:cs="Arial"/>
          <w:i/>
          <w:sz w:val="16"/>
          <w:szCs w:val="16"/>
        </w:rPr>
        <w:t>Envasado</w:t>
      </w:r>
      <w:r w:rsidRPr="004874CD">
        <w:rPr>
          <w:rFonts w:ascii="Arial" w:hAnsi="Arial" w:cs="Arial"/>
          <w:sz w:val="16"/>
          <w:szCs w:val="16"/>
        </w:rPr>
        <w:t>” del Comité de expertos de la OMS en especificaciones para las preparaciones</w:t>
      </w:r>
      <w:r w:rsidRPr="004874CD">
        <w:rPr>
          <w:rFonts w:ascii="Arial" w:hAnsi="Arial" w:cs="Arial"/>
          <w:spacing w:val="-36"/>
          <w:sz w:val="16"/>
          <w:szCs w:val="16"/>
        </w:rPr>
        <w:t xml:space="preserve"> </w:t>
      </w:r>
      <w:r w:rsidRPr="004874CD">
        <w:rPr>
          <w:rFonts w:ascii="Arial" w:hAnsi="Arial" w:cs="Arial"/>
          <w:sz w:val="16"/>
          <w:szCs w:val="16"/>
        </w:rPr>
        <w:t>farmacéuticas, Informe treinta y dos, Serie de Informes Técnicos de la OMS 823 y “Material de Acondicionamiento o Empaque” de la Resolución 3028 de 2008 del Ministerio de Salud y Protección Social. Por la cual se definen las áreas técnicas de producción de los establecimientos farmacéuticos y se establecen otras disposiciones</w:t>
      </w:r>
    </w:p>
    <w:p w14:paraId="5AFB36B7" w14:textId="77777777" w:rsidR="00067D87" w:rsidRPr="004874CD" w:rsidRDefault="00067D87" w:rsidP="00067D87">
      <w:pPr>
        <w:spacing w:after="0"/>
        <w:ind w:right="113"/>
        <w:rPr>
          <w:rFonts w:ascii="Arial" w:hAnsi="Arial" w:cs="Arial"/>
          <w:sz w:val="16"/>
          <w:szCs w:val="16"/>
        </w:rPr>
      </w:pPr>
      <w:r w:rsidRPr="004874CD">
        <w:rPr>
          <w:rFonts w:ascii="Arial" w:hAnsi="Arial" w:cs="Arial"/>
          <w:sz w:val="16"/>
          <w:szCs w:val="16"/>
          <w:vertAlign w:val="superscript"/>
        </w:rPr>
        <w:t>7</w:t>
      </w:r>
      <w:r w:rsidRPr="004874CD">
        <w:rPr>
          <w:rFonts w:ascii="Arial" w:hAnsi="Arial" w:cs="Arial"/>
          <w:sz w:val="16"/>
          <w:szCs w:val="16"/>
        </w:rPr>
        <w:t xml:space="preserve"> Definición</w:t>
      </w:r>
      <w:r w:rsidRPr="004874CD">
        <w:rPr>
          <w:rFonts w:ascii="Arial" w:hAnsi="Arial" w:cs="Arial"/>
          <w:spacing w:val="1"/>
          <w:sz w:val="16"/>
          <w:szCs w:val="16"/>
        </w:rPr>
        <w:t xml:space="preserve"> </w:t>
      </w:r>
      <w:r w:rsidRPr="004874CD">
        <w:rPr>
          <w:rFonts w:ascii="Arial" w:hAnsi="Arial" w:cs="Arial"/>
          <w:sz w:val="16"/>
          <w:szCs w:val="16"/>
        </w:rPr>
        <w:t>propia construida</w:t>
      </w:r>
      <w:r w:rsidRPr="004874CD">
        <w:rPr>
          <w:rFonts w:ascii="Arial" w:hAnsi="Arial" w:cs="Arial"/>
          <w:spacing w:val="2"/>
          <w:sz w:val="16"/>
          <w:szCs w:val="16"/>
        </w:rPr>
        <w:t xml:space="preserve"> </w:t>
      </w:r>
      <w:r w:rsidRPr="004874CD">
        <w:rPr>
          <w:rFonts w:ascii="Arial" w:hAnsi="Arial" w:cs="Arial"/>
          <w:sz w:val="16"/>
          <w:szCs w:val="16"/>
        </w:rPr>
        <w:t>a</w:t>
      </w:r>
      <w:r w:rsidRPr="004874CD">
        <w:rPr>
          <w:rFonts w:ascii="Arial" w:hAnsi="Arial" w:cs="Arial"/>
          <w:spacing w:val="3"/>
          <w:sz w:val="16"/>
          <w:szCs w:val="16"/>
        </w:rPr>
        <w:t xml:space="preserve"> </w:t>
      </w:r>
      <w:r w:rsidRPr="004874CD">
        <w:rPr>
          <w:rFonts w:ascii="Arial" w:hAnsi="Arial" w:cs="Arial"/>
          <w:sz w:val="16"/>
          <w:szCs w:val="16"/>
        </w:rPr>
        <w:t>partir</w:t>
      </w:r>
      <w:r w:rsidRPr="004874CD">
        <w:rPr>
          <w:rFonts w:ascii="Arial" w:hAnsi="Arial" w:cs="Arial"/>
          <w:spacing w:val="2"/>
          <w:sz w:val="16"/>
          <w:szCs w:val="16"/>
        </w:rPr>
        <w:t xml:space="preserve"> </w:t>
      </w:r>
      <w:r w:rsidRPr="004874CD">
        <w:rPr>
          <w:rFonts w:ascii="Arial" w:hAnsi="Arial" w:cs="Arial"/>
          <w:sz w:val="16"/>
          <w:szCs w:val="16"/>
        </w:rPr>
        <w:t>de</w:t>
      </w:r>
      <w:r w:rsidRPr="004874CD">
        <w:rPr>
          <w:rFonts w:ascii="Arial" w:hAnsi="Arial" w:cs="Arial"/>
          <w:spacing w:val="1"/>
          <w:sz w:val="16"/>
          <w:szCs w:val="16"/>
        </w:rPr>
        <w:t xml:space="preserve"> </w:t>
      </w:r>
      <w:r w:rsidRPr="004874CD">
        <w:rPr>
          <w:rFonts w:ascii="Arial" w:hAnsi="Arial" w:cs="Arial"/>
          <w:sz w:val="16"/>
          <w:szCs w:val="16"/>
        </w:rPr>
        <w:t>las</w:t>
      </w:r>
      <w:r w:rsidRPr="004874CD">
        <w:rPr>
          <w:rFonts w:ascii="Arial" w:hAnsi="Arial" w:cs="Arial"/>
          <w:spacing w:val="1"/>
          <w:sz w:val="16"/>
          <w:szCs w:val="16"/>
        </w:rPr>
        <w:t xml:space="preserve"> </w:t>
      </w:r>
      <w:r w:rsidRPr="004874CD">
        <w:rPr>
          <w:rFonts w:ascii="Arial" w:hAnsi="Arial" w:cs="Arial"/>
          <w:sz w:val="16"/>
          <w:szCs w:val="16"/>
        </w:rPr>
        <w:t>definiciones</w:t>
      </w:r>
      <w:r w:rsidRPr="004874CD">
        <w:rPr>
          <w:rFonts w:ascii="Arial" w:hAnsi="Arial" w:cs="Arial"/>
          <w:spacing w:val="1"/>
          <w:sz w:val="16"/>
          <w:szCs w:val="16"/>
        </w:rPr>
        <w:t xml:space="preserve"> </w:t>
      </w:r>
      <w:r w:rsidRPr="004874CD">
        <w:rPr>
          <w:rFonts w:ascii="Arial" w:hAnsi="Arial" w:cs="Arial"/>
          <w:sz w:val="16"/>
          <w:szCs w:val="16"/>
        </w:rPr>
        <w:t>de</w:t>
      </w:r>
      <w:r w:rsidRPr="004874CD">
        <w:rPr>
          <w:rFonts w:ascii="Arial" w:hAnsi="Arial" w:cs="Arial"/>
          <w:spacing w:val="3"/>
          <w:sz w:val="16"/>
          <w:szCs w:val="16"/>
        </w:rPr>
        <w:t xml:space="preserve"> </w:t>
      </w:r>
      <w:r w:rsidRPr="004874CD">
        <w:rPr>
          <w:rFonts w:ascii="Arial" w:hAnsi="Arial" w:cs="Arial"/>
          <w:sz w:val="16"/>
          <w:szCs w:val="16"/>
        </w:rPr>
        <w:t>“</w:t>
      </w:r>
      <w:r w:rsidRPr="004874CD">
        <w:rPr>
          <w:rFonts w:ascii="Arial" w:hAnsi="Arial" w:cs="Arial"/>
          <w:i/>
          <w:sz w:val="16"/>
          <w:szCs w:val="16"/>
        </w:rPr>
        <w:t>Estándar</w:t>
      </w:r>
      <w:r w:rsidRPr="004874CD">
        <w:rPr>
          <w:rFonts w:ascii="Arial" w:hAnsi="Arial" w:cs="Arial"/>
          <w:i/>
          <w:spacing w:val="2"/>
          <w:sz w:val="16"/>
          <w:szCs w:val="16"/>
        </w:rPr>
        <w:t xml:space="preserve"> </w:t>
      </w:r>
      <w:r w:rsidRPr="004874CD">
        <w:rPr>
          <w:rFonts w:ascii="Arial" w:hAnsi="Arial" w:cs="Arial"/>
          <w:i/>
          <w:sz w:val="16"/>
          <w:szCs w:val="16"/>
        </w:rPr>
        <w:t>primario</w:t>
      </w:r>
      <w:r w:rsidRPr="004874CD">
        <w:rPr>
          <w:rFonts w:ascii="Arial" w:hAnsi="Arial" w:cs="Arial"/>
          <w:sz w:val="16"/>
          <w:szCs w:val="16"/>
        </w:rPr>
        <w:t>”,</w:t>
      </w:r>
      <w:r w:rsidRPr="004874CD">
        <w:rPr>
          <w:rFonts w:ascii="Arial" w:hAnsi="Arial" w:cs="Arial"/>
          <w:spacing w:val="1"/>
          <w:sz w:val="16"/>
          <w:szCs w:val="16"/>
        </w:rPr>
        <w:t xml:space="preserve"> </w:t>
      </w:r>
      <w:r w:rsidRPr="004874CD">
        <w:rPr>
          <w:rFonts w:ascii="Arial" w:hAnsi="Arial" w:cs="Arial"/>
          <w:sz w:val="16"/>
          <w:szCs w:val="16"/>
        </w:rPr>
        <w:t>Capítulo</w:t>
      </w:r>
      <w:r w:rsidRPr="004874CD">
        <w:rPr>
          <w:rFonts w:ascii="Arial" w:hAnsi="Arial" w:cs="Arial"/>
          <w:spacing w:val="4"/>
          <w:sz w:val="16"/>
          <w:szCs w:val="16"/>
        </w:rPr>
        <w:t xml:space="preserve"> </w:t>
      </w:r>
      <w:r w:rsidRPr="004874CD">
        <w:rPr>
          <w:rFonts w:ascii="Arial" w:hAnsi="Arial" w:cs="Arial"/>
          <w:sz w:val="16"/>
          <w:szCs w:val="16"/>
        </w:rPr>
        <w:t>5.12 Estándares</w:t>
      </w:r>
      <w:r w:rsidRPr="004874CD">
        <w:rPr>
          <w:rFonts w:ascii="Arial" w:hAnsi="Arial" w:cs="Arial"/>
          <w:spacing w:val="2"/>
          <w:sz w:val="16"/>
          <w:szCs w:val="16"/>
        </w:rPr>
        <w:t xml:space="preserve"> </w:t>
      </w:r>
      <w:r w:rsidRPr="004874CD">
        <w:rPr>
          <w:rFonts w:ascii="Arial" w:hAnsi="Arial" w:cs="Arial"/>
          <w:sz w:val="16"/>
          <w:szCs w:val="16"/>
        </w:rPr>
        <w:t>de</w:t>
      </w:r>
      <w:r w:rsidRPr="004874CD">
        <w:rPr>
          <w:rFonts w:ascii="Arial" w:hAnsi="Arial" w:cs="Arial"/>
          <w:spacing w:val="3"/>
          <w:sz w:val="16"/>
          <w:szCs w:val="16"/>
        </w:rPr>
        <w:t xml:space="preserve"> </w:t>
      </w:r>
      <w:r w:rsidRPr="004874CD">
        <w:rPr>
          <w:rFonts w:ascii="Arial" w:hAnsi="Arial" w:cs="Arial"/>
          <w:sz w:val="16"/>
          <w:szCs w:val="16"/>
        </w:rPr>
        <w:t>referencia,</w:t>
      </w:r>
      <w:r w:rsidRPr="004874CD">
        <w:rPr>
          <w:rFonts w:ascii="Arial" w:hAnsi="Arial" w:cs="Arial"/>
          <w:spacing w:val="5"/>
          <w:sz w:val="16"/>
          <w:szCs w:val="16"/>
        </w:rPr>
        <w:t xml:space="preserve"> </w:t>
      </w:r>
      <w:r w:rsidRPr="004874CD">
        <w:rPr>
          <w:rFonts w:ascii="Arial" w:hAnsi="Arial" w:cs="Arial"/>
          <w:sz w:val="16"/>
          <w:szCs w:val="16"/>
        </w:rPr>
        <w:t>Farmacopea Europea</w:t>
      </w:r>
      <w:r w:rsidRPr="004874CD">
        <w:rPr>
          <w:rFonts w:ascii="Arial" w:hAnsi="Arial" w:cs="Arial"/>
          <w:spacing w:val="2"/>
          <w:sz w:val="16"/>
          <w:szCs w:val="16"/>
        </w:rPr>
        <w:t xml:space="preserve"> </w:t>
      </w:r>
      <w:r w:rsidRPr="004874CD">
        <w:rPr>
          <w:rFonts w:ascii="Arial" w:hAnsi="Arial" w:cs="Arial"/>
          <w:sz w:val="16"/>
          <w:szCs w:val="16"/>
        </w:rPr>
        <w:t>10.0</w:t>
      </w:r>
      <w:r w:rsidRPr="004874CD">
        <w:rPr>
          <w:rFonts w:ascii="Arial" w:hAnsi="Arial" w:cs="Arial"/>
          <w:spacing w:val="2"/>
          <w:sz w:val="16"/>
          <w:szCs w:val="16"/>
        </w:rPr>
        <w:t xml:space="preserve"> </w:t>
      </w:r>
      <w:r w:rsidRPr="004874CD">
        <w:rPr>
          <w:rFonts w:ascii="Arial" w:hAnsi="Arial" w:cs="Arial"/>
          <w:sz w:val="16"/>
          <w:szCs w:val="16"/>
        </w:rPr>
        <w:t>y</w:t>
      </w:r>
      <w:r w:rsidRPr="004874CD">
        <w:rPr>
          <w:rFonts w:ascii="Arial" w:hAnsi="Arial" w:cs="Arial"/>
          <w:spacing w:val="1"/>
          <w:sz w:val="16"/>
          <w:szCs w:val="16"/>
        </w:rPr>
        <w:t xml:space="preserve"> </w:t>
      </w:r>
      <w:r w:rsidRPr="004874CD">
        <w:rPr>
          <w:rFonts w:ascii="Arial" w:hAnsi="Arial" w:cs="Arial"/>
          <w:sz w:val="16"/>
          <w:szCs w:val="16"/>
        </w:rPr>
        <w:t>“</w:t>
      </w:r>
      <w:r w:rsidRPr="004874CD">
        <w:rPr>
          <w:rFonts w:ascii="Arial" w:hAnsi="Arial" w:cs="Arial"/>
          <w:i/>
          <w:sz w:val="16"/>
          <w:szCs w:val="16"/>
        </w:rPr>
        <w:t>Estándar de</w:t>
      </w:r>
      <w:r w:rsidRPr="004874CD">
        <w:rPr>
          <w:rFonts w:ascii="Arial" w:hAnsi="Arial" w:cs="Arial"/>
          <w:i/>
          <w:spacing w:val="1"/>
          <w:sz w:val="16"/>
          <w:szCs w:val="16"/>
        </w:rPr>
        <w:t xml:space="preserve"> </w:t>
      </w:r>
      <w:r w:rsidRPr="004874CD">
        <w:rPr>
          <w:rFonts w:ascii="Arial" w:hAnsi="Arial" w:cs="Arial"/>
          <w:i/>
          <w:sz w:val="16"/>
          <w:szCs w:val="16"/>
        </w:rPr>
        <w:t>referencia</w:t>
      </w:r>
      <w:r w:rsidRPr="004874CD">
        <w:rPr>
          <w:rFonts w:ascii="Arial" w:hAnsi="Arial" w:cs="Arial"/>
          <w:i/>
          <w:spacing w:val="1"/>
          <w:sz w:val="16"/>
          <w:szCs w:val="16"/>
        </w:rPr>
        <w:t xml:space="preserve"> </w:t>
      </w:r>
      <w:r w:rsidRPr="004874CD">
        <w:rPr>
          <w:rFonts w:ascii="Arial" w:hAnsi="Arial" w:cs="Arial"/>
          <w:i/>
          <w:sz w:val="16"/>
          <w:szCs w:val="16"/>
        </w:rPr>
        <w:t>primario</w:t>
      </w:r>
      <w:r w:rsidRPr="004874CD">
        <w:rPr>
          <w:rFonts w:ascii="Arial" w:hAnsi="Arial" w:cs="Arial"/>
          <w:sz w:val="16"/>
          <w:szCs w:val="16"/>
        </w:rPr>
        <w:t>”,</w:t>
      </w:r>
      <w:r w:rsidRPr="004874CD">
        <w:rPr>
          <w:rFonts w:ascii="Arial" w:hAnsi="Arial" w:cs="Arial"/>
          <w:spacing w:val="1"/>
          <w:sz w:val="16"/>
          <w:szCs w:val="16"/>
        </w:rPr>
        <w:t xml:space="preserve"> </w:t>
      </w:r>
      <w:r w:rsidRPr="004874CD">
        <w:rPr>
          <w:rFonts w:ascii="Arial" w:hAnsi="Arial" w:cs="Arial"/>
          <w:sz w:val="16"/>
          <w:szCs w:val="16"/>
        </w:rPr>
        <w:t>FDA, Guidance for Industry,</w:t>
      </w:r>
      <w:r w:rsidRPr="004874CD">
        <w:rPr>
          <w:rFonts w:ascii="Arial" w:hAnsi="Arial" w:cs="Arial"/>
          <w:spacing w:val="1"/>
          <w:sz w:val="16"/>
          <w:szCs w:val="16"/>
        </w:rPr>
        <w:t xml:space="preserve"> </w:t>
      </w:r>
      <w:r w:rsidRPr="004874CD">
        <w:rPr>
          <w:rFonts w:ascii="Arial" w:hAnsi="Arial" w:cs="Arial"/>
          <w:sz w:val="16"/>
          <w:szCs w:val="16"/>
        </w:rPr>
        <w:t>Q7A</w:t>
      </w:r>
      <w:r w:rsidRPr="004874CD">
        <w:rPr>
          <w:rFonts w:ascii="Arial" w:hAnsi="Arial" w:cs="Arial"/>
          <w:spacing w:val="1"/>
          <w:sz w:val="16"/>
          <w:szCs w:val="16"/>
        </w:rPr>
        <w:t xml:space="preserve"> </w:t>
      </w:r>
      <w:r w:rsidRPr="004874CD">
        <w:rPr>
          <w:rFonts w:ascii="Arial" w:hAnsi="Arial" w:cs="Arial"/>
          <w:sz w:val="16"/>
          <w:szCs w:val="16"/>
        </w:rPr>
        <w:t>Good</w:t>
      </w:r>
      <w:r w:rsidRPr="004874CD">
        <w:rPr>
          <w:rFonts w:ascii="Arial" w:hAnsi="Arial" w:cs="Arial"/>
          <w:spacing w:val="1"/>
          <w:sz w:val="16"/>
          <w:szCs w:val="16"/>
        </w:rPr>
        <w:t xml:space="preserve"> </w:t>
      </w:r>
      <w:r w:rsidRPr="004874CD">
        <w:rPr>
          <w:rFonts w:ascii="Arial" w:hAnsi="Arial" w:cs="Arial"/>
          <w:sz w:val="16"/>
          <w:szCs w:val="16"/>
        </w:rPr>
        <w:t>Manufacturing Practice Guidance for</w:t>
      </w:r>
      <w:r w:rsidRPr="004874CD">
        <w:rPr>
          <w:rFonts w:ascii="Arial" w:hAnsi="Arial" w:cs="Arial"/>
          <w:spacing w:val="1"/>
          <w:sz w:val="16"/>
          <w:szCs w:val="16"/>
        </w:rPr>
        <w:t xml:space="preserve"> </w:t>
      </w:r>
      <w:r w:rsidRPr="004874CD">
        <w:rPr>
          <w:rFonts w:ascii="Arial" w:hAnsi="Arial" w:cs="Arial"/>
          <w:sz w:val="16"/>
          <w:szCs w:val="16"/>
        </w:rPr>
        <w:t>Active Pharmaceutical Ingredients,</w:t>
      </w:r>
      <w:r w:rsidRPr="004874CD">
        <w:rPr>
          <w:rFonts w:ascii="Arial" w:hAnsi="Arial" w:cs="Arial"/>
          <w:spacing w:val="-36"/>
          <w:sz w:val="16"/>
          <w:szCs w:val="16"/>
        </w:rPr>
        <w:t xml:space="preserve"> </w:t>
      </w:r>
      <w:r w:rsidRPr="004874CD">
        <w:rPr>
          <w:rFonts w:ascii="Arial" w:hAnsi="Arial" w:cs="Arial"/>
          <w:sz w:val="16"/>
          <w:szCs w:val="16"/>
        </w:rPr>
        <w:t>https:/</w:t>
      </w:r>
      <w:hyperlink r:id="rId11">
        <w:r w:rsidRPr="004874CD">
          <w:rPr>
            <w:rFonts w:ascii="Arial" w:hAnsi="Arial" w:cs="Arial"/>
            <w:sz w:val="16"/>
            <w:szCs w:val="16"/>
          </w:rPr>
          <w:t>/www.f</w:t>
        </w:r>
      </w:hyperlink>
      <w:r w:rsidRPr="004874CD">
        <w:rPr>
          <w:rFonts w:ascii="Arial" w:hAnsi="Arial" w:cs="Arial"/>
          <w:sz w:val="16"/>
          <w:szCs w:val="16"/>
        </w:rPr>
        <w:t>d</w:t>
      </w:r>
      <w:hyperlink r:id="rId12">
        <w:r w:rsidRPr="004874CD">
          <w:rPr>
            <w:rFonts w:ascii="Arial" w:hAnsi="Arial" w:cs="Arial"/>
            <w:sz w:val="16"/>
            <w:szCs w:val="16"/>
          </w:rPr>
          <w:t>a.gov/regulatory-information/search-fda-guidance-documents/guidance-industry-q7a-good-manufacturing-practice-guidance-active-</w:t>
        </w:r>
      </w:hyperlink>
      <w:r w:rsidRPr="004874CD">
        <w:rPr>
          <w:rFonts w:ascii="Arial" w:hAnsi="Arial" w:cs="Arial"/>
          <w:spacing w:val="1"/>
          <w:sz w:val="16"/>
          <w:szCs w:val="16"/>
        </w:rPr>
        <w:t xml:space="preserve"> </w:t>
      </w:r>
      <w:r w:rsidRPr="004874CD">
        <w:rPr>
          <w:rFonts w:ascii="Arial" w:hAnsi="Arial" w:cs="Arial"/>
          <w:sz w:val="16"/>
          <w:szCs w:val="16"/>
        </w:rPr>
        <w:t>pharmaceutical-ingredients#P1422_111232</w:t>
      </w:r>
    </w:p>
    <w:p w14:paraId="0C7C8E2E" w14:textId="59B7D37A" w:rsidR="00711611" w:rsidRPr="00445D6C" w:rsidRDefault="00067D87" w:rsidP="00EF777B">
      <w:pPr>
        <w:spacing w:after="0"/>
        <w:ind w:right="113"/>
        <w:rPr>
          <w:rFonts w:ascii="Arial" w:hAnsi="Arial" w:cs="Arial"/>
          <w:sz w:val="16"/>
          <w:szCs w:val="16"/>
          <w:lang w:val="es-ES"/>
        </w:rPr>
      </w:pPr>
      <w:r w:rsidRPr="004874CD">
        <w:rPr>
          <w:rFonts w:ascii="Arial" w:hAnsi="Arial" w:cs="Arial"/>
          <w:sz w:val="16"/>
          <w:szCs w:val="16"/>
          <w:vertAlign w:val="superscript"/>
          <w:lang w:val="en-US"/>
        </w:rPr>
        <w:t>8</w:t>
      </w:r>
      <w:r w:rsidRPr="004874CD">
        <w:rPr>
          <w:rFonts w:ascii="Arial" w:hAnsi="Arial" w:cs="Arial"/>
          <w:sz w:val="16"/>
          <w:szCs w:val="16"/>
          <w:lang w:val="en-US"/>
        </w:rPr>
        <w:t>Annex 5. WHO</w:t>
      </w:r>
      <w:r w:rsidR="00EF777B" w:rsidRPr="004874CD">
        <w:rPr>
          <w:rFonts w:ascii="Arial" w:hAnsi="Arial" w:cs="Arial"/>
          <w:sz w:val="16"/>
          <w:szCs w:val="16"/>
          <w:lang w:val="en-US"/>
        </w:rPr>
        <w:t xml:space="preserve"> good distribution practices for pharmaceutical products.</w:t>
      </w:r>
      <w:r w:rsidRPr="004874CD">
        <w:rPr>
          <w:rFonts w:ascii="Arial" w:hAnsi="Arial" w:cs="Arial"/>
          <w:sz w:val="16"/>
          <w:szCs w:val="16"/>
          <w:lang w:val="en-US"/>
        </w:rPr>
        <w:t xml:space="preserve"> WHO Expert Committee on Specifications for Pharmaceutical Preparations Forty-four report. </w:t>
      </w:r>
      <w:r w:rsidRPr="00445D6C">
        <w:rPr>
          <w:rFonts w:ascii="Arial" w:hAnsi="Arial" w:cs="Arial"/>
          <w:sz w:val="16"/>
          <w:szCs w:val="16"/>
          <w:lang w:val="es-ES"/>
        </w:rPr>
        <w:t>WHO Technical Report Series, No.957, 2010</w:t>
      </w:r>
    </w:p>
    <w:p w14:paraId="303559E3" w14:textId="77777777" w:rsidR="00711611" w:rsidRPr="004874CD" w:rsidRDefault="00711611" w:rsidP="00067D87">
      <w:pPr>
        <w:spacing w:after="0"/>
        <w:ind w:right="113"/>
        <w:rPr>
          <w:sz w:val="16"/>
          <w:szCs w:val="16"/>
        </w:rPr>
      </w:pPr>
    </w:p>
    <w:p w14:paraId="0FB36357" w14:textId="19577330" w:rsidR="0031031A" w:rsidRPr="004874CD" w:rsidRDefault="0031031A" w:rsidP="0031031A">
      <w:pPr>
        <w:spacing w:after="0" w:line="240" w:lineRule="auto"/>
        <w:jc w:val="both"/>
        <w:textAlignment w:val="baseline"/>
        <w:rPr>
          <w:rFonts w:ascii="Arial" w:eastAsia="Times New Roman" w:hAnsi="Arial" w:cs="Arial"/>
          <w:b/>
          <w:bCs/>
          <w:sz w:val="20"/>
          <w:szCs w:val="20"/>
          <w:lang w:eastAsia="es-CO"/>
        </w:rPr>
      </w:pPr>
      <w:r w:rsidRPr="004874CD">
        <w:rPr>
          <w:rFonts w:ascii="Arial" w:eastAsia="Times New Roman" w:hAnsi="Arial" w:cs="Arial"/>
          <w:b/>
          <w:bCs/>
          <w:sz w:val="20"/>
          <w:szCs w:val="20"/>
          <w:lang w:eastAsia="es-CO"/>
        </w:rPr>
        <w:lastRenderedPageBreak/>
        <w:t>EVALUACIÓN DEL RIESGO</w:t>
      </w:r>
      <w:r w:rsidRPr="004874CD">
        <w:rPr>
          <w:rFonts w:ascii="Arial" w:eastAsia="Times New Roman" w:hAnsi="Arial" w:cs="Arial"/>
          <w:b/>
          <w:bCs/>
          <w:sz w:val="16"/>
          <w:szCs w:val="16"/>
          <w:vertAlign w:val="superscript"/>
          <w:lang w:eastAsia="es-CO"/>
        </w:rPr>
        <w:t>9</w:t>
      </w:r>
      <w:r w:rsidRPr="004874CD">
        <w:rPr>
          <w:rFonts w:ascii="Arial" w:eastAsia="Times New Roman" w:hAnsi="Arial" w:cs="Arial"/>
          <w:b/>
          <w:bCs/>
          <w:sz w:val="20"/>
          <w:szCs w:val="20"/>
          <w:lang w:eastAsia="es-CO"/>
        </w:rPr>
        <w:t xml:space="preserve">: </w:t>
      </w:r>
      <w:r w:rsidR="00724FA0" w:rsidRPr="004874CD">
        <w:rPr>
          <w:rFonts w:ascii="Arial" w:eastAsia="Times New Roman" w:hAnsi="Arial" w:cs="Arial"/>
          <w:sz w:val="20"/>
          <w:szCs w:val="20"/>
          <w:lang w:eastAsia="es-CO"/>
        </w:rPr>
        <w:t>C</w:t>
      </w:r>
      <w:r w:rsidRPr="004874CD">
        <w:rPr>
          <w:rFonts w:ascii="Arial" w:eastAsia="Times New Roman" w:hAnsi="Arial" w:cs="Arial"/>
          <w:sz w:val="20"/>
          <w:szCs w:val="20"/>
          <w:lang w:eastAsia="es-CO"/>
        </w:rPr>
        <w:t xml:space="preserve">onsiste en la identificación de peligros, el análisis y evaluación de los riesgos asociados con la exposición a esos peligros. Las evaluaciones de riesgos de calidad comienzan con una descripción del problema o una pregunta de riesgo bien definida. </w:t>
      </w:r>
    </w:p>
    <w:p w14:paraId="4A5A9282" w14:textId="77777777" w:rsidR="0031031A" w:rsidRPr="004874CD" w:rsidRDefault="0031031A" w:rsidP="003D3373">
      <w:pPr>
        <w:spacing w:after="0" w:line="240" w:lineRule="auto"/>
        <w:jc w:val="both"/>
        <w:textAlignment w:val="baseline"/>
        <w:rPr>
          <w:rFonts w:ascii="Arial" w:eastAsia="Times New Roman" w:hAnsi="Arial" w:cs="Arial"/>
          <w:b/>
          <w:bCs/>
          <w:sz w:val="20"/>
          <w:szCs w:val="20"/>
          <w:lang w:eastAsia="es-CO"/>
        </w:rPr>
      </w:pPr>
    </w:p>
    <w:p w14:paraId="65AEDAD5" w14:textId="6A4A959D"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FORMATO COMMON TECHNICAL DOCUMENT (CTD)</w:t>
      </w:r>
      <w:r w:rsidR="0089275F" w:rsidRPr="004874CD">
        <w:rPr>
          <w:rFonts w:ascii="Arial" w:eastAsia="Times New Roman" w:hAnsi="Arial" w:cs="Arial"/>
          <w:b/>
          <w:bCs/>
          <w:sz w:val="16"/>
          <w:szCs w:val="16"/>
          <w:vertAlign w:val="superscript"/>
          <w:lang w:eastAsia="es-CO"/>
        </w:rPr>
        <w:t>10</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Este formato se encuentra organizado en cinco módulos. El módulo 1 corresponde a información específica de la región, los módulos 2,3,4 y 5 incluyen información sobre calidad, seguridad y eficacia común para todas las regiones. Esta planeado para mejorar el proceso de revisión regulatoria e implementar las buenas prácticas de revisión.  </w:t>
      </w:r>
    </w:p>
    <w:p w14:paraId="626366B3" w14:textId="77777777" w:rsidR="00EC6E72" w:rsidRPr="004874CD" w:rsidRDefault="00EC6E72" w:rsidP="003D3373">
      <w:pPr>
        <w:spacing w:after="0" w:line="240" w:lineRule="auto"/>
        <w:jc w:val="both"/>
        <w:textAlignment w:val="baseline"/>
        <w:rPr>
          <w:rFonts w:ascii="Arial" w:eastAsia="Times New Roman" w:hAnsi="Arial" w:cs="Arial"/>
          <w:sz w:val="20"/>
          <w:szCs w:val="20"/>
          <w:lang w:eastAsia="es-CO"/>
        </w:rPr>
      </w:pPr>
    </w:p>
    <w:p w14:paraId="5531A849" w14:textId="55EE4B1B" w:rsidR="00EC6E72" w:rsidRPr="004874CD" w:rsidRDefault="00414E65"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INGREDIENTE FARMACÉUTICO ACTIVO</w:t>
      </w:r>
      <w:r w:rsidR="00067A9A" w:rsidRPr="004874CD">
        <w:rPr>
          <w:rFonts w:ascii="Arial" w:eastAsia="Times New Roman" w:hAnsi="Arial" w:cs="Arial"/>
          <w:b/>
          <w:bCs/>
          <w:sz w:val="20"/>
          <w:szCs w:val="20"/>
          <w:lang w:eastAsia="es-CO"/>
        </w:rPr>
        <w:t xml:space="preserve"> (IFA)</w:t>
      </w:r>
      <w:r w:rsidR="0089275F" w:rsidRPr="004874CD">
        <w:rPr>
          <w:rFonts w:ascii="Arial" w:eastAsia="Times New Roman" w:hAnsi="Arial" w:cs="Arial"/>
          <w:b/>
          <w:bCs/>
          <w:sz w:val="20"/>
          <w:szCs w:val="20"/>
          <w:vertAlign w:val="superscript"/>
          <w:lang w:eastAsia="es-CO"/>
        </w:rPr>
        <w:t>11</w:t>
      </w:r>
      <w:r w:rsidRPr="004874CD">
        <w:rPr>
          <w:rFonts w:ascii="Arial" w:eastAsia="Times New Roman" w:hAnsi="Arial" w:cs="Arial"/>
          <w:b/>
          <w:bCs/>
          <w:sz w:val="20"/>
          <w:szCs w:val="20"/>
          <w:lang w:eastAsia="es-CO"/>
        </w:rPr>
        <w:t>:</w:t>
      </w:r>
      <w:r w:rsidRPr="004874CD">
        <w:rPr>
          <w:rFonts w:eastAsia="Times New Roman"/>
          <w:sz w:val="20"/>
          <w:szCs w:val="20"/>
          <w:lang w:eastAsia="es-CO"/>
        </w:rPr>
        <w:t xml:space="preserve"> </w:t>
      </w:r>
      <w:r w:rsidRPr="004874CD">
        <w:rPr>
          <w:rFonts w:ascii="Arial" w:eastAsia="Times New Roman" w:hAnsi="Arial" w:cs="Arial"/>
          <w:sz w:val="20"/>
          <w:szCs w:val="20"/>
          <w:lang w:eastAsia="es-CO"/>
        </w:rPr>
        <w:t xml:space="preserve">Cualquier sustancia o mezcla de sustancias a ser usadas en la fabricación de forma farmacéutica y que, cuando se usa, se convierte en el ingrediente activo del PT. Estas sustancias se emplean en el diagnóstico, cura, mitigación, tratamiento o prevención de la enfermedad o para afectar la estructura y función del cuerpo. </w:t>
      </w:r>
    </w:p>
    <w:p w14:paraId="000E0B27" w14:textId="13FFBE3B"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sz w:val="20"/>
          <w:szCs w:val="20"/>
          <w:lang w:eastAsia="es-CO"/>
        </w:rPr>
        <w:t> </w:t>
      </w:r>
    </w:p>
    <w:p w14:paraId="35CE8E9E" w14:textId="0FD1816E"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val="es-ES" w:eastAsia="es-CO"/>
        </w:rPr>
        <w:t>MATERIALES DE PARTIDA</w:t>
      </w:r>
      <w:r w:rsidR="00EC6E72" w:rsidRPr="004874CD">
        <w:rPr>
          <w:rFonts w:ascii="Arial" w:eastAsia="Times New Roman" w:hAnsi="Arial" w:cs="Arial"/>
          <w:b/>
          <w:bCs/>
          <w:sz w:val="16"/>
          <w:szCs w:val="16"/>
          <w:vertAlign w:val="superscript"/>
          <w:lang w:val="es-ES" w:eastAsia="es-CO"/>
        </w:rPr>
        <w:t>4</w:t>
      </w:r>
      <w:r w:rsidRPr="004874CD">
        <w:rPr>
          <w:rFonts w:ascii="Arial" w:eastAsia="Times New Roman" w:hAnsi="Arial" w:cs="Arial"/>
          <w:sz w:val="20"/>
          <w:szCs w:val="20"/>
          <w:lang w:val="es-ES" w:eastAsia="es-CO"/>
        </w:rPr>
        <w:t xml:space="preserve">: </w:t>
      </w:r>
      <w:r w:rsidR="00EC6E72" w:rsidRPr="004874CD">
        <w:rPr>
          <w:rFonts w:ascii="Arial" w:eastAsia="Times New Roman" w:hAnsi="Arial" w:cs="Arial"/>
          <w:sz w:val="20"/>
          <w:szCs w:val="20"/>
          <w:lang w:val="es-ES" w:eastAsia="es-CO"/>
        </w:rPr>
        <w:t>Material de una fuente biológica que marca el inicio del proceso de fabricación de un medicamento tal como se describe en una autorización de comercialización y del cual se deriva el ingrediente activo directamente (por ejemplo, derivados del plasma, líquido ascítico, pulmón bovino, etc.) o indirectamente (por ejemplo, sustratos celulares, células productoras de huésped/vector, huevos, cepas virales, etc.)</w:t>
      </w:r>
      <w:r w:rsidRPr="004874CD">
        <w:rPr>
          <w:rFonts w:ascii="Arial" w:eastAsia="Times New Roman" w:hAnsi="Arial" w:cs="Arial"/>
          <w:sz w:val="20"/>
          <w:szCs w:val="20"/>
          <w:lang w:val="es-ES" w:eastAsia="es-CO"/>
        </w:rPr>
        <w:t>. </w:t>
      </w:r>
      <w:r w:rsidRPr="004874CD">
        <w:rPr>
          <w:rFonts w:ascii="Arial" w:eastAsia="Times New Roman" w:hAnsi="Arial" w:cs="Arial"/>
          <w:sz w:val="20"/>
          <w:szCs w:val="20"/>
          <w:lang w:eastAsia="es-CO"/>
        </w:rPr>
        <w:t> </w:t>
      </w:r>
    </w:p>
    <w:p w14:paraId="504206C2"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100A3345" w14:textId="1EFC299A"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val="es-ES" w:eastAsia="es-CO"/>
        </w:rPr>
        <w:t>MATERIAS PRIMAS</w:t>
      </w:r>
      <w:r w:rsidR="00EC6E72" w:rsidRPr="004874CD">
        <w:rPr>
          <w:rFonts w:ascii="Arial" w:eastAsia="Times New Roman" w:hAnsi="Arial" w:cs="Arial"/>
          <w:b/>
          <w:bCs/>
          <w:sz w:val="16"/>
          <w:szCs w:val="16"/>
          <w:vertAlign w:val="superscript"/>
          <w:lang w:val="es-ES" w:eastAsia="es-CO"/>
        </w:rPr>
        <w:t>4</w:t>
      </w:r>
      <w:r w:rsidRPr="004874CD">
        <w:rPr>
          <w:rFonts w:ascii="Arial" w:eastAsia="Times New Roman" w:hAnsi="Arial" w:cs="Arial"/>
          <w:b/>
          <w:bCs/>
          <w:sz w:val="20"/>
          <w:szCs w:val="20"/>
          <w:lang w:val="es-ES" w:eastAsia="es-CO"/>
        </w:rPr>
        <w:t>:</w:t>
      </w:r>
      <w:r w:rsidRPr="004874CD">
        <w:rPr>
          <w:rFonts w:ascii="Arial" w:eastAsia="Times New Roman" w:hAnsi="Arial" w:cs="Arial"/>
          <w:sz w:val="20"/>
          <w:szCs w:val="20"/>
          <w:lang w:val="es-ES" w:eastAsia="es-CO"/>
        </w:rPr>
        <w:t xml:space="preserve"> </w:t>
      </w:r>
      <w:r w:rsidR="00EC6E72" w:rsidRPr="004874CD">
        <w:rPr>
          <w:rFonts w:ascii="Arial" w:eastAsia="Times New Roman" w:hAnsi="Arial" w:cs="Arial"/>
          <w:sz w:val="20"/>
          <w:szCs w:val="20"/>
          <w:lang w:val="es-ES" w:eastAsia="es-CO"/>
        </w:rPr>
        <w:t>Término general utilizado para indicar los componentes, reactivos o disolventes de los medios de cultivo destinados a ser utilizados en la producción de material de partida, sustancia farmacológica, productos intermedios o productos farmacéuticos.</w:t>
      </w:r>
    </w:p>
    <w:p w14:paraId="725D9C08"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0C37C111" w14:textId="5D2C4E4A" w:rsidR="003D3373" w:rsidRPr="004874CD" w:rsidRDefault="003D3373" w:rsidP="003D3373">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MEDICAMENTO BIOLÓGICO Y/O BIOTECNOLÓGICO</w:t>
      </w:r>
      <w:r w:rsidR="00AD1CFF" w:rsidRPr="004874CD">
        <w:rPr>
          <w:rFonts w:ascii="Arial" w:eastAsia="Times New Roman" w:hAnsi="Arial" w:cs="Arial"/>
          <w:b/>
          <w:bCs/>
          <w:sz w:val="16"/>
          <w:szCs w:val="16"/>
          <w:vertAlign w:val="superscript"/>
          <w:lang w:eastAsia="es-CO"/>
        </w:rPr>
        <w:t>1</w:t>
      </w:r>
      <w:r w:rsidR="00EC6E72" w:rsidRPr="004874CD">
        <w:rPr>
          <w:rFonts w:ascii="Arial" w:eastAsia="Times New Roman" w:hAnsi="Arial" w:cs="Arial"/>
          <w:b/>
          <w:bCs/>
          <w:sz w:val="16"/>
          <w:szCs w:val="16"/>
          <w:vertAlign w:val="superscript"/>
          <w:lang w:eastAsia="es-CO"/>
        </w:rPr>
        <w:t>2</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Medicamentos derivados de organismos o células vivas o sus partes. Se pueden obtener de fuentes tales como tejidos o células, componentes de la sangre humana o animal como antitoxinas y otro tipo de anticuerpos, citoquinas, factores de crecimiento, hormonas y factores de coagulación), virus, microorganismos y productos derivados de ellos como las toxinas. Estos productos son obtenidos con métodos que comprenden, pero no se limitan a cultivo de células de origen humano o animal, cultivo y propagación de microorganismos y virus, procesamiento a partir de tejidos o fluidos biológicos humanos o animales, transgénesis, técnicas de Ácido Desoxirribonucléico (ADN) recombinante, y técnicas de hibridoma. Los medicamentos que resultan de estos tres últimos métodos se denominan biotecnológicos. </w:t>
      </w:r>
    </w:p>
    <w:p w14:paraId="22653105" w14:textId="77777777" w:rsidR="001C5AC9" w:rsidRPr="004874CD" w:rsidRDefault="001C5AC9" w:rsidP="003D3373">
      <w:pPr>
        <w:spacing w:after="0" w:line="240" w:lineRule="auto"/>
        <w:jc w:val="both"/>
        <w:textAlignment w:val="baseline"/>
        <w:rPr>
          <w:rFonts w:ascii="Arial" w:eastAsia="Times New Roman" w:hAnsi="Arial" w:cs="Arial"/>
          <w:b/>
          <w:bCs/>
          <w:sz w:val="20"/>
          <w:szCs w:val="20"/>
          <w:lang w:val="es-ES" w:eastAsia="es-CO"/>
        </w:rPr>
      </w:pPr>
    </w:p>
    <w:p w14:paraId="33035ABF" w14:textId="498FCAEC" w:rsidR="00BC1707" w:rsidRPr="004874CD" w:rsidRDefault="007851FF" w:rsidP="00BC1707">
      <w:pPr>
        <w:jc w:val="both"/>
        <w:rPr>
          <w:rFonts w:ascii="Arial" w:eastAsia="Times New Roman" w:hAnsi="Arial" w:cs="Arial"/>
          <w:sz w:val="20"/>
          <w:szCs w:val="20"/>
          <w:lang w:eastAsia="es-CO"/>
        </w:rPr>
      </w:pPr>
      <w:r w:rsidRPr="004874CD">
        <w:rPr>
          <w:rFonts w:ascii="Arial" w:eastAsia="Times New Roman" w:hAnsi="Arial" w:cs="Arial"/>
          <w:b/>
          <w:bCs/>
          <w:sz w:val="20"/>
          <w:szCs w:val="20"/>
          <w:lang w:eastAsia="es-CO"/>
        </w:rPr>
        <w:t>NOTIFICACIÓN DE NOVEDAD</w:t>
      </w:r>
      <w:r w:rsidR="00EC6E72" w:rsidRPr="004874CD">
        <w:rPr>
          <w:rFonts w:ascii="Arial" w:eastAsia="Times New Roman" w:hAnsi="Arial" w:cs="Arial"/>
          <w:b/>
          <w:bCs/>
          <w:sz w:val="16"/>
          <w:szCs w:val="16"/>
          <w:vertAlign w:val="superscript"/>
          <w:lang w:eastAsia="es-CO"/>
        </w:rPr>
        <w:t>13</w:t>
      </w:r>
      <w:r w:rsidRPr="004874CD">
        <w:rPr>
          <w:rFonts w:ascii="Arial" w:eastAsia="Times New Roman" w:hAnsi="Arial" w:cs="Arial"/>
          <w:b/>
          <w:bCs/>
          <w:sz w:val="20"/>
          <w:szCs w:val="20"/>
          <w:lang w:eastAsia="es-CO"/>
        </w:rPr>
        <w:t>:</w:t>
      </w:r>
      <w:r w:rsidRPr="004874CD">
        <w:rPr>
          <w:rFonts w:ascii="Arial" w:eastAsia="Times New Roman" w:hAnsi="Arial" w:cs="Arial"/>
          <w:sz w:val="20"/>
          <w:szCs w:val="20"/>
          <w:lang w:eastAsia="es-CO"/>
        </w:rPr>
        <w:t xml:space="preserve"> </w:t>
      </w:r>
      <w:r w:rsidR="00BC1707" w:rsidRPr="004874CD">
        <w:rPr>
          <w:rFonts w:ascii="Arial" w:eastAsia="Times New Roman" w:hAnsi="Arial" w:cs="Arial"/>
          <w:sz w:val="20"/>
          <w:szCs w:val="20"/>
          <w:lang w:eastAsia="es-CO"/>
        </w:rPr>
        <w:t>Procedimiento a través del cual el titular del registro o interesado autorizado, comunica ante el Invima los cambios de riesgo menor sobre la información de calidad que la guía establece su sometimiento por este procedimiento, para lo cual debe realizar el correspondiente pago de tarifa y allegar la documentación indicada como dato soporte en la guía respectiva. Estos cambios son de implementación inmediata, no requieren aprobación previa mediante acto administrativo por parte de INVIMA</w:t>
      </w:r>
      <w:r w:rsidR="00BF6C60" w:rsidRPr="004874CD">
        <w:rPr>
          <w:rFonts w:ascii="Arial" w:eastAsia="Times New Roman" w:hAnsi="Arial" w:cs="Arial"/>
          <w:sz w:val="20"/>
          <w:szCs w:val="20"/>
          <w:lang w:eastAsia="es-CO"/>
        </w:rPr>
        <w:t>, quien entregará soporte de recibo de estos trámites a efectos de trazabilidad de la información en el expediente respectivo.</w:t>
      </w:r>
    </w:p>
    <w:p w14:paraId="4227FA8C" w14:textId="1FD862DD" w:rsidR="00EC6E72" w:rsidRPr="004874CD" w:rsidRDefault="00D623F8" w:rsidP="003D3373">
      <w:pPr>
        <w:spacing w:after="0" w:line="240" w:lineRule="auto"/>
        <w:jc w:val="both"/>
        <w:textAlignment w:val="baseline"/>
        <w:rPr>
          <w:rFonts w:ascii="Arial" w:eastAsia="Times New Roman" w:hAnsi="Arial" w:cs="Arial"/>
          <w:sz w:val="18"/>
          <w:szCs w:val="18"/>
          <w:lang w:val="en-US" w:eastAsia="es-CO"/>
        </w:rPr>
      </w:pPr>
      <w:r w:rsidRPr="004874CD">
        <w:rPr>
          <w:rFonts w:ascii="Arial" w:eastAsia="Times New Roman" w:hAnsi="Arial" w:cs="Arial"/>
          <w:sz w:val="20"/>
          <w:szCs w:val="20"/>
          <w:lang w:val="en-US" w:eastAsia="es-CO"/>
        </w:rPr>
        <w:t>__________________________________________</w:t>
      </w:r>
    </w:p>
    <w:p w14:paraId="197A765A" w14:textId="6A4A27CA" w:rsidR="0031031A" w:rsidRPr="004874CD" w:rsidRDefault="0031031A" w:rsidP="0031031A">
      <w:pPr>
        <w:spacing w:after="0"/>
        <w:ind w:right="113"/>
        <w:rPr>
          <w:rFonts w:ascii="Arial" w:hAnsi="Arial" w:cs="Arial"/>
          <w:sz w:val="16"/>
          <w:szCs w:val="16"/>
          <w:lang w:val="en-US"/>
        </w:rPr>
      </w:pPr>
      <w:r w:rsidRPr="004874CD">
        <w:rPr>
          <w:rFonts w:ascii="Arial" w:hAnsi="Arial" w:cs="Arial"/>
          <w:sz w:val="16"/>
          <w:szCs w:val="16"/>
          <w:vertAlign w:val="superscript"/>
          <w:lang w:val="en-US"/>
        </w:rPr>
        <w:t>9</w:t>
      </w:r>
      <w:r w:rsidR="00EF777B" w:rsidRPr="004874CD">
        <w:rPr>
          <w:rFonts w:ascii="Arial" w:hAnsi="Arial" w:cs="Arial"/>
          <w:sz w:val="16"/>
          <w:szCs w:val="16"/>
          <w:lang w:val="en-US" w:eastAsia="es-CO"/>
        </w:rPr>
        <w:t xml:space="preserve"> Q</w:t>
      </w:r>
      <w:r w:rsidRPr="004874CD">
        <w:rPr>
          <w:rFonts w:ascii="Arial" w:hAnsi="Arial" w:cs="Arial"/>
          <w:sz w:val="16"/>
          <w:szCs w:val="16"/>
          <w:lang w:val="en-US" w:eastAsia="es-CO"/>
        </w:rPr>
        <w:t xml:space="preserve">uality </w:t>
      </w:r>
      <w:r w:rsidR="00EF777B" w:rsidRPr="004874CD">
        <w:rPr>
          <w:rFonts w:ascii="Arial" w:hAnsi="Arial" w:cs="Arial"/>
          <w:sz w:val="16"/>
          <w:szCs w:val="16"/>
          <w:lang w:val="en-US" w:eastAsia="es-CO"/>
        </w:rPr>
        <w:t>R</w:t>
      </w:r>
      <w:r w:rsidRPr="004874CD">
        <w:rPr>
          <w:rFonts w:ascii="Arial" w:hAnsi="Arial" w:cs="Arial"/>
          <w:sz w:val="16"/>
          <w:szCs w:val="16"/>
          <w:lang w:val="en-US" w:eastAsia="es-CO"/>
        </w:rPr>
        <w:t xml:space="preserve">isk </w:t>
      </w:r>
      <w:r w:rsidR="00EF777B" w:rsidRPr="004874CD">
        <w:rPr>
          <w:rFonts w:ascii="Arial" w:hAnsi="Arial" w:cs="Arial"/>
          <w:sz w:val="16"/>
          <w:szCs w:val="16"/>
          <w:lang w:val="en-US" w:eastAsia="es-CO"/>
        </w:rPr>
        <w:t>M</w:t>
      </w:r>
      <w:r w:rsidRPr="004874CD">
        <w:rPr>
          <w:rFonts w:ascii="Arial" w:hAnsi="Arial" w:cs="Arial"/>
          <w:sz w:val="16"/>
          <w:szCs w:val="16"/>
          <w:lang w:val="en-US" w:eastAsia="es-CO"/>
        </w:rPr>
        <w:t>anagement.</w:t>
      </w:r>
      <w:r w:rsidR="00EF777B" w:rsidRPr="004874CD">
        <w:rPr>
          <w:rFonts w:ascii="Arial" w:hAnsi="Arial" w:cs="Arial"/>
          <w:sz w:val="16"/>
          <w:szCs w:val="16"/>
          <w:lang w:val="en-US" w:eastAsia="es-CO"/>
        </w:rPr>
        <w:t xml:space="preserve"> ICH Q9(R1). </w:t>
      </w:r>
      <w:r w:rsidRPr="004874CD">
        <w:rPr>
          <w:rFonts w:ascii="Arial" w:hAnsi="Arial" w:cs="Arial"/>
          <w:sz w:val="16"/>
          <w:szCs w:val="16"/>
          <w:lang w:val="en-US" w:eastAsia="es-CO"/>
        </w:rPr>
        <w:t>ICH Harmonised Tripartite Guideline</w:t>
      </w:r>
    </w:p>
    <w:p w14:paraId="7EBA96D5" w14:textId="1E475008" w:rsidR="00711611" w:rsidRPr="004874CD" w:rsidRDefault="0089275F" w:rsidP="00711611">
      <w:pPr>
        <w:spacing w:after="0" w:line="240" w:lineRule="auto"/>
        <w:jc w:val="both"/>
        <w:textAlignment w:val="baseline"/>
        <w:rPr>
          <w:rFonts w:ascii="Arial" w:hAnsi="Arial" w:cs="Arial"/>
          <w:sz w:val="16"/>
          <w:szCs w:val="16"/>
          <w:lang w:val="es-ES" w:eastAsia="es-CO"/>
        </w:rPr>
      </w:pPr>
      <w:r w:rsidRPr="004874CD">
        <w:rPr>
          <w:rFonts w:ascii="Arial" w:hAnsi="Arial" w:cs="Arial"/>
          <w:sz w:val="16"/>
          <w:szCs w:val="16"/>
          <w:vertAlign w:val="superscript"/>
          <w:lang w:val="en-US" w:eastAsia="es-CO"/>
        </w:rPr>
        <w:t>10</w:t>
      </w:r>
      <w:r w:rsidR="00EF777B" w:rsidRPr="004874CD">
        <w:rPr>
          <w:rFonts w:ascii="Arial" w:hAnsi="Arial" w:cs="Arial"/>
          <w:sz w:val="16"/>
          <w:szCs w:val="16"/>
          <w:vertAlign w:val="superscript"/>
          <w:lang w:val="en-US" w:eastAsia="es-CO"/>
        </w:rPr>
        <w:t xml:space="preserve"> </w:t>
      </w:r>
      <w:r w:rsidR="00EF777B" w:rsidRPr="004874CD">
        <w:rPr>
          <w:rFonts w:ascii="Arial" w:hAnsi="Arial" w:cs="Arial"/>
          <w:sz w:val="16"/>
          <w:szCs w:val="16"/>
          <w:lang w:val="en-US" w:eastAsia="es-CO"/>
        </w:rPr>
        <w:t xml:space="preserve">The </w:t>
      </w:r>
      <w:r w:rsidRPr="004874CD">
        <w:rPr>
          <w:rFonts w:ascii="Arial" w:hAnsi="Arial" w:cs="Arial"/>
          <w:sz w:val="16"/>
          <w:szCs w:val="16"/>
          <w:lang w:val="en-US" w:eastAsia="es-CO"/>
        </w:rPr>
        <w:t>Common</w:t>
      </w:r>
      <w:r w:rsidR="00EF777B" w:rsidRPr="004874CD">
        <w:rPr>
          <w:rFonts w:ascii="Arial" w:hAnsi="Arial" w:cs="Arial"/>
          <w:sz w:val="16"/>
          <w:szCs w:val="16"/>
          <w:lang w:val="en-US" w:eastAsia="es-CO"/>
        </w:rPr>
        <w:t xml:space="preserve"> T</w:t>
      </w:r>
      <w:r w:rsidRPr="004874CD">
        <w:rPr>
          <w:rFonts w:ascii="Arial" w:hAnsi="Arial" w:cs="Arial"/>
          <w:sz w:val="16"/>
          <w:szCs w:val="16"/>
          <w:lang w:val="en-US" w:eastAsia="es-CO"/>
        </w:rPr>
        <w:t xml:space="preserve">echnical </w:t>
      </w:r>
      <w:r w:rsidR="00EF777B" w:rsidRPr="004874CD">
        <w:rPr>
          <w:rFonts w:ascii="Arial" w:hAnsi="Arial" w:cs="Arial"/>
          <w:sz w:val="16"/>
          <w:szCs w:val="16"/>
          <w:lang w:val="en-US" w:eastAsia="es-CO"/>
        </w:rPr>
        <w:t>D</w:t>
      </w:r>
      <w:r w:rsidRPr="004874CD">
        <w:rPr>
          <w:rFonts w:ascii="Arial" w:hAnsi="Arial" w:cs="Arial"/>
          <w:sz w:val="16"/>
          <w:szCs w:val="16"/>
          <w:lang w:val="en-US" w:eastAsia="es-CO"/>
        </w:rPr>
        <w:t xml:space="preserve">ocument for the </w:t>
      </w:r>
      <w:r w:rsidR="00EF777B" w:rsidRPr="004874CD">
        <w:rPr>
          <w:rFonts w:ascii="Arial" w:hAnsi="Arial" w:cs="Arial"/>
          <w:sz w:val="16"/>
          <w:szCs w:val="16"/>
          <w:lang w:val="en-US" w:eastAsia="es-CO"/>
        </w:rPr>
        <w:t>R</w:t>
      </w:r>
      <w:r w:rsidRPr="004874CD">
        <w:rPr>
          <w:rFonts w:ascii="Arial" w:hAnsi="Arial" w:cs="Arial"/>
          <w:sz w:val="16"/>
          <w:szCs w:val="16"/>
          <w:lang w:val="en-US" w:eastAsia="es-CO"/>
        </w:rPr>
        <w:t xml:space="preserve">egistration of </w:t>
      </w:r>
      <w:r w:rsidR="00EF777B" w:rsidRPr="004874CD">
        <w:rPr>
          <w:rFonts w:ascii="Arial" w:hAnsi="Arial" w:cs="Arial"/>
          <w:sz w:val="16"/>
          <w:szCs w:val="16"/>
          <w:lang w:val="en-US" w:eastAsia="es-CO"/>
        </w:rPr>
        <w:t>P</w:t>
      </w:r>
      <w:r w:rsidRPr="004874CD">
        <w:rPr>
          <w:rFonts w:ascii="Arial" w:hAnsi="Arial" w:cs="Arial"/>
          <w:sz w:val="16"/>
          <w:szCs w:val="16"/>
          <w:lang w:val="en-US" w:eastAsia="es-CO"/>
        </w:rPr>
        <w:t xml:space="preserve">harmaceuticals for </w:t>
      </w:r>
      <w:r w:rsidR="00EF777B" w:rsidRPr="004874CD">
        <w:rPr>
          <w:rFonts w:ascii="Arial" w:hAnsi="Arial" w:cs="Arial"/>
          <w:sz w:val="16"/>
          <w:szCs w:val="16"/>
          <w:lang w:val="en-US" w:eastAsia="es-CO"/>
        </w:rPr>
        <w:t>H</w:t>
      </w:r>
      <w:r w:rsidRPr="004874CD">
        <w:rPr>
          <w:rFonts w:ascii="Arial" w:hAnsi="Arial" w:cs="Arial"/>
          <w:sz w:val="16"/>
          <w:szCs w:val="16"/>
          <w:lang w:val="en-US" w:eastAsia="es-CO"/>
        </w:rPr>
        <w:t xml:space="preserve">uman </w:t>
      </w:r>
      <w:r w:rsidR="00EF777B" w:rsidRPr="004874CD">
        <w:rPr>
          <w:rFonts w:ascii="Arial" w:hAnsi="Arial" w:cs="Arial"/>
          <w:sz w:val="16"/>
          <w:szCs w:val="16"/>
          <w:lang w:val="en-US" w:eastAsia="es-CO"/>
        </w:rPr>
        <w:t>U</w:t>
      </w:r>
      <w:r w:rsidRPr="004874CD">
        <w:rPr>
          <w:rFonts w:ascii="Arial" w:hAnsi="Arial" w:cs="Arial"/>
          <w:sz w:val="16"/>
          <w:szCs w:val="16"/>
          <w:lang w:val="en-US" w:eastAsia="es-CO"/>
        </w:rPr>
        <w:t>se</w:t>
      </w:r>
      <w:r w:rsidR="00EF777B" w:rsidRPr="004874CD">
        <w:rPr>
          <w:rFonts w:ascii="Arial" w:hAnsi="Arial" w:cs="Arial"/>
          <w:sz w:val="16"/>
          <w:szCs w:val="16"/>
          <w:lang w:val="en-US" w:eastAsia="es-CO"/>
        </w:rPr>
        <w:t>: Quality - M4Q(R1)</w:t>
      </w:r>
      <w:r w:rsidR="00711611" w:rsidRPr="004874CD">
        <w:rPr>
          <w:rFonts w:ascii="Arial" w:hAnsi="Arial" w:cs="Arial"/>
          <w:sz w:val="16"/>
          <w:szCs w:val="16"/>
          <w:lang w:val="en-US" w:eastAsia="es-CO"/>
        </w:rPr>
        <w:t xml:space="preserve">. </w:t>
      </w:r>
      <w:r w:rsidR="00711611" w:rsidRPr="004874CD">
        <w:rPr>
          <w:rFonts w:ascii="Arial" w:hAnsi="Arial" w:cs="Arial"/>
          <w:sz w:val="16"/>
          <w:szCs w:val="16"/>
          <w:lang w:val="es-ES" w:eastAsia="es-CO"/>
        </w:rPr>
        <w:t>ICH Harmonised Tripartite Guideline</w:t>
      </w:r>
    </w:p>
    <w:p w14:paraId="4BD7EBE5" w14:textId="48B0CAAC" w:rsidR="0089275F" w:rsidRPr="004874CD" w:rsidRDefault="0089275F" w:rsidP="0089275F">
      <w:pPr>
        <w:spacing w:after="0" w:line="240" w:lineRule="auto"/>
        <w:jc w:val="both"/>
        <w:textAlignment w:val="baseline"/>
        <w:rPr>
          <w:rFonts w:ascii="Arial" w:hAnsi="Arial" w:cs="Arial"/>
          <w:sz w:val="16"/>
          <w:szCs w:val="16"/>
          <w:lang w:val="es-ES" w:eastAsia="es-CO"/>
        </w:rPr>
      </w:pPr>
      <w:r w:rsidRPr="004874CD">
        <w:rPr>
          <w:rFonts w:ascii="Arial" w:hAnsi="Arial" w:cs="Arial"/>
          <w:sz w:val="16"/>
          <w:szCs w:val="16"/>
          <w:vertAlign w:val="superscript"/>
          <w:lang w:val="es-ES" w:eastAsia="es-CO"/>
        </w:rPr>
        <w:t>11</w:t>
      </w:r>
      <w:r w:rsidRPr="004874CD">
        <w:rPr>
          <w:rFonts w:ascii="Arial" w:hAnsi="Arial" w:cs="Arial"/>
          <w:sz w:val="16"/>
          <w:szCs w:val="16"/>
          <w:lang w:eastAsia="es-CO"/>
        </w:rPr>
        <w:t xml:space="preserve"> Guía para el Desarrollo y Presentación de los Estudios de Estabilidad de Medicamentos; Julio 2018. </w:t>
      </w:r>
      <w:r w:rsidRPr="004874CD">
        <w:rPr>
          <w:rFonts w:ascii="Arial" w:hAnsi="Arial" w:cs="Arial"/>
          <w:sz w:val="16"/>
          <w:szCs w:val="16"/>
          <w:lang w:val="es-ES" w:eastAsia="es-CO"/>
        </w:rPr>
        <w:t xml:space="preserve">Resolución 3157 de 2018 </w:t>
      </w:r>
    </w:p>
    <w:p w14:paraId="213D417E" w14:textId="7F1CA18C" w:rsidR="00EC6E72" w:rsidRPr="004874CD" w:rsidRDefault="0089275F" w:rsidP="00EC6E72">
      <w:pPr>
        <w:spacing w:after="0" w:line="240" w:lineRule="auto"/>
        <w:jc w:val="both"/>
        <w:textAlignment w:val="baseline"/>
        <w:rPr>
          <w:rFonts w:ascii="Arial" w:hAnsi="Arial" w:cs="Arial"/>
          <w:sz w:val="16"/>
          <w:szCs w:val="16"/>
          <w:lang w:eastAsia="es-CO"/>
        </w:rPr>
      </w:pPr>
      <w:r w:rsidRPr="004874CD">
        <w:rPr>
          <w:rFonts w:ascii="Arial" w:hAnsi="Arial" w:cs="Arial"/>
          <w:sz w:val="16"/>
          <w:szCs w:val="16"/>
          <w:vertAlign w:val="superscript"/>
          <w:lang w:val="es-ES" w:eastAsia="es-CO"/>
        </w:rPr>
        <w:t>12</w:t>
      </w:r>
      <w:r w:rsidRPr="004874CD">
        <w:rPr>
          <w:rFonts w:ascii="Arial" w:hAnsi="Arial" w:cs="Arial"/>
          <w:sz w:val="16"/>
          <w:szCs w:val="16"/>
          <w:lang w:val="es-ES" w:eastAsia="es-CO"/>
        </w:rPr>
        <w:t xml:space="preserve"> </w:t>
      </w:r>
      <w:r w:rsidRPr="004874CD">
        <w:rPr>
          <w:rFonts w:ascii="Arial" w:hAnsi="Arial" w:cs="Arial"/>
          <w:sz w:val="16"/>
          <w:szCs w:val="16"/>
          <w:lang w:eastAsia="es-CO"/>
        </w:rPr>
        <w:t xml:space="preserve">Decreto 1782 de 2014 Ministerio de </w:t>
      </w:r>
      <w:r w:rsidR="00D83B47" w:rsidRPr="004874CD">
        <w:rPr>
          <w:rFonts w:ascii="Arial" w:hAnsi="Arial" w:cs="Arial"/>
          <w:sz w:val="16"/>
          <w:szCs w:val="16"/>
          <w:lang w:eastAsia="es-CO"/>
        </w:rPr>
        <w:t>S</w:t>
      </w:r>
      <w:r w:rsidRPr="004874CD">
        <w:rPr>
          <w:rFonts w:ascii="Arial" w:hAnsi="Arial" w:cs="Arial"/>
          <w:sz w:val="16"/>
          <w:szCs w:val="16"/>
          <w:lang w:eastAsia="es-CO"/>
        </w:rPr>
        <w:t xml:space="preserve">alud y </w:t>
      </w:r>
      <w:r w:rsidR="00D83B47" w:rsidRPr="004874CD">
        <w:rPr>
          <w:rFonts w:ascii="Arial" w:hAnsi="Arial" w:cs="Arial"/>
          <w:sz w:val="16"/>
          <w:szCs w:val="16"/>
          <w:lang w:eastAsia="es-CO"/>
        </w:rPr>
        <w:t>P</w:t>
      </w:r>
      <w:r w:rsidRPr="004874CD">
        <w:rPr>
          <w:rFonts w:ascii="Arial" w:hAnsi="Arial" w:cs="Arial"/>
          <w:sz w:val="16"/>
          <w:szCs w:val="16"/>
          <w:lang w:eastAsia="es-CO"/>
        </w:rPr>
        <w:t xml:space="preserve">rotección Social </w:t>
      </w:r>
    </w:p>
    <w:p w14:paraId="3BF1EA25" w14:textId="0E350FD7" w:rsidR="00EC6E72" w:rsidRPr="00D83B47" w:rsidRDefault="00EC6E72" w:rsidP="00D623F8">
      <w:pPr>
        <w:spacing w:after="0" w:line="240" w:lineRule="auto"/>
        <w:jc w:val="both"/>
        <w:textAlignment w:val="baseline"/>
        <w:rPr>
          <w:rFonts w:ascii="Arial" w:hAnsi="Arial" w:cs="Arial"/>
          <w:sz w:val="14"/>
          <w:lang w:val="es-ES"/>
        </w:rPr>
      </w:pPr>
      <w:r w:rsidRPr="004874CD">
        <w:rPr>
          <w:rFonts w:ascii="Arial" w:hAnsi="Arial" w:cs="Arial"/>
          <w:sz w:val="16"/>
          <w:szCs w:val="16"/>
          <w:vertAlign w:val="superscript"/>
          <w:lang w:val="es-ES" w:eastAsia="es-CO"/>
        </w:rPr>
        <w:t>13</w:t>
      </w:r>
      <w:r w:rsidR="0089275F" w:rsidRPr="004874CD">
        <w:rPr>
          <w:rFonts w:ascii="Arial" w:hAnsi="Arial" w:cs="Arial"/>
          <w:sz w:val="16"/>
          <w:szCs w:val="16"/>
          <w:lang w:val="es-ES" w:eastAsia="es-CO"/>
        </w:rPr>
        <w:t xml:space="preserve"> </w:t>
      </w:r>
      <w:r w:rsidRPr="004874CD">
        <w:rPr>
          <w:rFonts w:ascii="Arial" w:hAnsi="Arial" w:cs="Arial"/>
          <w:sz w:val="16"/>
          <w:szCs w:val="16"/>
          <w:lang w:val="es-ES" w:eastAsia="es-CO"/>
        </w:rPr>
        <w:t xml:space="preserve">Definición propia construida a partir del </w:t>
      </w:r>
      <w:r w:rsidR="00D83B47" w:rsidRPr="004874CD">
        <w:rPr>
          <w:rFonts w:ascii="Arial" w:hAnsi="Arial" w:cs="Arial"/>
          <w:sz w:val="16"/>
          <w:szCs w:val="16"/>
          <w:lang w:val="es-ES" w:eastAsia="es-CO"/>
        </w:rPr>
        <w:t>D</w:t>
      </w:r>
      <w:r w:rsidRPr="004874CD">
        <w:rPr>
          <w:rFonts w:ascii="Arial" w:hAnsi="Arial" w:cs="Arial"/>
          <w:sz w:val="16"/>
          <w:szCs w:val="16"/>
          <w:lang w:val="es-ES" w:eastAsia="es-CO"/>
        </w:rPr>
        <w:t>ecreto 334 de 2022</w:t>
      </w:r>
      <w:r w:rsidRPr="00D83B47">
        <w:rPr>
          <w:rFonts w:ascii="Arial" w:hAnsi="Arial" w:cs="Arial"/>
          <w:sz w:val="16"/>
          <w:szCs w:val="16"/>
          <w:lang w:val="es-ES" w:eastAsia="es-CO"/>
        </w:rPr>
        <w:t xml:space="preserve"> </w:t>
      </w:r>
    </w:p>
    <w:p w14:paraId="033C6829" w14:textId="77777777" w:rsidR="0031031A" w:rsidRDefault="0031031A" w:rsidP="0094563A">
      <w:pPr>
        <w:spacing w:after="0" w:line="240" w:lineRule="auto"/>
        <w:textAlignment w:val="baseline"/>
        <w:rPr>
          <w:rFonts w:ascii="Arial" w:eastAsia="Times New Roman" w:hAnsi="Arial" w:cs="Arial"/>
          <w:b/>
          <w:bCs/>
          <w:sz w:val="20"/>
          <w:szCs w:val="20"/>
          <w:lang w:val="es-ES" w:eastAsia="es-CO"/>
        </w:rPr>
      </w:pPr>
    </w:p>
    <w:p w14:paraId="7A18AE01" w14:textId="77777777" w:rsidR="0031031A" w:rsidRPr="004874CD" w:rsidRDefault="0031031A" w:rsidP="0031031A">
      <w:pPr>
        <w:spacing w:after="0" w:line="240" w:lineRule="auto"/>
        <w:jc w:val="both"/>
        <w:textAlignment w:val="baseline"/>
        <w:rPr>
          <w:rFonts w:ascii="Arial" w:eastAsia="Times New Roman" w:hAnsi="Arial" w:cs="Arial"/>
          <w:sz w:val="20"/>
          <w:szCs w:val="20"/>
          <w:lang w:eastAsia="es-CO"/>
        </w:rPr>
      </w:pPr>
      <w:r w:rsidRPr="004874CD">
        <w:rPr>
          <w:rFonts w:ascii="Arial" w:eastAsia="Times New Roman" w:hAnsi="Arial" w:cs="Arial"/>
          <w:b/>
          <w:bCs/>
          <w:sz w:val="20"/>
          <w:szCs w:val="20"/>
          <w:lang w:eastAsia="es-CO"/>
        </w:rPr>
        <w:t>PARÁMETRO CRITICO DEL PROCESO (CPP, por sus siglas en inglés)</w:t>
      </w:r>
      <w:r w:rsidRPr="004874CD">
        <w:rPr>
          <w:rFonts w:ascii="Arial" w:eastAsia="Times New Roman" w:hAnsi="Arial" w:cs="Arial"/>
          <w:b/>
          <w:bCs/>
          <w:sz w:val="16"/>
          <w:szCs w:val="16"/>
          <w:vertAlign w:val="superscript"/>
          <w:lang w:eastAsia="es-CO"/>
        </w:rPr>
        <w:t>3</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Corresponde a un parámetro del proceso cuya variabilidad tiene un impacto sobre un atributo critico de calidad, y por lo tanto, debe ser monitoreado o controlado para asegurar que el proceso genere un producto con la calidad deseada.  </w:t>
      </w:r>
    </w:p>
    <w:p w14:paraId="76BADF62" w14:textId="77777777" w:rsidR="0031031A" w:rsidRPr="004874CD" w:rsidRDefault="0031031A" w:rsidP="0094563A">
      <w:pPr>
        <w:spacing w:after="0" w:line="240" w:lineRule="auto"/>
        <w:textAlignment w:val="baseline"/>
        <w:rPr>
          <w:rFonts w:ascii="Arial" w:eastAsia="Times New Roman" w:hAnsi="Arial" w:cs="Arial"/>
          <w:b/>
          <w:bCs/>
          <w:sz w:val="20"/>
          <w:szCs w:val="20"/>
          <w:lang w:eastAsia="es-CO"/>
        </w:rPr>
      </w:pPr>
    </w:p>
    <w:p w14:paraId="5357572F" w14:textId="155FABCB" w:rsidR="00711611" w:rsidRPr="004874CD" w:rsidRDefault="00D623F8" w:rsidP="009D3C81">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val="es-ES" w:eastAsia="es-CO"/>
        </w:rPr>
        <w:t>PRODUCTO TERMINADO (PT)</w:t>
      </w:r>
      <w:r w:rsidRPr="004874CD">
        <w:rPr>
          <w:rFonts w:ascii="Arial" w:eastAsia="Times New Roman" w:hAnsi="Arial" w:cs="Arial"/>
          <w:b/>
          <w:bCs/>
          <w:sz w:val="16"/>
          <w:szCs w:val="16"/>
          <w:vertAlign w:val="superscript"/>
          <w:lang w:val="es-ES" w:eastAsia="es-CO"/>
        </w:rPr>
        <w:t>14</w:t>
      </w:r>
      <w:r w:rsidRPr="004874CD">
        <w:rPr>
          <w:rFonts w:ascii="Arial" w:eastAsia="Times New Roman" w:hAnsi="Arial" w:cs="Arial"/>
          <w:b/>
          <w:bCs/>
          <w:sz w:val="20"/>
          <w:szCs w:val="20"/>
          <w:lang w:val="es-ES" w:eastAsia="es-CO"/>
        </w:rPr>
        <w:t>:</w:t>
      </w:r>
      <w:r w:rsidRPr="004874CD">
        <w:rPr>
          <w:rFonts w:ascii="Arial" w:eastAsia="Times New Roman" w:hAnsi="Arial" w:cs="Arial"/>
          <w:sz w:val="20"/>
          <w:szCs w:val="20"/>
          <w:lang w:val="es-ES" w:eastAsia="es-CO"/>
        </w:rPr>
        <w:t xml:space="preserve"> </w:t>
      </w:r>
      <w:r w:rsidR="009D3C81" w:rsidRPr="004874CD">
        <w:rPr>
          <w:rFonts w:ascii="Arial" w:eastAsia="Times New Roman" w:hAnsi="Arial" w:cs="Arial"/>
          <w:sz w:val="20"/>
          <w:szCs w:val="20"/>
          <w:lang w:val="es-ES" w:eastAsia="es-CO"/>
        </w:rPr>
        <w:t>U</w:t>
      </w:r>
      <w:r w:rsidRPr="004874CD">
        <w:rPr>
          <w:rFonts w:ascii="Arial" w:eastAsia="Times New Roman" w:hAnsi="Arial" w:cs="Arial"/>
          <w:sz w:val="20"/>
          <w:szCs w:val="20"/>
          <w:lang w:val="es-ES" w:eastAsia="es-CO"/>
        </w:rPr>
        <w:t xml:space="preserve">n producto que ha sido sometido a todas las etapas de </w:t>
      </w:r>
      <w:r w:rsidR="0094563A" w:rsidRPr="004874CD">
        <w:rPr>
          <w:rFonts w:ascii="Arial" w:eastAsia="Times New Roman" w:hAnsi="Arial" w:cs="Arial"/>
          <w:sz w:val="20"/>
          <w:szCs w:val="20"/>
          <w:lang w:val="es-ES" w:eastAsia="es-CO"/>
        </w:rPr>
        <w:t>p</w:t>
      </w:r>
      <w:r w:rsidRPr="004874CD">
        <w:rPr>
          <w:rFonts w:ascii="Arial" w:eastAsia="Times New Roman" w:hAnsi="Arial" w:cs="Arial"/>
          <w:sz w:val="20"/>
          <w:szCs w:val="20"/>
          <w:lang w:val="es-ES" w:eastAsia="es-CO"/>
        </w:rPr>
        <w:t>roducción incluyendo el envasado en su contenedor final y etiquetado. Un producto farmacéutico</w:t>
      </w:r>
      <w:r w:rsidR="009D3C81" w:rsidRPr="004874CD">
        <w:rPr>
          <w:rFonts w:ascii="Arial" w:eastAsia="Times New Roman" w:hAnsi="Arial" w:cs="Arial"/>
          <w:sz w:val="20"/>
          <w:szCs w:val="20"/>
          <w:lang w:val="es-ES" w:eastAsia="es-CO"/>
        </w:rPr>
        <w:t xml:space="preserve"> </w:t>
      </w:r>
      <w:r w:rsidRPr="004874CD">
        <w:rPr>
          <w:rFonts w:ascii="Arial" w:eastAsia="Times New Roman" w:hAnsi="Arial" w:cs="Arial"/>
          <w:sz w:val="20"/>
          <w:szCs w:val="20"/>
          <w:lang w:val="es-ES" w:eastAsia="es-CO"/>
        </w:rPr>
        <w:t>terminado puede contener uno o más ingredientes farmacéuticos activos</w:t>
      </w:r>
      <w:r w:rsidR="0094563A" w:rsidRPr="004874CD">
        <w:rPr>
          <w:rFonts w:ascii="Arial" w:eastAsia="Times New Roman" w:hAnsi="Arial" w:cs="Arial"/>
          <w:sz w:val="20"/>
          <w:szCs w:val="20"/>
          <w:lang w:val="es-ES" w:eastAsia="es-CO"/>
        </w:rPr>
        <w:t>.</w:t>
      </w:r>
    </w:p>
    <w:p w14:paraId="3CB07BE8" w14:textId="77777777" w:rsidR="00711611" w:rsidRPr="004874CD" w:rsidRDefault="00711611" w:rsidP="003D3373">
      <w:pPr>
        <w:spacing w:after="0" w:line="240" w:lineRule="auto"/>
        <w:jc w:val="both"/>
        <w:textAlignment w:val="baseline"/>
        <w:rPr>
          <w:rFonts w:ascii="Arial" w:eastAsia="Times New Roman" w:hAnsi="Arial" w:cs="Arial"/>
          <w:sz w:val="18"/>
          <w:szCs w:val="18"/>
          <w:lang w:eastAsia="es-CO"/>
        </w:rPr>
      </w:pPr>
    </w:p>
    <w:p w14:paraId="2965F152" w14:textId="332D8ABF"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REGISTRO SANITARIO</w:t>
      </w:r>
      <w:r w:rsidRPr="004874CD">
        <w:rPr>
          <w:rFonts w:ascii="Arial" w:eastAsia="Times New Roman" w:hAnsi="Arial" w:cs="Arial"/>
          <w:b/>
          <w:bCs/>
          <w:sz w:val="16"/>
          <w:szCs w:val="16"/>
          <w:vertAlign w:val="superscript"/>
          <w:lang w:eastAsia="es-CO"/>
        </w:rPr>
        <w:t>1</w:t>
      </w:r>
      <w:r w:rsidR="00D623F8" w:rsidRPr="004874CD">
        <w:rPr>
          <w:rFonts w:ascii="Arial" w:eastAsia="Times New Roman" w:hAnsi="Arial" w:cs="Arial"/>
          <w:b/>
          <w:bCs/>
          <w:sz w:val="16"/>
          <w:szCs w:val="16"/>
          <w:vertAlign w:val="superscript"/>
          <w:lang w:eastAsia="es-CO"/>
        </w:rPr>
        <w:t>5</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Es el documento público expedido por el Invima o la autoridad delegada, previo el procedimiento tendiente a verificar el cumplimiento de los requisitos técnico legales establecidos en el presente Decreto, el cual faculta a una persona natural o jurídica para producir, comercializar, importar, exportar, envasar, procesar y/o expender los medicamentos cosméticos, preparaciones farmacéuticas a base de recursos naturales, productos de aseo, higiene y limpieza y otros productos de uso doméstico.  </w:t>
      </w:r>
    </w:p>
    <w:p w14:paraId="46E7A936"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40534EF7" w14:textId="50982293"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RIESGO</w:t>
      </w:r>
      <w:r w:rsidR="002953CA" w:rsidRPr="004874CD">
        <w:rPr>
          <w:rFonts w:ascii="Arial" w:eastAsia="Times New Roman" w:hAnsi="Arial" w:cs="Arial"/>
          <w:b/>
          <w:bCs/>
          <w:sz w:val="16"/>
          <w:szCs w:val="16"/>
          <w:vertAlign w:val="superscript"/>
          <w:lang w:eastAsia="es-CO"/>
        </w:rPr>
        <w:t>3</w:t>
      </w:r>
      <w:r w:rsidRPr="004874CD">
        <w:rPr>
          <w:rFonts w:ascii="Arial" w:eastAsia="Times New Roman" w:hAnsi="Arial" w:cs="Arial"/>
          <w:b/>
          <w:bCs/>
          <w:sz w:val="20"/>
          <w:szCs w:val="20"/>
          <w:lang w:eastAsia="es-CO"/>
        </w:rPr>
        <w:t xml:space="preserve">: </w:t>
      </w:r>
      <w:r w:rsidRPr="004874CD">
        <w:rPr>
          <w:rFonts w:ascii="Arial" w:eastAsia="Times New Roman" w:hAnsi="Arial" w:cs="Arial"/>
          <w:sz w:val="20"/>
          <w:szCs w:val="20"/>
          <w:lang w:eastAsia="es-CO"/>
        </w:rPr>
        <w:t>La combinación de la probabilidad de ocurrencia de un daño y la severidad del mismo.  </w:t>
      </w:r>
    </w:p>
    <w:p w14:paraId="5709251B"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14E172AC" w14:textId="755728E3"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VALIDACIÓN</w:t>
      </w:r>
      <w:r w:rsidR="002953CA" w:rsidRPr="004874CD">
        <w:rPr>
          <w:rFonts w:ascii="Arial" w:eastAsia="Times New Roman" w:hAnsi="Arial" w:cs="Arial"/>
          <w:b/>
          <w:bCs/>
          <w:sz w:val="16"/>
          <w:szCs w:val="16"/>
          <w:vertAlign w:val="superscript"/>
          <w:lang w:eastAsia="es-CO"/>
        </w:rPr>
        <w:t>11</w:t>
      </w:r>
      <w:r w:rsidRPr="004874CD">
        <w:rPr>
          <w:rFonts w:ascii="Arial" w:eastAsia="Times New Roman" w:hAnsi="Arial" w:cs="Arial"/>
          <w:b/>
          <w:bCs/>
          <w:sz w:val="20"/>
          <w:szCs w:val="20"/>
          <w:lang w:eastAsia="es-CO"/>
        </w:rPr>
        <w:t xml:space="preserve">: </w:t>
      </w:r>
      <w:r w:rsidR="00AC5979" w:rsidRPr="004874CD">
        <w:rPr>
          <w:rFonts w:ascii="Arial" w:eastAsia="Times New Roman" w:hAnsi="Arial" w:cs="Arial"/>
          <w:sz w:val="20"/>
          <w:szCs w:val="20"/>
          <w:lang w:eastAsia="es-CO"/>
        </w:rPr>
        <w:t>Procedimiento para establecer la evidencia documentada, que provee un alto grado de seguridad, de que un proceso específico entrega los resultados esperados</w:t>
      </w:r>
      <w:r w:rsidR="00207D12" w:rsidRPr="004874CD">
        <w:rPr>
          <w:rFonts w:ascii="Arial" w:eastAsia="Times New Roman" w:hAnsi="Arial" w:cs="Arial"/>
          <w:sz w:val="20"/>
          <w:szCs w:val="20"/>
          <w:lang w:eastAsia="es-CO"/>
        </w:rPr>
        <w:t>.</w:t>
      </w:r>
    </w:p>
    <w:p w14:paraId="27F8FF9C" w14:textId="77777777" w:rsidR="003D3373" w:rsidRPr="004874CD"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sz w:val="20"/>
          <w:szCs w:val="20"/>
          <w:lang w:eastAsia="es-CO"/>
        </w:rPr>
        <w:t> </w:t>
      </w:r>
    </w:p>
    <w:p w14:paraId="1672D652" w14:textId="73E035D1"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4874CD">
        <w:rPr>
          <w:rFonts w:ascii="Arial" w:eastAsia="Times New Roman" w:hAnsi="Arial" w:cs="Arial"/>
          <w:b/>
          <w:bCs/>
          <w:sz w:val="20"/>
          <w:szCs w:val="20"/>
          <w:lang w:eastAsia="es-CO"/>
        </w:rPr>
        <w:t>VIDA ÚTIL</w:t>
      </w:r>
      <w:r w:rsidR="002953CA" w:rsidRPr="004874CD">
        <w:rPr>
          <w:rFonts w:ascii="Arial" w:eastAsia="Times New Roman" w:hAnsi="Arial" w:cs="Arial"/>
          <w:b/>
          <w:bCs/>
          <w:sz w:val="16"/>
          <w:szCs w:val="16"/>
          <w:vertAlign w:val="superscript"/>
          <w:lang w:eastAsia="es-CO"/>
        </w:rPr>
        <w:t>11</w:t>
      </w:r>
      <w:r w:rsidRPr="004874CD">
        <w:rPr>
          <w:rFonts w:ascii="Arial" w:eastAsia="Times New Roman" w:hAnsi="Arial" w:cs="Arial"/>
          <w:b/>
          <w:bCs/>
          <w:sz w:val="20"/>
          <w:szCs w:val="20"/>
          <w:lang w:eastAsia="es-CO"/>
        </w:rPr>
        <w:t>:</w:t>
      </w:r>
      <w:r w:rsidRPr="004874CD">
        <w:rPr>
          <w:rFonts w:ascii="Arial" w:eastAsia="Times New Roman" w:hAnsi="Arial" w:cs="Arial"/>
          <w:sz w:val="20"/>
          <w:szCs w:val="20"/>
          <w:lang w:eastAsia="es-CO"/>
        </w:rPr>
        <w:t xml:space="preserve"> </w:t>
      </w:r>
      <w:r w:rsidR="00414E65" w:rsidRPr="004874CD">
        <w:rPr>
          <w:rFonts w:ascii="Arial" w:eastAsia="Times New Roman" w:hAnsi="Arial" w:cs="Arial"/>
          <w:sz w:val="20"/>
          <w:szCs w:val="20"/>
          <w:lang w:eastAsia="es-CO"/>
        </w:rPr>
        <w:t>Es el periodo de tiempo durante el cual un IFA o un PFT, si es almacenado bajo las condiciones establecidas, se espera que cumpla con las especificaciones. El tiempo de vida útil es utilizado para establecer la fecha de expiración de cada lote</w:t>
      </w:r>
      <w:r w:rsidRPr="003D3373">
        <w:rPr>
          <w:rFonts w:ascii="Arial" w:eastAsia="Times New Roman" w:hAnsi="Arial" w:cs="Arial"/>
          <w:sz w:val="20"/>
          <w:szCs w:val="20"/>
          <w:lang w:eastAsia="es-CO"/>
        </w:rPr>
        <w:t> </w:t>
      </w:r>
    </w:p>
    <w:p w14:paraId="4E94C8AD" w14:textId="77777777" w:rsidR="003D3373" w:rsidRDefault="003D3373" w:rsidP="003D3373">
      <w:pPr>
        <w:spacing w:after="0" w:line="240" w:lineRule="auto"/>
        <w:jc w:val="both"/>
        <w:textAlignment w:val="baseline"/>
        <w:rPr>
          <w:rFonts w:ascii="Arial" w:eastAsia="Times New Roman" w:hAnsi="Arial" w:cs="Arial"/>
          <w:sz w:val="20"/>
          <w:szCs w:val="20"/>
          <w:lang w:eastAsia="es-CO"/>
        </w:rPr>
      </w:pPr>
      <w:r w:rsidRPr="003D3373">
        <w:rPr>
          <w:rFonts w:ascii="Arial" w:eastAsia="Times New Roman" w:hAnsi="Arial" w:cs="Arial"/>
          <w:sz w:val="20"/>
          <w:szCs w:val="20"/>
          <w:lang w:eastAsia="es-CO"/>
        </w:rPr>
        <w:t> </w:t>
      </w:r>
    </w:p>
    <w:p w14:paraId="16A83E45" w14:textId="77777777" w:rsidR="005C0304" w:rsidRPr="00BF6C60" w:rsidRDefault="005C0304" w:rsidP="003D3373">
      <w:pPr>
        <w:spacing w:after="0" w:line="240" w:lineRule="auto"/>
        <w:jc w:val="both"/>
        <w:textAlignment w:val="baseline"/>
        <w:rPr>
          <w:rFonts w:ascii="Arial" w:eastAsia="Times New Roman" w:hAnsi="Arial" w:cs="Arial"/>
          <w:sz w:val="20"/>
          <w:szCs w:val="20"/>
          <w:lang w:val="es-ES" w:eastAsia="es-CO"/>
        </w:rPr>
      </w:pPr>
    </w:p>
    <w:p w14:paraId="738F8E98" w14:textId="7483A430" w:rsidR="00FD34A3" w:rsidRPr="00F870FD" w:rsidRDefault="00FD34A3" w:rsidP="00F7041B">
      <w:pPr>
        <w:pStyle w:val="Prrafodelista"/>
        <w:numPr>
          <w:ilvl w:val="0"/>
          <w:numId w:val="180"/>
        </w:numPr>
        <w:textAlignment w:val="baseline"/>
        <w:rPr>
          <w:rFonts w:cs="Arial"/>
          <w:b/>
          <w:bCs/>
          <w:szCs w:val="20"/>
          <w:lang w:eastAsia="es-CO"/>
        </w:rPr>
      </w:pPr>
      <w:r w:rsidRPr="00F870FD">
        <w:rPr>
          <w:rFonts w:cs="Arial"/>
          <w:b/>
          <w:bCs/>
          <w:szCs w:val="20"/>
          <w:lang w:eastAsia="es-CO"/>
        </w:rPr>
        <w:t>INTRODUCCIÓ</w:t>
      </w:r>
      <w:r w:rsidR="009325E4">
        <w:rPr>
          <w:rFonts w:cs="Arial"/>
          <w:b/>
          <w:bCs/>
          <w:szCs w:val="20"/>
          <w:lang w:eastAsia="es-CO"/>
        </w:rPr>
        <w:t>N</w:t>
      </w:r>
    </w:p>
    <w:p w14:paraId="7DC4C5A1" w14:textId="77777777" w:rsidR="00FD34A3" w:rsidRPr="00FD34A3" w:rsidRDefault="00FD34A3" w:rsidP="00FD34A3">
      <w:pPr>
        <w:spacing w:after="0" w:line="240" w:lineRule="auto"/>
        <w:ind w:left="720"/>
        <w:jc w:val="both"/>
        <w:textAlignment w:val="baseline"/>
        <w:rPr>
          <w:rFonts w:ascii="Arial" w:eastAsia="Times New Roman" w:hAnsi="Arial" w:cs="Arial"/>
          <w:b/>
          <w:bCs/>
          <w:sz w:val="20"/>
          <w:szCs w:val="20"/>
          <w:lang w:eastAsia="es-CO"/>
        </w:rPr>
      </w:pPr>
    </w:p>
    <w:p w14:paraId="00DEB298" w14:textId="169AB91A" w:rsidR="00FD34A3" w:rsidRPr="00FD34A3" w:rsidRDefault="00FD34A3" w:rsidP="00FD34A3">
      <w:pPr>
        <w:spacing w:after="0" w:line="240" w:lineRule="auto"/>
        <w:jc w:val="both"/>
        <w:textAlignment w:val="baseline"/>
        <w:rPr>
          <w:rFonts w:ascii="Arial" w:eastAsia="Times New Roman" w:hAnsi="Arial" w:cs="Arial"/>
          <w:sz w:val="20"/>
          <w:szCs w:val="20"/>
          <w:lang w:eastAsia="es-CO"/>
        </w:rPr>
      </w:pPr>
      <w:r w:rsidRPr="00FD34A3">
        <w:rPr>
          <w:rFonts w:ascii="Arial" w:eastAsia="Times New Roman" w:hAnsi="Arial" w:cs="Arial"/>
          <w:sz w:val="20"/>
          <w:szCs w:val="20"/>
          <w:lang w:eastAsia="es-CO"/>
        </w:rPr>
        <w:t>Todos los medicamentos</w:t>
      </w:r>
      <w:r w:rsidR="00D83B47">
        <w:rPr>
          <w:rFonts w:ascii="Arial" w:eastAsia="Times New Roman" w:hAnsi="Arial" w:cs="Arial"/>
          <w:sz w:val="20"/>
          <w:szCs w:val="20"/>
          <w:lang w:eastAsia="es-CO"/>
        </w:rPr>
        <w:t>,</w:t>
      </w:r>
      <w:r w:rsidRPr="00FD34A3">
        <w:rPr>
          <w:rFonts w:ascii="Arial" w:eastAsia="Times New Roman" w:hAnsi="Arial" w:cs="Arial"/>
          <w:sz w:val="20"/>
          <w:szCs w:val="20"/>
          <w:lang w:eastAsia="es-CO"/>
        </w:rPr>
        <w:t xml:space="preserve"> posterior a </w:t>
      </w:r>
      <w:r w:rsidR="00D83B47">
        <w:rPr>
          <w:rFonts w:ascii="Arial" w:eastAsia="Times New Roman" w:hAnsi="Arial" w:cs="Arial"/>
          <w:sz w:val="20"/>
          <w:szCs w:val="20"/>
          <w:lang w:eastAsia="es-CO"/>
        </w:rPr>
        <w:t>la</w:t>
      </w:r>
      <w:r w:rsidRPr="00FD34A3">
        <w:rPr>
          <w:rFonts w:ascii="Arial" w:eastAsia="Times New Roman" w:hAnsi="Arial" w:cs="Arial"/>
          <w:sz w:val="20"/>
          <w:szCs w:val="20"/>
          <w:lang w:eastAsia="es-CO"/>
        </w:rPr>
        <w:t xml:space="preserve"> aprobación del registro sanitario tienen cambios por un sin número de razones, entre ellas se encuentran</w:t>
      </w:r>
      <w:r w:rsidR="00D83B47">
        <w:rPr>
          <w:rFonts w:ascii="Arial" w:eastAsia="Times New Roman" w:hAnsi="Arial" w:cs="Arial"/>
          <w:sz w:val="20"/>
          <w:szCs w:val="20"/>
          <w:lang w:eastAsia="es-CO"/>
        </w:rPr>
        <w:t>,</w:t>
      </w:r>
      <w:r w:rsidRPr="00FD34A3">
        <w:rPr>
          <w:rFonts w:ascii="Arial" w:eastAsia="Times New Roman" w:hAnsi="Arial" w:cs="Arial"/>
          <w:sz w:val="20"/>
          <w:szCs w:val="20"/>
          <w:lang w:eastAsia="es-CO"/>
        </w:rPr>
        <w:t xml:space="preserve"> el aumento de la capacidad y eficiencia en la producción, mejoras en los procesos de manufactura, mantenimiento de la consistencia del producto, ajuste de especificaciones o metodologías, actualiza</w:t>
      </w:r>
      <w:r w:rsidR="00D83B47">
        <w:rPr>
          <w:rFonts w:ascii="Arial" w:eastAsia="Times New Roman" w:hAnsi="Arial" w:cs="Arial"/>
          <w:sz w:val="20"/>
          <w:szCs w:val="20"/>
          <w:lang w:eastAsia="es-CO"/>
        </w:rPr>
        <w:t>ción de</w:t>
      </w:r>
      <w:r w:rsidRPr="00FD34A3">
        <w:rPr>
          <w:rFonts w:ascii="Arial" w:eastAsia="Times New Roman" w:hAnsi="Arial" w:cs="Arial"/>
          <w:sz w:val="20"/>
          <w:szCs w:val="20"/>
          <w:lang w:eastAsia="es-CO"/>
        </w:rPr>
        <w:t xml:space="preserve"> la información del producto, mejoras en el suministro, minimización de errores en uso, entre otros. T</w:t>
      </w:r>
      <w:r w:rsidR="00D83B47">
        <w:rPr>
          <w:rFonts w:ascii="Arial" w:eastAsia="Times New Roman" w:hAnsi="Arial" w:cs="Arial"/>
          <w:sz w:val="20"/>
          <w:szCs w:val="20"/>
          <w:lang w:eastAsia="es-CO"/>
        </w:rPr>
        <w:t xml:space="preserve">ales cambios son </w:t>
      </w:r>
      <w:r w:rsidRPr="00FD34A3">
        <w:rPr>
          <w:rFonts w:ascii="Arial" w:eastAsia="Times New Roman" w:hAnsi="Arial" w:cs="Arial"/>
          <w:sz w:val="20"/>
          <w:szCs w:val="20"/>
          <w:lang w:eastAsia="es-CO"/>
        </w:rPr>
        <w:t>resultado de los programas permanentes de monitoreo, acciones correctivas/preventivas, estrategias comerciales, cumplimiento de estándares normativos, legales o armonización regional.</w:t>
      </w:r>
    </w:p>
    <w:p w14:paraId="7A76237E" w14:textId="77777777" w:rsidR="00FD34A3" w:rsidRPr="00FD34A3" w:rsidRDefault="00FD34A3" w:rsidP="00FD34A3">
      <w:pPr>
        <w:spacing w:after="0" w:line="240" w:lineRule="auto"/>
        <w:ind w:left="720"/>
        <w:jc w:val="both"/>
        <w:textAlignment w:val="baseline"/>
        <w:rPr>
          <w:rFonts w:ascii="Arial" w:eastAsia="Times New Roman" w:hAnsi="Arial" w:cs="Arial"/>
          <w:sz w:val="20"/>
          <w:szCs w:val="20"/>
          <w:lang w:eastAsia="es-CO"/>
        </w:rPr>
      </w:pPr>
    </w:p>
    <w:p w14:paraId="213C9469" w14:textId="00452BAE" w:rsidR="00FD34A3" w:rsidRDefault="005F0EC6" w:rsidP="00FD34A3">
      <w:pPr>
        <w:spacing w:after="0" w:line="240" w:lineRule="auto"/>
        <w:jc w:val="both"/>
        <w:textAlignment w:val="baseline"/>
        <w:rPr>
          <w:rFonts w:ascii="Arial" w:eastAsia="Times New Roman" w:hAnsi="Arial" w:cs="Arial"/>
          <w:sz w:val="20"/>
          <w:szCs w:val="20"/>
          <w:lang w:eastAsia="es-CO"/>
        </w:rPr>
      </w:pPr>
      <w:r>
        <w:rPr>
          <w:rFonts w:ascii="Arial" w:eastAsia="Times New Roman" w:hAnsi="Arial" w:cs="Arial"/>
          <w:sz w:val="20"/>
          <w:szCs w:val="20"/>
          <w:lang w:eastAsia="es-CO"/>
        </w:rPr>
        <w:t>En l</w:t>
      </w:r>
      <w:r w:rsidR="00FD34A3" w:rsidRPr="00FD34A3">
        <w:rPr>
          <w:rFonts w:ascii="Arial" w:eastAsia="Times New Roman" w:hAnsi="Arial" w:cs="Arial"/>
          <w:sz w:val="20"/>
          <w:szCs w:val="20"/>
          <w:lang w:eastAsia="es-CO"/>
        </w:rPr>
        <w:t>os medicamentos biológicos y biotecnológicos</w:t>
      </w:r>
      <w:r w:rsidR="00D83B47">
        <w:rPr>
          <w:rFonts w:ascii="Arial" w:eastAsia="Times New Roman" w:hAnsi="Arial" w:cs="Arial"/>
          <w:sz w:val="20"/>
          <w:szCs w:val="20"/>
          <w:lang w:eastAsia="es-CO"/>
        </w:rPr>
        <w:t>,</w:t>
      </w:r>
      <w:r w:rsidR="00FD34A3" w:rsidRPr="00FD34A3">
        <w:rPr>
          <w:rFonts w:ascii="Arial" w:eastAsia="Times New Roman" w:hAnsi="Arial" w:cs="Arial"/>
          <w:sz w:val="20"/>
          <w:szCs w:val="20"/>
          <w:lang w:eastAsia="es-CO"/>
        </w:rPr>
        <w:t xml:space="preserve"> por su complejidad y características intrínsecas,</w:t>
      </w:r>
      <w:r w:rsidR="00341A43">
        <w:rPr>
          <w:rFonts w:ascii="Arial" w:eastAsia="Times New Roman" w:hAnsi="Arial" w:cs="Arial"/>
          <w:sz w:val="20"/>
          <w:szCs w:val="20"/>
          <w:lang w:eastAsia="es-CO"/>
        </w:rPr>
        <w:t xml:space="preserve"> modifica</w:t>
      </w:r>
      <w:r w:rsidR="0094563A">
        <w:rPr>
          <w:rFonts w:ascii="Arial" w:eastAsia="Times New Roman" w:hAnsi="Arial" w:cs="Arial"/>
          <w:sz w:val="20"/>
          <w:szCs w:val="20"/>
          <w:lang w:eastAsia="es-CO"/>
        </w:rPr>
        <w:t>r los registros sanitarios</w:t>
      </w:r>
      <w:r w:rsidR="00FD34A3" w:rsidRPr="00FD34A3">
        <w:rPr>
          <w:rFonts w:ascii="Arial" w:eastAsia="Times New Roman" w:hAnsi="Arial" w:cs="Arial"/>
          <w:sz w:val="20"/>
          <w:szCs w:val="20"/>
          <w:lang w:eastAsia="es-CO"/>
        </w:rPr>
        <w:t xml:space="preserve"> puede tener un impacto en la calidad, seguridad o </w:t>
      </w:r>
      <w:r w:rsidR="007851FF" w:rsidRPr="00FD34A3">
        <w:rPr>
          <w:rFonts w:ascii="Arial" w:eastAsia="Times New Roman" w:hAnsi="Arial" w:cs="Arial"/>
          <w:sz w:val="20"/>
          <w:szCs w:val="20"/>
          <w:lang w:eastAsia="es-CO"/>
        </w:rPr>
        <w:t>ef</w:t>
      </w:r>
      <w:r w:rsidR="007851FF">
        <w:rPr>
          <w:rFonts w:ascii="Arial" w:eastAsia="Times New Roman" w:hAnsi="Arial" w:cs="Arial"/>
          <w:sz w:val="20"/>
          <w:szCs w:val="20"/>
          <w:lang w:eastAsia="es-CO"/>
        </w:rPr>
        <w:t xml:space="preserve">icacia </w:t>
      </w:r>
      <w:r w:rsidR="007851FF" w:rsidRPr="00FD34A3">
        <w:rPr>
          <w:rFonts w:ascii="Arial" w:eastAsia="Times New Roman" w:hAnsi="Arial" w:cs="Arial"/>
          <w:sz w:val="20"/>
          <w:szCs w:val="20"/>
          <w:lang w:eastAsia="es-CO"/>
        </w:rPr>
        <w:t>del</w:t>
      </w:r>
      <w:r w:rsidR="00FD34A3" w:rsidRPr="00FD34A3">
        <w:rPr>
          <w:rFonts w:ascii="Arial" w:eastAsia="Times New Roman" w:hAnsi="Arial" w:cs="Arial"/>
          <w:sz w:val="20"/>
          <w:szCs w:val="20"/>
          <w:lang w:eastAsia="es-CO"/>
        </w:rPr>
        <w:t xml:space="preserve"> producto, y en motivo a ello</w:t>
      </w:r>
      <w:r w:rsidR="00D83B47">
        <w:rPr>
          <w:rFonts w:ascii="Arial" w:eastAsia="Times New Roman" w:hAnsi="Arial" w:cs="Arial"/>
          <w:sz w:val="20"/>
          <w:szCs w:val="20"/>
          <w:lang w:eastAsia="es-CO"/>
        </w:rPr>
        <w:t>,</w:t>
      </w:r>
      <w:r w:rsidR="00FD34A3" w:rsidRPr="00FD34A3">
        <w:rPr>
          <w:rFonts w:ascii="Arial" w:eastAsia="Times New Roman" w:hAnsi="Arial" w:cs="Arial"/>
          <w:sz w:val="20"/>
          <w:szCs w:val="20"/>
          <w:lang w:eastAsia="es-CO"/>
        </w:rPr>
        <w:t xml:space="preserve"> l</w:t>
      </w:r>
      <w:r w:rsidR="007851FF">
        <w:rPr>
          <w:rFonts w:ascii="Arial" w:eastAsia="Times New Roman" w:hAnsi="Arial" w:cs="Arial"/>
          <w:sz w:val="20"/>
          <w:szCs w:val="20"/>
          <w:lang w:eastAsia="es-CO"/>
        </w:rPr>
        <w:t>o</w:t>
      </w:r>
      <w:r w:rsidR="00FD34A3" w:rsidRPr="00FD34A3">
        <w:rPr>
          <w:rFonts w:ascii="Arial" w:eastAsia="Times New Roman" w:hAnsi="Arial" w:cs="Arial"/>
          <w:sz w:val="20"/>
          <w:szCs w:val="20"/>
          <w:lang w:eastAsia="es-CO"/>
        </w:rPr>
        <w:t xml:space="preserve">s </w:t>
      </w:r>
      <w:r w:rsidR="004A6589">
        <w:rPr>
          <w:rFonts w:ascii="Arial" w:eastAsia="Times New Roman" w:hAnsi="Arial" w:cs="Arial"/>
          <w:sz w:val="20"/>
          <w:szCs w:val="20"/>
          <w:lang w:eastAsia="es-CO"/>
        </w:rPr>
        <w:t>cambios</w:t>
      </w:r>
      <w:r w:rsidR="00FD34A3" w:rsidRPr="00FD34A3">
        <w:rPr>
          <w:rFonts w:ascii="Arial" w:eastAsia="Times New Roman" w:hAnsi="Arial" w:cs="Arial"/>
          <w:sz w:val="20"/>
          <w:szCs w:val="20"/>
          <w:lang w:eastAsia="es-CO"/>
        </w:rPr>
        <w:t xml:space="preserve"> que surten deben ser </w:t>
      </w:r>
      <w:r w:rsidR="005E438D">
        <w:rPr>
          <w:rFonts w:ascii="Arial" w:eastAsia="Times New Roman" w:hAnsi="Arial" w:cs="Arial"/>
          <w:sz w:val="20"/>
          <w:szCs w:val="20"/>
          <w:lang w:eastAsia="es-CO"/>
        </w:rPr>
        <w:t>vigilad</w:t>
      </w:r>
      <w:r w:rsidR="00D83B47">
        <w:rPr>
          <w:rFonts w:ascii="Arial" w:eastAsia="Times New Roman" w:hAnsi="Arial" w:cs="Arial"/>
          <w:sz w:val="20"/>
          <w:szCs w:val="20"/>
          <w:lang w:eastAsia="es-CO"/>
        </w:rPr>
        <w:t>o</w:t>
      </w:r>
      <w:r w:rsidR="005E438D">
        <w:rPr>
          <w:rFonts w:ascii="Arial" w:eastAsia="Times New Roman" w:hAnsi="Arial" w:cs="Arial"/>
          <w:sz w:val="20"/>
          <w:szCs w:val="20"/>
          <w:lang w:eastAsia="es-CO"/>
        </w:rPr>
        <w:t>s</w:t>
      </w:r>
      <w:r w:rsidR="00FD34A3" w:rsidRPr="00FD34A3">
        <w:rPr>
          <w:rFonts w:ascii="Arial" w:eastAsia="Times New Roman" w:hAnsi="Arial" w:cs="Arial"/>
          <w:sz w:val="20"/>
          <w:szCs w:val="20"/>
          <w:lang w:eastAsia="es-CO"/>
        </w:rPr>
        <w:t xml:space="preserve"> por </w:t>
      </w:r>
      <w:r w:rsidR="00D83B47">
        <w:rPr>
          <w:rFonts w:ascii="Arial" w:eastAsia="Times New Roman" w:hAnsi="Arial" w:cs="Arial"/>
          <w:sz w:val="20"/>
          <w:szCs w:val="20"/>
          <w:lang w:eastAsia="es-CO"/>
        </w:rPr>
        <w:t>la autoridad sanitaria competente</w:t>
      </w:r>
      <w:r w:rsidR="00FD34A3" w:rsidRPr="00FD34A3">
        <w:rPr>
          <w:rFonts w:ascii="Arial" w:eastAsia="Times New Roman" w:hAnsi="Arial" w:cs="Arial"/>
          <w:sz w:val="20"/>
          <w:szCs w:val="20"/>
          <w:lang w:eastAsia="es-CO"/>
        </w:rPr>
        <w:t>. El propósito es que estos productos mantengan</w:t>
      </w:r>
      <w:r w:rsidR="00302460">
        <w:rPr>
          <w:rFonts w:ascii="Arial" w:eastAsia="Times New Roman" w:hAnsi="Arial" w:cs="Arial"/>
          <w:sz w:val="20"/>
          <w:szCs w:val="20"/>
          <w:lang w:eastAsia="es-CO"/>
        </w:rPr>
        <w:t xml:space="preserve"> o mejoren</w:t>
      </w:r>
      <w:r w:rsidR="00FD34A3" w:rsidRPr="00FD34A3">
        <w:rPr>
          <w:rFonts w:ascii="Arial" w:eastAsia="Times New Roman" w:hAnsi="Arial" w:cs="Arial"/>
          <w:sz w:val="20"/>
          <w:szCs w:val="20"/>
          <w:lang w:eastAsia="es-CO"/>
        </w:rPr>
        <w:t xml:space="preserve"> el perfil de calidad, seguridad y eficacia posterior a los cambios que se den durante su ciclo de vida y no se presente</w:t>
      </w:r>
      <w:r w:rsidR="007F19EB">
        <w:rPr>
          <w:rFonts w:ascii="Arial" w:eastAsia="Times New Roman" w:hAnsi="Arial" w:cs="Arial"/>
          <w:sz w:val="20"/>
          <w:szCs w:val="20"/>
          <w:lang w:eastAsia="es-CO"/>
        </w:rPr>
        <w:t>n</w:t>
      </w:r>
      <w:r w:rsidR="00FD34A3" w:rsidRPr="00FD34A3">
        <w:rPr>
          <w:rFonts w:ascii="Arial" w:eastAsia="Times New Roman" w:hAnsi="Arial" w:cs="Arial"/>
          <w:sz w:val="20"/>
          <w:szCs w:val="20"/>
          <w:lang w:eastAsia="es-CO"/>
        </w:rPr>
        <w:t xml:space="preserve"> contratiempos durante su comercialización. </w:t>
      </w:r>
    </w:p>
    <w:p w14:paraId="23D0A965" w14:textId="124E4DA9" w:rsidR="00B1004E" w:rsidRPr="00AD1CFF" w:rsidRDefault="00B1004E" w:rsidP="00B1004E">
      <w:pPr>
        <w:spacing w:after="0" w:line="240" w:lineRule="auto"/>
        <w:jc w:val="both"/>
        <w:textAlignment w:val="baseline"/>
        <w:rPr>
          <w:rFonts w:ascii="Arial" w:eastAsia="Times New Roman" w:hAnsi="Arial" w:cs="Arial"/>
          <w:sz w:val="20"/>
          <w:szCs w:val="20"/>
          <w:lang w:val="en-US" w:eastAsia="es-CO"/>
        </w:rPr>
      </w:pPr>
      <w:r w:rsidRPr="00AD1CFF">
        <w:rPr>
          <w:rFonts w:ascii="Arial" w:eastAsia="Times New Roman" w:hAnsi="Arial" w:cs="Arial"/>
          <w:sz w:val="20"/>
          <w:szCs w:val="20"/>
          <w:lang w:val="en-US" w:eastAsia="es-CO"/>
        </w:rPr>
        <w:t>_______________________________________</w:t>
      </w:r>
    </w:p>
    <w:p w14:paraId="5DA3D7B5" w14:textId="77777777" w:rsidR="00B1004E" w:rsidRPr="00D83B47" w:rsidRDefault="00B1004E" w:rsidP="00B1004E">
      <w:pPr>
        <w:spacing w:after="0"/>
        <w:ind w:right="120"/>
        <w:jc w:val="both"/>
        <w:rPr>
          <w:rFonts w:ascii="Arial" w:hAnsi="Arial" w:cs="Arial"/>
          <w:sz w:val="14"/>
          <w:lang w:val="es-ES"/>
        </w:rPr>
      </w:pPr>
      <w:r w:rsidRPr="00D83B47">
        <w:rPr>
          <w:rFonts w:ascii="Arial" w:hAnsi="Arial" w:cs="Arial"/>
          <w:sz w:val="16"/>
          <w:szCs w:val="16"/>
          <w:vertAlign w:val="superscript"/>
          <w:lang w:val="en-US" w:eastAsia="es-CO"/>
        </w:rPr>
        <w:t>14</w:t>
      </w:r>
      <w:r w:rsidRPr="00D83B47">
        <w:rPr>
          <w:rFonts w:ascii="Arial" w:hAnsi="Arial" w:cs="Arial"/>
          <w:sz w:val="16"/>
          <w:szCs w:val="16"/>
          <w:lang w:val="en-US" w:eastAsia="es-CO"/>
        </w:rPr>
        <w:t xml:space="preserve"> </w:t>
      </w:r>
      <w:r w:rsidRPr="00D83B47">
        <w:rPr>
          <w:rFonts w:ascii="Arial" w:hAnsi="Arial" w:cs="Arial"/>
          <w:sz w:val="14"/>
          <w:lang w:val="en-US"/>
        </w:rPr>
        <w:t xml:space="preserve">Annex 10, WHO Expert Committee on Specifications for Pharmaceutical Preparations, Fifty-second report. </w:t>
      </w:r>
      <w:r w:rsidRPr="00D83B47">
        <w:rPr>
          <w:rFonts w:ascii="Arial" w:hAnsi="Arial" w:cs="Arial"/>
          <w:sz w:val="14"/>
          <w:lang w:val="es-ES"/>
        </w:rPr>
        <w:t>WHO Technical Report Series, No.1010,</w:t>
      </w:r>
      <w:r w:rsidRPr="00D83B47">
        <w:rPr>
          <w:rFonts w:ascii="Arial" w:hAnsi="Arial" w:cs="Arial"/>
          <w:spacing w:val="1"/>
          <w:sz w:val="14"/>
          <w:lang w:val="es-ES"/>
        </w:rPr>
        <w:t xml:space="preserve"> </w:t>
      </w:r>
      <w:r w:rsidRPr="00D83B47">
        <w:rPr>
          <w:rFonts w:ascii="Arial" w:hAnsi="Arial" w:cs="Arial"/>
          <w:sz w:val="14"/>
          <w:lang w:val="es-ES"/>
        </w:rPr>
        <w:t>2018</w:t>
      </w:r>
    </w:p>
    <w:p w14:paraId="7197211A" w14:textId="77777777" w:rsidR="00B1004E" w:rsidRPr="00D83B47" w:rsidRDefault="00B1004E" w:rsidP="00B1004E">
      <w:pPr>
        <w:spacing w:after="0"/>
        <w:ind w:right="120"/>
        <w:jc w:val="both"/>
        <w:rPr>
          <w:rFonts w:ascii="Arial" w:hAnsi="Arial" w:cs="Arial"/>
          <w:sz w:val="14"/>
          <w:lang w:val="es-ES"/>
        </w:rPr>
      </w:pPr>
      <w:r w:rsidRPr="00D83B47">
        <w:rPr>
          <w:rFonts w:ascii="Arial" w:hAnsi="Arial" w:cs="Arial"/>
          <w:sz w:val="14"/>
          <w:szCs w:val="14"/>
          <w:vertAlign w:val="superscript"/>
          <w:lang w:val="es-ES" w:eastAsia="es-CO"/>
        </w:rPr>
        <w:t>15</w:t>
      </w:r>
      <w:r w:rsidRPr="00D83B47">
        <w:rPr>
          <w:rFonts w:ascii="Arial" w:hAnsi="Arial" w:cs="Arial"/>
          <w:sz w:val="14"/>
          <w:szCs w:val="14"/>
          <w:lang w:val="es-ES" w:eastAsia="es-CO"/>
        </w:rPr>
        <w:t xml:space="preserve">. Decreto 677 de 1995. Presidencia de la República. 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 </w:t>
      </w:r>
    </w:p>
    <w:p w14:paraId="7EB304A8" w14:textId="77777777" w:rsidR="005C0304" w:rsidRDefault="005C0304" w:rsidP="00FD34A3">
      <w:pPr>
        <w:spacing w:after="0" w:line="240" w:lineRule="auto"/>
        <w:jc w:val="both"/>
        <w:textAlignment w:val="baseline"/>
        <w:rPr>
          <w:rFonts w:ascii="Arial" w:eastAsia="Times New Roman" w:hAnsi="Arial" w:cs="Arial"/>
          <w:sz w:val="20"/>
          <w:szCs w:val="20"/>
          <w:lang w:eastAsia="es-CO"/>
        </w:rPr>
      </w:pPr>
    </w:p>
    <w:p w14:paraId="564A944D" w14:textId="77777777" w:rsidR="00B1004E" w:rsidRDefault="00B1004E" w:rsidP="00FD34A3">
      <w:pPr>
        <w:spacing w:after="0" w:line="240" w:lineRule="auto"/>
        <w:jc w:val="both"/>
        <w:textAlignment w:val="baseline"/>
        <w:rPr>
          <w:rFonts w:ascii="Arial" w:eastAsia="Times New Roman" w:hAnsi="Arial" w:cs="Arial"/>
          <w:sz w:val="20"/>
          <w:szCs w:val="20"/>
          <w:lang w:eastAsia="es-CO"/>
        </w:rPr>
      </w:pPr>
    </w:p>
    <w:p w14:paraId="07D345EB" w14:textId="7019B53B" w:rsidR="00F870FD" w:rsidRPr="00F870FD" w:rsidRDefault="00F870FD" w:rsidP="00F870FD">
      <w:pPr>
        <w:pStyle w:val="paragraph"/>
        <w:tabs>
          <w:tab w:val="left" w:pos="3402"/>
        </w:tabs>
        <w:spacing w:before="0" w:beforeAutospacing="0" w:after="0" w:afterAutospacing="0"/>
        <w:jc w:val="both"/>
        <w:textAlignment w:val="baseline"/>
        <w:rPr>
          <w:rFonts w:ascii="Arial" w:hAnsi="Arial"/>
          <w:sz w:val="20"/>
        </w:rPr>
      </w:pPr>
      <w:r>
        <w:rPr>
          <w:rFonts w:ascii="Arial" w:hAnsi="Arial"/>
          <w:sz w:val="20"/>
        </w:rPr>
        <w:lastRenderedPageBreak/>
        <w:t>Es importante resaltar que c</w:t>
      </w:r>
      <w:r w:rsidRPr="00F870FD">
        <w:rPr>
          <w:rFonts w:ascii="Arial" w:hAnsi="Arial"/>
          <w:sz w:val="20"/>
        </w:rPr>
        <w:t>on la entrada en vigencia del Decreto 334 del 8 de marzo 2022, por el cual fueron establecidas “las disposiciones para la renovación, modificación y suspensión de registros sanitarios de medicamentos de síntesis química, gases medicinales, biológicos y homeopáticos (…)”, y en</w:t>
      </w:r>
      <w:r w:rsidR="002A535D">
        <w:rPr>
          <w:rFonts w:ascii="Arial" w:hAnsi="Arial"/>
          <w:sz w:val="20"/>
        </w:rPr>
        <w:t xml:space="preserve"> el caso</w:t>
      </w:r>
      <w:r w:rsidRPr="00F870FD">
        <w:rPr>
          <w:rFonts w:ascii="Arial" w:hAnsi="Arial"/>
          <w:sz w:val="20"/>
        </w:rPr>
        <w:t xml:space="preserve"> específico en </w:t>
      </w:r>
      <w:r w:rsidR="00302460">
        <w:rPr>
          <w:rFonts w:ascii="Arial" w:hAnsi="Arial"/>
          <w:sz w:val="20"/>
        </w:rPr>
        <w:t>los</w:t>
      </w:r>
      <w:r w:rsidRPr="00F870FD">
        <w:rPr>
          <w:rFonts w:ascii="Arial" w:hAnsi="Arial"/>
          <w:sz w:val="20"/>
        </w:rPr>
        <w:t xml:space="preserve"> Artículo</w:t>
      </w:r>
      <w:r w:rsidR="007F19EB">
        <w:rPr>
          <w:rFonts w:ascii="Arial" w:hAnsi="Arial"/>
          <w:sz w:val="20"/>
        </w:rPr>
        <w:t>s</w:t>
      </w:r>
      <w:r w:rsidRPr="00F870FD">
        <w:rPr>
          <w:rFonts w:ascii="Arial" w:hAnsi="Arial"/>
          <w:sz w:val="20"/>
        </w:rPr>
        <w:t xml:space="preserve"> No.</w:t>
      </w:r>
      <w:r w:rsidR="00302460">
        <w:rPr>
          <w:rFonts w:ascii="Arial" w:hAnsi="Arial"/>
          <w:sz w:val="20"/>
        </w:rPr>
        <w:t xml:space="preserve"> 5,</w:t>
      </w:r>
      <w:r w:rsidRPr="00F870FD">
        <w:rPr>
          <w:rFonts w:ascii="Arial" w:hAnsi="Arial"/>
          <w:sz w:val="20"/>
        </w:rPr>
        <w:t xml:space="preserve"> 6 </w:t>
      </w:r>
      <w:r w:rsidR="00302460">
        <w:rPr>
          <w:rFonts w:ascii="Arial" w:hAnsi="Arial"/>
          <w:sz w:val="20"/>
        </w:rPr>
        <w:t xml:space="preserve">y 8 </w:t>
      </w:r>
      <w:r w:rsidRPr="00F870FD">
        <w:rPr>
          <w:rFonts w:ascii="Arial" w:hAnsi="Arial"/>
          <w:sz w:val="20"/>
        </w:rPr>
        <w:t xml:space="preserve">del citado Decreto, </w:t>
      </w:r>
      <w:r w:rsidR="002A535D">
        <w:rPr>
          <w:rFonts w:ascii="Arial" w:hAnsi="Arial"/>
          <w:sz w:val="20"/>
        </w:rPr>
        <w:t xml:space="preserve"> </w:t>
      </w:r>
      <w:r w:rsidR="007F19EB">
        <w:rPr>
          <w:rFonts w:ascii="Arial" w:hAnsi="Arial"/>
          <w:sz w:val="20"/>
        </w:rPr>
        <w:t xml:space="preserve">se </w:t>
      </w:r>
      <w:r w:rsidR="002A535D">
        <w:rPr>
          <w:rFonts w:ascii="Arial" w:hAnsi="Arial"/>
          <w:sz w:val="20"/>
        </w:rPr>
        <w:t xml:space="preserve">determina que </w:t>
      </w:r>
      <w:r w:rsidRPr="00F870FD">
        <w:rPr>
          <w:rFonts w:ascii="Arial" w:hAnsi="Arial"/>
          <w:sz w:val="20"/>
        </w:rPr>
        <w:t xml:space="preserve">el Instituto Nacional de Vigilancia de Medicamentos y Alimentos, INVIMA, </w:t>
      </w:r>
      <w:r w:rsidR="00BC0ACA">
        <w:rPr>
          <w:rFonts w:ascii="Arial" w:hAnsi="Arial"/>
          <w:sz w:val="20"/>
        </w:rPr>
        <w:t xml:space="preserve">debe establecer una clasificación de las modificaciones </w:t>
      </w:r>
      <w:r w:rsidRPr="00F870FD">
        <w:rPr>
          <w:rFonts w:ascii="Arial" w:hAnsi="Arial"/>
          <w:sz w:val="20"/>
        </w:rPr>
        <w:t xml:space="preserve">de los registros sanitarios de medicamentos </w:t>
      </w:r>
      <w:r>
        <w:rPr>
          <w:rFonts w:ascii="Arial" w:hAnsi="Arial"/>
          <w:sz w:val="20"/>
        </w:rPr>
        <w:t xml:space="preserve">biológicos </w:t>
      </w:r>
      <w:r w:rsidRPr="00F870FD">
        <w:rPr>
          <w:rFonts w:ascii="Arial" w:hAnsi="Arial"/>
          <w:sz w:val="20"/>
        </w:rPr>
        <w:t xml:space="preserve">según su nivel de riesgo </w:t>
      </w:r>
      <w:r w:rsidR="00BC0ACA">
        <w:rPr>
          <w:rFonts w:ascii="Arial" w:hAnsi="Arial"/>
          <w:sz w:val="20"/>
        </w:rPr>
        <w:t xml:space="preserve">y </w:t>
      </w:r>
      <w:r w:rsidR="00BC0ACA" w:rsidRPr="00BC0ACA">
        <w:rPr>
          <w:rFonts w:ascii="Arial" w:hAnsi="Arial"/>
          <w:sz w:val="20"/>
        </w:rPr>
        <w:t xml:space="preserve">orientar al interesado en relación a la información y condiciones técnicas a presentar. Esta clasificación se lleva acabo </w:t>
      </w:r>
      <w:r w:rsidR="007F19EB">
        <w:rPr>
          <w:rFonts w:ascii="Arial" w:hAnsi="Arial"/>
          <w:sz w:val="20"/>
        </w:rPr>
        <w:t>teniendo en cuenta</w:t>
      </w:r>
      <w:r w:rsidR="00BC0ACA" w:rsidRPr="00BC0ACA">
        <w:rPr>
          <w:rFonts w:ascii="Arial" w:hAnsi="Arial"/>
          <w:sz w:val="20"/>
        </w:rPr>
        <w:t xml:space="preserve"> el historial de solicitudes y las que posiblemente pueden solicitarse de acuerdo con la normatividad vigente y los avances internacionales en la materia. </w:t>
      </w:r>
    </w:p>
    <w:p w14:paraId="4CE1A712" w14:textId="29E542AD" w:rsidR="00F870FD" w:rsidRDefault="00F870FD" w:rsidP="00FD34A3">
      <w:pPr>
        <w:spacing w:after="0" w:line="240" w:lineRule="auto"/>
        <w:jc w:val="both"/>
        <w:textAlignment w:val="baseline"/>
        <w:rPr>
          <w:rFonts w:ascii="Arial" w:eastAsia="Times New Roman" w:hAnsi="Arial" w:cs="Arial"/>
          <w:sz w:val="20"/>
          <w:szCs w:val="20"/>
          <w:lang w:eastAsia="es-CO"/>
        </w:rPr>
      </w:pPr>
    </w:p>
    <w:p w14:paraId="78919FEE" w14:textId="5B568FAA" w:rsidR="00250B86" w:rsidRDefault="004A6589" w:rsidP="00FD34A3">
      <w:pPr>
        <w:spacing w:after="0" w:line="240" w:lineRule="auto"/>
        <w:jc w:val="both"/>
        <w:textAlignment w:val="baseline"/>
        <w:rPr>
          <w:rFonts w:ascii="Arial" w:eastAsia="Times New Roman" w:hAnsi="Arial" w:cs="Times New Roman"/>
          <w:sz w:val="20"/>
          <w:szCs w:val="24"/>
          <w:lang w:eastAsia="es-CO"/>
        </w:rPr>
      </w:pPr>
      <w:r w:rsidRPr="004A6589">
        <w:rPr>
          <w:rFonts w:ascii="Arial" w:eastAsia="Times New Roman" w:hAnsi="Arial" w:cs="Times New Roman"/>
          <w:sz w:val="20"/>
          <w:szCs w:val="24"/>
          <w:lang w:eastAsia="es-CO"/>
        </w:rPr>
        <w:t>De acuerdo con</w:t>
      </w:r>
      <w:r w:rsidR="00F870FD" w:rsidRPr="004A6589">
        <w:rPr>
          <w:rFonts w:ascii="Arial" w:eastAsia="Times New Roman" w:hAnsi="Arial" w:cs="Times New Roman"/>
          <w:sz w:val="20"/>
          <w:szCs w:val="24"/>
          <w:lang w:eastAsia="es-CO"/>
        </w:rPr>
        <w:t xml:space="preserve"> nuestra realidad y marco regulatorio colombiano, </w:t>
      </w:r>
      <w:r w:rsidR="00947904" w:rsidRPr="004A6589">
        <w:rPr>
          <w:rFonts w:ascii="Arial" w:eastAsia="Times New Roman" w:hAnsi="Arial" w:cs="Times New Roman"/>
          <w:sz w:val="20"/>
          <w:szCs w:val="24"/>
          <w:lang w:eastAsia="es-CO"/>
        </w:rPr>
        <w:t>está guía se estructura tomando como referencia el Decreto 334 del 8 de marzo del 2022 del Ministerio de Salud y Protección Social de Colombia</w:t>
      </w:r>
      <w:r w:rsidR="00870408">
        <w:rPr>
          <w:rFonts w:ascii="Arial" w:eastAsia="Times New Roman" w:hAnsi="Arial" w:cs="Times New Roman"/>
          <w:sz w:val="20"/>
          <w:szCs w:val="24"/>
          <w:lang w:eastAsia="es-CO"/>
        </w:rPr>
        <w:t xml:space="preserve">, el Anexo 4 del documento </w:t>
      </w:r>
      <w:r w:rsidR="00D632B3">
        <w:rPr>
          <w:rFonts w:ascii="Arial" w:eastAsia="Times New Roman" w:hAnsi="Arial" w:cs="Times New Roman"/>
          <w:sz w:val="20"/>
          <w:szCs w:val="24"/>
          <w:lang w:eastAsia="es-CO"/>
        </w:rPr>
        <w:t>WHO Expert Committee on Biological Standardization 65th report</w:t>
      </w:r>
      <w:r w:rsidR="00870408">
        <w:rPr>
          <w:rFonts w:ascii="Arial" w:eastAsia="Times New Roman" w:hAnsi="Arial" w:cs="Times New Roman"/>
          <w:sz w:val="20"/>
          <w:szCs w:val="24"/>
          <w:lang w:eastAsia="es-CO"/>
        </w:rPr>
        <w:t xml:space="preserve"> </w:t>
      </w:r>
      <w:r w:rsidR="00D632B3">
        <w:rPr>
          <w:rFonts w:ascii="Arial" w:eastAsia="Times New Roman" w:hAnsi="Arial" w:cs="Times New Roman"/>
          <w:sz w:val="20"/>
          <w:szCs w:val="24"/>
          <w:lang w:eastAsia="es-CO"/>
        </w:rPr>
        <w:t xml:space="preserve">- </w:t>
      </w:r>
      <w:r w:rsidR="00870408" w:rsidRPr="00870408">
        <w:rPr>
          <w:rFonts w:ascii="Arial" w:eastAsia="Times New Roman" w:hAnsi="Arial" w:cs="Times New Roman"/>
          <w:sz w:val="20"/>
          <w:szCs w:val="24"/>
          <w:lang w:eastAsia="es-CO"/>
        </w:rPr>
        <w:t>Guidelines on procedures and data requirements for</w:t>
      </w:r>
      <w:r w:rsidR="00870408">
        <w:rPr>
          <w:rFonts w:ascii="Arial" w:eastAsia="Times New Roman" w:hAnsi="Arial" w:cs="Times New Roman"/>
          <w:sz w:val="20"/>
          <w:szCs w:val="24"/>
          <w:lang w:eastAsia="es-CO"/>
        </w:rPr>
        <w:t xml:space="preserve"> </w:t>
      </w:r>
      <w:r w:rsidR="00870408" w:rsidRPr="00870408">
        <w:rPr>
          <w:rFonts w:ascii="Arial" w:eastAsia="Times New Roman" w:hAnsi="Arial" w:cs="Times New Roman"/>
          <w:sz w:val="20"/>
          <w:szCs w:val="24"/>
          <w:lang w:eastAsia="es-CO"/>
        </w:rPr>
        <w:t>changes to approved vaccines</w:t>
      </w:r>
      <w:r w:rsidR="00D632B3">
        <w:rPr>
          <w:rFonts w:ascii="Arial" w:eastAsia="Times New Roman" w:hAnsi="Arial" w:cs="Times New Roman"/>
          <w:sz w:val="20"/>
          <w:szCs w:val="24"/>
          <w:lang w:eastAsia="es-CO"/>
        </w:rPr>
        <w:t xml:space="preserve">, el anexo 3 del documento WHO Expert Committee on Biological Standardization 68th report - </w:t>
      </w:r>
      <w:r w:rsidR="00D632B3" w:rsidRPr="00D632B3">
        <w:rPr>
          <w:rFonts w:ascii="Arial" w:eastAsia="Times New Roman" w:hAnsi="Arial" w:cs="Times New Roman"/>
          <w:sz w:val="20"/>
          <w:szCs w:val="24"/>
          <w:lang w:eastAsia="es-CO"/>
        </w:rPr>
        <w:t>Guidelines on procedures and data requirements for</w:t>
      </w:r>
      <w:r w:rsidR="00D632B3">
        <w:rPr>
          <w:rFonts w:ascii="Arial" w:eastAsia="Times New Roman" w:hAnsi="Arial" w:cs="Times New Roman"/>
          <w:sz w:val="20"/>
          <w:szCs w:val="24"/>
          <w:lang w:eastAsia="es-CO"/>
        </w:rPr>
        <w:t xml:space="preserve"> </w:t>
      </w:r>
      <w:r w:rsidR="00D632B3" w:rsidRPr="00D632B3">
        <w:rPr>
          <w:rFonts w:ascii="Arial" w:eastAsia="Times New Roman" w:hAnsi="Arial" w:cs="Times New Roman"/>
          <w:sz w:val="20"/>
          <w:szCs w:val="24"/>
          <w:lang w:eastAsia="es-CO"/>
        </w:rPr>
        <w:t>changes to approved biotherapeutic products</w:t>
      </w:r>
      <w:r w:rsidR="00D632B3">
        <w:rPr>
          <w:rFonts w:ascii="Arial" w:eastAsia="Times New Roman" w:hAnsi="Arial" w:cs="Times New Roman"/>
          <w:sz w:val="20"/>
          <w:szCs w:val="24"/>
          <w:lang w:eastAsia="es-CO"/>
        </w:rPr>
        <w:t>,</w:t>
      </w:r>
      <w:r w:rsidR="00947904" w:rsidRPr="004A6589">
        <w:rPr>
          <w:rFonts w:ascii="Arial" w:eastAsia="Times New Roman" w:hAnsi="Arial" w:cs="Times New Roman"/>
          <w:sz w:val="20"/>
          <w:szCs w:val="24"/>
          <w:lang w:eastAsia="es-CO"/>
        </w:rPr>
        <w:t xml:space="preserve"> el Anexo 3 del Informe 47 de la Organización Mundial de la Salud</w:t>
      </w:r>
      <w:r w:rsidR="00C569EF">
        <w:rPr>
          <w:rFonts w:ascii="Arial" w:eastAsia="Times New Roman" w:hAnsi="Arial" w:cs="Times New Roman"/>
          <w:sz w:val="20"/>
          <w:szCs w:val="24"/>
          <w:lang w:eastAsia="es-CO"/>
        </w:rPr>
        <w:t xml:space="preserve"> (</w:t>
      </w:r>
      <w:r w:rsidR="00947904" w:rsidRPr="004A6589">
        <w:rPr>
          <w:rFonts w:ascii="Arial" w:eastAsia="Times New Roman" w:hAnsi="Arial" w:cs="Times New Roman"/>
          <w:sz w:val="20"/>
          <w:szCs w:val="24"/>
          <w:lang w:eastAsia="es-CO"/>
        </w:rPr>
        <w:t>OMS</w:t>
      </w:r>
      <w:r w:rsidR="00C569EF">
        <w:rPr>
          <w:rFonts w:ascii="Arial" w:eastAsia="Times New Roman" w:hAnsi="Arial" w:cs="Times New Roman"/>
          <w:sz w:val="20"/>
          <w:szCs w:val="24"/>
          <w:lang w:eastAsia="es-CO"/>
        </w:rPr>
        <w:t xml:space="preserve">) </w:t>
      </w:r>
      <w:r w:rsidR="00947904" w:rsidRPr="004A6589">
        <w:rPr>
          <w:rFonts w:ascii="Arial" w:eastAsia="Times New Roman" w:hAnsi="Arial" w:cs="Times New Roman"/>
          <w:sz w:val="20"/>
          <w:szCs w:val="24"/>
          <w:lang w:eastAsia="es-CO"/>
        </w:rPr>
        <w:t>del año 2013</w:t>
      </w:r>
      <w:r w:rsidR="00F870FD" w:rsidRPr="004A6589">
        <w:rPr>
          <w:rFonts w:ascii="Arial" w:eastAsia="Times New Roman" w:hAnsi="Arial" w:cs="Times New Roman"/>
          <w:sz w:val="20"/>
          <w:szCs w:val="24"/>
          <w:lang w:eastAsia="es-CO"/>
        </w:rPr>
        <w:t>,</w:t>
      </w:r>
      <w:r w:rsidRPr="004A6589">
        <w:rPr>
          <w:rFonts w:ascii="Arial" w:eastAsia="Times New Roman" w:hAnsi="Arial" w:cs="Times New Roman"/>
          <w:sz w:val="20"/>
          <w:szCs w:val="24"/>
          <w:lang w:eastAsia="es-CO"/>
        </w:rPr>
        <w:t xml:space="preserve"> </w:t>
      </w:r>
      <w:r w:rsidR="002A5772">
        <w:rPr>
          <w:rFonts w:ascii="Arial" w:eastAsia="Times New Roman" w:hAnsi="Arial" w:cs="Times New Roman"/>
          <w:sz w:val="20"/>
          <w:szCs w:val="24"/>
          <w:lang w:eastAsia="es-CO"/>
        </w:rPr>
        <w:t xml:space="preserve">las guías para la industria de la agencia Food and Drug Administration (FDA), </w:t>
      </w:r>
      <w:r w:rsidRPr="004A6589">
        <w:rPr>
          <w:rFonts w:ascii="Arial" w:eastAsia="Times New Roman" w:hAnsi="Arial" w:cs="Times New Roman"/>
          <w:sz w:val="20"/>
          <w:szCs w:val="24"/>
          <w:lang w:eastAsia="es-CO"/>
        </w:rPr>
        <w:t xml:space="preserve">directrices 2804 de 2013 de la comisión europea en relación a modificaciones, la guía de </w:t>
      </w:r>
      <w:r w:rsidR="00C569EF">
        <w:rPr>
          <w:rFonts w:ascii="Arial" w:eastAsia="Times New Roman" w:hAnsi="Arial" w:cs="Times New Roman"/>
          <w:sz w:val="20"/>
          <w:szCs w:val="24"/>
          <w:lang w:eastAsia="es-CO"/>
        </w:rPr>
        <w:t>“</w:t>
      </w:r>
      <w:r w:rsidRPr="004A6589">
        <w:rPr>
          <w:rFonts w:ascii="Arial" w:eastAsia="Times New Roman" w:hAnsi="Arial" w:cs="Times New Roman"/>
          <w:sz w:val="20"/>
          <w:szCs w:val="24"/>
          <w:lang w:eastAsia="es-CO"/>
        </w:rPr>
        <w:t>Post-notice of compliance Changes: Quality document</w:t>
      </w:r>
      <w:r w:rsidR="00C569EF">
        <w:rPr>
          <w:rFonts w:ascii="Arial" w:eastAsia="Times New Roman" w:hAnsi="Arial" w:cs="Times New Roman"/>
          <w:sz w:val="20"/>
          <w:szCs w:val="24"/>
          <w:lang w:eastAsia="es-CO"/>
        </w:rPr>
        <w:t>”</w:t>
      </w:r>
      <w:r w:rsidRPr="004A6589">
        <w:rPr>
          <w:rFonts w:ascii="Arial" w:eastAsia="Times New Roman" w:hAnsi="Arial" w:cs="Times New Roman"/>
          <w:sz w:val="20"/>
          <w:szCs w:val="24"/>
          <w:lang w:eastAsia="es-CO"/>
        </w:rPr>
        <w:t xml:space="preserve"> de la agencia Health Canadá y otras fuentes internacionales; </w:t>
      </w:r>
      <w:r w:rsidR="00F870FD" w:rsidRPr="004A6589">
        <w:rPr>
          <w:rFonts w:ascii="Arial" w:eastAsia="Times New Roman" w:hAnsi="Arial" w:cs="Times New Roman"/>
          <w:sz w:val="20"/>
          <w:szCs w:val="24"/>
          <w:lang w:eastAsia="es-CO"/>
        </w:rPr>
        <w:t xml:space="preserve"> que aborda</w:t>
      </w:r>
      <w:r w:rsidR="00797FDB">
        <w:rPr>
          <w:rFonts w:ascii="Arial" w:eastAsia="Times New Roman" w:hAnsi="Arial" w:cs="Times New Roman"/>
          <w:sz w:val="20"/>
          <w:szCs w:val="24"/>
          <w:lang w:eastAsia="es-CO"/>
        </w:rPr>
        <w:t>n</w:t>
      </w:r>
      <w:r w:rsidR="00F870FD" w:rsidRPr="004A6589">
        <w:rPr>
          <w:rFonts w:ascii="Arial" w:eastAsia="Times New Roman" w:hAnsi="Arial" w:cs="Times New Roman"/>
          <w:sz w:val="20"/>
          <w:szCs w:val="24"/>
          <w:lang w:eastAsia="es-CO"/>
        </w:rPr>
        <w:t xml:space="preserve"> las pautas y requisitos de respaldo para surtir las modificaciones post-registro de medicamentos biológicos, biosimilares y biotecnológicos</w:t>
      </w:r>
      <w:r w:rsidR="00C569EF">
        <w:rPr>
          <w:rFonts w:ascii="Arial" w:eastAsia="Times New Roman" w:hAnsi="Arial" w:cs="Times New Roman"/>
          <w:sz w:val="20"/>
          <w:szCs w:val="24"/>
          <w:lang w:eastAsia="es-CO"/>
        </w:rPr>
        <w:t>.</w:t>
      </w:r>
    </w:p>
    <w:p w14:paraId="16E1C5B8" w14:textId="77777777" w:rsidR="005C0304" w:rsidRDefault="005C0304" w:rsidP="00FD34A3">
      <w:pPr>
        <w:spacing w:after="0" w:line="240" w:lineRule="auto"/>
        <w:jc w:val="both"/>
        <w:textAlignment w:val="baseline"/>
        <w:rPr>
          <w:rFonts w:ascii="Arial" w:eastAsia="Times New Roman" w:hAnsi="Arial" w:cs="Times New Roman"/>
          <w:sz w:val="20"/>
          <w:szCs w:val="24"/>
          <w:lang w:eastAsia="es-CO"/>
        </w:rPr>
      </w:pPr>
    </w:p>
    <w:p w14:paraId="3E576ED6" w14:textId="151F88CB" w:rsidR="005C0304" w:rsidRDefault="005C0304" w:rsidP="00FD34A3">
      <w:pPr>
        <w:spacing w:after="0" w:line="240" w:lineRule="auto"/>
        <w:jc w:val="both"/>
        <w:textAlignment w:val="baseline"/>
        <w:rPr>
          <w:rFonts w:ascii="Arial" w:eastAsia="Times New Roman" w:hAnsi="Arial" w:cs="Times New Roman"/>
          <w:sz w:val="20"/>
          <w:szCs w:val="24"/>
          <w:lang w:eastAsia="es-CO"/>
        </w:rPr>
      </w:pPr>
      <w:r w:rsidRPr="005C0304">
        <w:rPr>
          <w:rFonts w:ascii="Arial" w:eastAsia="Times New Roman" w:hAnsi="Arial" w:cs="Times New Roman"/>
          <w:sz w:val="20"/>
          <w:szCs w:val="24"/>
          <w:lang w:eastAsia="es-CO"/>
        </w:rPr>
        <w:t>Esta guía fue elaborada con el fin de describir los tipos de modificaciones, clasificar el nivel de riesgo y estandarizar la</w:t>
      </w:r>
      <w:r w:rsidR="001B1779">
        <w:rPr>
          <w:rFonts w:ascii="Arial" w:eastAsia="Times New Roman" w:hAnsi="Arial" w:cs="Times New Roman"/>
          <w:sz w:val="20"/>
          <w:szCs w:val="24"/>
          <w:lang w:eastAsia="es-CO"/>
        </w:rPr>
        <w:t xml:space="preserve"> documentación soporte</w:t>
      </w:r>
      <w:r w:rsidRPr="005C0304">
        <w:rPr>
          <w:rFonts w:ascii="Arial" w:eastAsia="Times New Roman" w:hAnsi="Arial" w:cs="Times New Roman"/>
          <w:sz w:val="20"/>
          <w:szCs w:val="24"/>
          <w:lang w:eastAsia="es-CO"/>
        </w:rPr>
        <w:t xml:space="preserve">, necesarios para realizar cualquier modificación o cambio en los registros sanitarios de medicamentos </w:t>
      </w:r>
      <w:r>
        <w:rPr>
          <w:rFonts w:ascii="Arial" w:eastAsia="Times New Roman" w:hAnsi="Arial" w:cs="Times New Roman"/>
          <w:sz w:val="20"/>
          <w:szCs w:val="24"/>
          <w:lang w:eastAsia="es-CO"/>
        </w:rPr>
        <w:t>biológicos</w:t>
      </w:r>
      <w:r w:rsidRPr="005C0304">
        <w:rPr>
          <w:rFonts w:ascii="Arial" w:eastAsia="Times New Roman" w:hAnsi="Arial" w:cs="Times New Roman"/>
          <w:sz w:val="20"/>
          <w:szCs w:val="24"/>
          <w:lang w:eastAsia="es-CO"/>
        </w:rPr>
        <w:t xml:space="preserve">. No obstante, no pretende ser exhaustiva en casos y ejemplos, y en caso de que se presenten cambios no contemplados en este documento se debe seguir lo expuesto </w:t>
      </w:r>
      <w:r w:rsidRPr="00E861E1">
        <w:rPr>
          <w:rFonts w:ascii="Arial" w:eastAsia="Times New Roman" w:hAnsi="Arial" w:cs="Times New Roman"/>
          <w:sz w:val="20"/>
          <w:szCs w:val="24"/>
          <w:lang w:eastAsia="es-CO"/>
        </w:rPr>
        <w:t>en el numeral 7.5 de la</w:t>
      </w:r>
      <w:r w:rsidRPr="005C0304">
        <w:rPr>
          <w:rFonts w:ascii="Arial" w:eastAsia="Times New Roman" w:hAnsi="Arial" w:cs="Times New Roman"/>
          <w:sz w:val="20"/>
          <w:szCs w:val="24"/>
          <w:lang w:eastAsia="es-CO"/>
        </w:rPr>
        <w:t xml:space="preserve"> presente guía, el Invima publicará los aspectos a tener en cuenta y </w:t>
      </w:r>
      <w:r w:rsidR="007F19EB">
        <w:rPr>
          <w:rFonts w:ascii="Arial" w:eastAsia="Times New Roman" w:hAnsi="Arial" w:cs="Times New Roman"/>
          <w:sz w:val="20"/>
          <w:szCs w:val="24"/>
          <w:lang w:eastAsia="es-CO"/>
        </w:rPr>
        <w:t>los datos de soporte</w:t>
      </w:r>
      <w:r w:rsidRPr="005C0304">
        <w:rPr>
          <w:rFonts w:ascii="Arial" w:eastAsia="Times New Roman" w:hAnsi="Arial" w:cs="Times New Roman"/>
          <w:sz w:val="20"/>
          <w:szCs w:val="24"/>
          <w:lang w:eastAsia="es-CO"/>
        </w:rPr>
        <w:t xml:space="preserve"> orientados a garantizar que los cambios post-aprobación cumplan con el marco de la legislación sanitaria colombiana.</w:t>
      </w:r>
    </w:p>
    <w:p w14:paraId="3B05F85C" w14:textId="56507549" w:rsidR="00F870FD" w:rsidRPr="001A5577" w:rsidRDefault="00F870FD" w:rsidP="00F7041B">
      <w:pPr>
        <w:pStyle w:val="Ttulo1"/>
        <w:numPr>
          <w:ilvl w:val="0"/>
          <w:numId w:val="180"/>
        </w:numPr>
        <w:rPr>
          <w:rFonts w:eastAsia="Arial"/>
        </w:rPr>
      </w:pPr>
      <w:bookmarkStart w:id="1" w:name="_Toc120637791"/>
      <w:r w:rsidRPr="001A5577">
        <w:rPr>
          <w:rFonts w:eastAsia="Arial"/>
        </w:rPr>
        <w:t>CLASIFICACION Y PROCEDIMIENTO PARA EVALUACIÓN DE LAS MODIFICACIONES</w:t>
      </w:r>
      <w:bookmarkEnd w:id="1"/>
    </w:p>
    <w:p w14:paraId="3FD73C9F" w14:textId="77777777" w:rsidR="00A735F9" w:rsidRPr="00136F0D" w:rsidRDefault="00A735F9" w:rsidP="00A735F9">
      <w:pPr>
        <w:rPr>
          <w:rFonts w:eastAsia="Arial" w:cs="Arial"/>
          <w:sz w:val="10"/>
          <w:szCs w:val="8"/>
        </w:rPr>
      </w:pPr>
    </w:p>
    <w:p w14:paraId="6F15A5D4" w14:textId="1AA75731" w:rsidR="00F870FD" w:rsidRDefault="00A735F9" w:rsidP="00A735F9">
      <w:pPr>
        <w:jc w:val="both"/>
        <w:rPr>
          <w:rFonts w:ascii="Arial" w:eastAsia="Times New Roman" w:hAnsi="Arial" w:cs="Arial"/>
          <w:sz w:val="20"/>
          <w:szCs w:val="20"/>
          <w:lang w:eastAsia="es-CO"/>
        </w:rPr>
      </w:pPr>
      <w:r w:rsidRPr="00A735F9">
        <w:rPr>
          <w:rFonts w:ascii="Arial" w:eastAsia="Times New Roman" w:hAnsi="Arial" w:cs="Arial"/>
          <w:sz w:val="20"/>
          <w:szCs w:val="20"/>
          <w:lang w:eastAsia="es-CO"/>
        </w:rPr>
        <w:t xml:space="preserve">Las modificaciones de calidad contemplan cambios en la información del expediente de un medicamento, </w:t>
      </w:r>
      <w:r w:rsidR="00C569EF" w:rsidRPr="00A735F9">
        <w:rPr>
          <w:rFonts w:ascii="Arial" w:eastAsia="Times New Roman" w:hAnsi="Arial" w:cs="Arial"/>
          <w:sz w:val="20"/>
          <w:szCs w:val="20"/>
          <w:lang w:eastAsia="es-CO"/>
        </w:rPr>
        <w:t>relacionados</w:t>
      </w:r>
      <w:r w:rsidR="00C569EF">
        <w:rPr>
          <w:rFonts w:ascii="Arial" w:eastAsia="Times New Roman" w:hAnsi="Arial" w:cs="Arial"/>
          <w:sz w:val="20"/>
          <w:szCs w:val="20"/>
          <w:lang w:eastAsia="es-CO"/>
        </w:rPr>
        <w:t xml:space="preserve"> con</w:t>
      </w:r>
      <w:r w:rsidRPr="00A735F9">
        <w:rPr>
          <w:rFonts w:ascii="Arial" w:eastAsia="Times New Roman" w:hAnsi="Arial" w:cs="Arial"/>
          <w:sz w:val="20"/>
          <w:szCs w:val="20"/>
          <w:lang w:eastAsia="es-CO"/>
        </w:rPr>
        <w:t xml:space="preserve"> proceso de fabricación, la composición del producto, las pruebas de control de calidad, los equipos, roles de manufactura, estudios de estabilidad, validaciones de métodos y procesos, entre otros aspectos, que se consideran aspectos con impacto directo en la calidad del IFA o del PT.</w:t>
      </w:r>
    </w:p>
    <w:p w14:paraId="3FD7DCD2" w14:textId="77777777" w:rsidR="00207D12" w:rsidRDefault="006F00EA" w:rsidP="00207D12">
      <w:pPr>
        <w:spacing w:after="0"/>
        <w:jc w:val="both"/>
        <w:rPr>
          <w:rFonts w:ascii="Arial" w:eastAsia="Times New Roman" w:hAnsi="Arial" w:cs="Arial"/>
          <w:sz w:val="20"/>
          <w:szCs w:val="20"/>
          <w:lang w:eastAsia="es-CO"/>
        </w:rPr>
      </w:pPr>
      <w:r w:rsidRPr="006F00EA">
        <w:rPr>
          <w:rFonts w:ascii="Arial" w:eastAsia="Times New Roman" w:hAnsi="Arial" w:cs="Arial"/>
          <w:sz w:val="20"/>
          <w:szCs w:val="20"/>
          <w:lang w:eastAsia="es-CO"/>
        </w:rPr>
        <w:t>Cabe anotar que algunos cambios por su naturaleza e impacto sobre el producto, el acto administrativo y para el usuario, no proceden como modificaciones, sino que se debe solicitar un registro nuevo. Este tipo de cambios se incluyen en el Anexo No. 2 de la presente guía.</w:t>
      </w:r>
      <w:r w:rsidRPr="006F00EA">
        <w:rPr>
          <w:rFonts w:ascii="Arial" w:eastAsia="Times New Roman" w:hAnsi="Arial" w:cs="Arial"/>
          <w:sz w:val="20"/>
          <w:szCs w:val="20"/>
          <w:lang w:eastAsia="es-CO"/>
        </w:rPr>
        <w:cr/>
      </w:r>
    </w:p>
    <w:p w14:paraId="48DDA1EB" w14:textId="48BAC301" w:rsidR="00F870FD" w:rsidRPr="00F870FD" w:rsidRDefault="00F870FD" w:rsidP="006F00EA">
      <w:pPr>
        <w:jc w:val="both"/>
        <w:rPr>
          <w:rFonts w:ascii="Arial" w:eastAsia="Times New Roman" w:hAnsi="Arial" w:cs="Arial"/>
          <w:sz w:val="20"/>
          <w:szCs w:val="20"/>
          <w:lang w:eastAsia="es-CO"/>
        </w:rPr>
      </w:pPr>
      <w:r w:rsidRPr="00F870FD">
        <w:rPr>
          <w:rFonts w:ascii="Arial" w:eastAsia="Times New Roman" w:hAnsi="Arial" w:cs="Arial"/>
          <w:sz w:val="20"/>
          <w:szCs w:val="20"/>
          <w:lang w:eastAsia="es-CO"/>
        </w:rPr>
        <w:t xml:space="preserve">Las modificaciones al registro sanitario de medicamentos biológicos de cuerdo al nivel de riesgo e impacto sobre el </w:t>
      </w:r>
      <w:r w:rsidR="00ED3368" w:rsidRPr="00F870FD">
        <w:rPr>
          <w:rFonts w:ascii="Arial" w:eastAsia="Times New Roman" w:hAnsi="Arial" w:cs="Arial"/>
          <w:sz w:val="20"/>
          <w:szCs w:val="20"/>
          <w:lang w:eastAsia="es-CO"/>
        </w:rPr>
        <w:t>producto</w:t>
      </w:r>
      <w:r w:rsidRPr="00F870FD">
        <w:rPr>
          <w:rFonts w:ascii="Arial" w:eastAsia="Times New Roman" w:hAnsi="Arial" w:cs="Arial"/>
          <w:sz w:val="20"/>
          <w:szCs w:val="20"/>
          <w:lang w:eastAsia="es-CO"/>
        </w:rPr>
        <w:t xml:space="preserve"> se clasifican en: </w:t>
      </w:r>
    </w:p>
    <w:p w14:paraId="79998A03" w14:textId="77777777" w:rsidR="00F870FD" w:rsidRPr="00F870FD" w:rsidRDefault="00F870FD" w:rsidP="00F7041B">
      <w:pPr>
        <w:numPr>
          <w:ilvl w:val="0"/>
          <w:numId w:val="179"/>
        </w:numPr>
        <w:spacing w:after="0" w:line="240" w:lineRule="auto"/>
        <w:jc w:val="both"/>
        <w:rPr>
          <w:rFonts w:ascii="Arial" w:eastAsia="Times New Roman" w:hAnsi="Arial" w:cs="Arial"/>
          <w:sz w:val="20"/>
          <w:szCs w:val="20"/>
          <w:lang w:eastAsia="es-CO"/>
        </w:rPr>
      </w:pPr>
      <w:r w:rsidRPr="00F870FD">
        <w:rPr>
          <w:rFonts w:ascii="Arial" w:eastAsia="Times New Roman" w:hAnsi="Arial" w:cs="Arial"/>
          <w:sz w:val="20"/>
          <w:szCs w:val="20"/>
          <w:lang w:eastAsia="es-CO"/>
        </w:rPr>
        <w:t>Cambios de riesgo mayor</w:t>
      </w:r>
    </w:p>
    <w:p w14:paraId="12508689" w14:textId="77777777" w:rsidR="00F870FD" w:rsidRDefault="00F870FD" w:rsidP="00F7041B">
      <w:pPr>
        <w:numPr>
          <w:ilvl w:val="0"/>
          <w:numId w:val="179"/>
        </w:numPr>
        <w:spacing w:after="0" w:line="240" w:lineRule="auto"/>
        <w:jc w:val="both"/>
        <w:rPr>
          <w:rFonts w:ascii="Arial" w:eastAsia="Times New Roman" w:hAnsi="Arial" w:cs="Arial"/>
          <w:sz w:val="20"/>
          <w:szCs w:val="20"/>
          <w:lang w:eastAsia="es-CO"/>
        </w:rPr>
      </w:pPr>
      <w:r w:rsidRPr="00F870FD">
        <w:rPr>
          <w:rFonts w:ascii="Arial" w:eastAsia="Times New Roman" w:hAnsi="Arial" w:cs="Arial"/>
          <w:sz w:val="20"/>
          <w:szCs w:val="20"/>
          <w:lang w:eastAsia="es-CO"/>
        </w:rPr>
        <w:t>Cambios de riesgo moderado</w:t>
      </w:r>
    </w:p>
    <w:p w14:paraId="27AA103F" w14:textId="4FF72167" w:rsidR="00E861E1" w:rsidRPr="00F870FD" w:rsidRDefault="00E861E1" w:rsidP="00F7041B">
      <w:pPr>
        <w:numPr>
          <w:ilvl w:val="0"/>
          <w:numId w:val="179"/>
        </w:numPr>
        <w:spacing w:after="0"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lastRenderedPageBreak/>
        <w:t xml:space="preserve">Cambios de riesgo menor </w:t>
      </w:r>
      <w:r w:rsidR="00207D12">
        <w:rPr>
          <w:rFonts w:ascii="Arial" w:eastAsia="Times New Roman" w:hAnsi="Arial" w:cs="Arial"/>
          <w:sz w:val="20"/>
          <w:szCs w:val="20"/>
          <w:lang w:eastAsia="es-CO"/>
        </w:rPr>
        <w:t>– A</w:t>
      </w:r>
      <w:r>
        <w:rPr>
          <w:rFonts w:ascii="Arial" w:eastAsia="Times New Roman" w:hAnsi="Arial" w:cs="Arial"/>
          <w:sz w:val="20"/>
          <w:szCs w:val="20"/>
          <w:lang w:eastAsia="es-CO"/>
        </w:rPr>
        <w:t>utomática</w:t>
      </w:r>
    </w:p>
    <w:p w14:paraId="3645E98C" w14:textId="5F3EF780" w:rsidR="00F870FD" w:rsidRDefault="00F870FD" w:rsidP="00F7041B">
      <w:pPr>
        <w:numPr>
          <w:ilvl w:val="0"/>
          <w:numId w:val="179"/>
        </w:numPr>
        <w:spacing w:after="0" w:line="240" w:lineRule="auto"/>
        <w:jc w:val="both"/>
        <w:rPr>
          <w:rFonts w:ascii="Arial" w:eastAsia="Times New Roman" w:hAnsi="Arial" w:cs="Arial"/>
          <w:sz w:val="20"/>
          <w:szCs w:val="20"/>
          <w:lang w:eastAsia="es-CO"/>
        </w:rPr>
      </w:pPr>
      <w:r w:rsidRPr="00F870FD">
        <w:rPr>
          <w:rFonts w:ascii="Arial" w:eastAsia="Times New Roman" w:hAnsi="Arial" w:cs="Arial"/>
          <w:sz w:val="20"/>
          <w:szCs w:val="20"/>
          <w:lang w:eastAsia="es-CO"/>
        </w:rPr>
        <w:t>Cambios de riesgo menor</w:t>
      </w:r>
      <w:r w:rsidR="00E861E1">
        <w:rPr>
          <w:rFonts w:ascii="Arial" w:eastAsia="Times New Roman" w:hAnsi="Arial" w:cs="Arial"/>
          <w:sz w:val="20"/>
          <w:szCs w:val="20"/>
          <w:lang w:eastAsia="es-CO"/>
        </w:rPr>
        <w:t xml:space="preserve"> – Notificación de Novedad</w:t>
      </w:r>
    </w:p>
    <w:p w14:paraId="331D670B" w14:textId="77777777" w:rsidR="00F870FD" w:rsidRPr="00F870FD" w:rsidRDefault="00F870FD" w:rsidP="00F7041B">
      <w:pPr>
        <w:numPr>
          <w:ilvl w:val="0"/>
          <w:numId w:val="179"/>
        </w:numPr>
        <w:spacing w:after="0" w:line="240" w:lineRule="auto"/>
        <w:jc w:val="both"/>
        <w:rPr>
          <w:rFonts w:ascii="Arial" w:eastAsia="Times New Roman" w:hAnsi="Arial" w:cs="Arial"/>
          <w:sz w:val="20"/>
          <w:szCs w:val="20"/>
          <w:lang w:eastAsia="es-CO"/>
        </w:rPr>
      </w:pPr>
      <w:r w:rsidRPr="00F870FD">
        <w:rPr>
          <w:rFonts w:ascii="Arial" w:eastAsia="Times New Roman" w:hAnsi="Arial" w:cs="Arial"/>
          <w:sz w:val="20"/>
          <w:szCs w:val="20"/>
          <w:lang w:eastAsia="es-CO"/>
        </w:rPr>
        <w:t>Cambios sin impacto en la calidad</w:t>
      </w:r>
    </w:p>
    <w:p w14:paraId="0A06D9E8" w14:textId="77777777" w:rsidR="00F870FD" w:rsidRPr="00ED3368" w:rsidRDefault="00F870FD" w:rsidP="00207D12">
      <w:pPr>
        <w:spacing w:after="0"/>
        <w:rPr>
          <w:rFonts w:ascii="Arial" w:eastAsia="Times New Roman" w:hAnsi="Arial" w:cs="Arial"/>
          <w:sz w:val="20"/>
          <w:szCs w:val="20"/>
          <w:lang w:eastAsia="es-CO"/>
        </w:rPr>
      </w:pPr>
    </w:p>
    <w:p w14:paraId="43E242A4" w14:textId="60718D41" w:rsidR="00F870FD" w:rsidRPr="00ED3368" w:rsidRDefault="00F870FD" w:rsidP="00F7041B">
      <w:pPr>
        <w:pStyle w:val="Prrafodelista"/>
        <w:numPr>
          <w:ilvl w:val="1"/>
          <w:numId w:val="181"/>
        </w:numPr>
        <w:rPr>
          <w:rFonts w:cs="Arial"/>
          <w:szCs w:val="20"/>
          <w:lang w:eastAsia="es-CO"/>
        </w:rPr>
      </w:pPr>
      <w:r w:rsidRPr="00ED3368">
        <w:rPr>
          <w:rFonts w:cs="Arial"/>
          <w:b/>
          <w:bCs/>
          <w:szCs w:val="20"/>
          <w:lang w:eastAsia="es-CO"/>
        </w:rPr>
        <w:t>Cambios de riesgo mayor</w:t>
      </w:r>
      <w:r w:rsidRPr="00ED3368">
        <w:rPr>
          <w:rFonts w:cs="Arial"/>
          <w:szCs w:val="20"/>
          <w:lang w:eastAsia="es-CO"/>
        </w:rPr>
        <w:t>: Son aquellas que tienen repercusiones significativas en la calidad del medicamento. Los documentos referidos deben ser presentados y el tipo de modificación debe ser evaluado y aprobado, previo a la implementación del cambio.</w:t>
      </w:r>
    </w:p>
    <w:p w14:paraId="5A23719B" w14:textId="77777777" w:rsidR="00F870FD" w:rsidRPr="00ED3368" w:rsidRDefault="00F870FD" w:rsidP="00207D12">
      <w:pPr>
        <w:spacing w:after="0"/>
        <w:rPr>
          <w:rFonts w:ascii="Arial" w:eastAsia="Times New Roman" w:hAnsi="Arial" w:cs="Arial"/>
          <w:sz w:val="20"/>
          <w:szCs w:val="20"/>
          <w:lang w:eastAsia="es-CO"/>
        </w:rPr>
      </w:pPr>
    </w:p>
    <w:p w14:paraId="1CCA33F5" w14:textId="41763451" w:rsidR="00F870FD" w:rsidRPr="00ED3368" w:rsidRDefault="00F870FD" w:rsidP="00F7041B">
      <w:pPr>
        <w:pStyle w:val="Prrafodelista"/>
        <w:numPr>
          <w:ilvl w:val="1"/>
          <w:numId w:val="181"/>
        </w:numPr>
        <w:rPr>
          <w:rFonts w:cs="Arial"/>
          <w:szCs w:val="20"/>
          <w:lang w:eastAsia="es-CO"/>
        </w:rPr>
      </w:pPr>
      <w:r w:rsidRPr="00ED3368">
        <w:rPr>
          <w:rFonts w:cs="Arial"/>
          <w:b/>
          <w:bCs/>
          <w:szCs w:val="20"/>
          <w:lang w:eastAsia="es-CO"/>
        </w:rPr>
        <w:t>Cambios de riesgo moderado:</w:t>
      </w:r>
      <w:r w:rsidRPr="00ED3368">
        <w:rPr>
          <w:rFonts w:cs="Arial"/>
          <w:szCs w:val="20"/>
          <w:lang w:eastAsia="es-CO"/>
        </w:rPr>
        <w:t xml:space="preserve"> Son aquellas que podrían tener repercusiones significativas en la calidad del </w:t>
      </w:r>
      <w:r w:rsidR="00A60257" w:rsidRPr="00ED3368">
        <w:rPr>
          <w:rFonts w:cs="Arial"/>
          <w:szCs w:val="20"/>
          <w:lang w:eastAsia="es-CO"/>
        </w:rPr>
        <w:t xml:space="preserve">producto </w:t>
      </w:r>
      <w:r w:rsidRPr="00ED3368">
        <w:rPr>
          <w:rFonts w:cs="Arial"/>
          <w:szCs w:val="20"/>
          <w:lang w:eastAsia="es-CO"/>
        </w:rPr>
        <w:t>y por ende se encuentran dentro de los criterios técnicos para ser considerados de mediano impacto.  Este tipo de modificaciones requiere ser evaluada y aprobada, previo a la implementación del cambio.</w:t>
      </w:r>
    </w:p>
    <w:p w14:paraId="14380005" w14:textId="77777777" w:rsidR="00F870FD" w:rsidRPr="00ED3368" w:rsidRDefault="00F870FD" w:rsidP="00F870FD">
      <w:pPr>
        <w:pStyle w:val="Prrafodelista"/>
        <w:rPr>
          <w:rFonts w:cs="Arial"/>
          <w:szCs w:val="20"/>
          <w:lang w:val="es-ES" w:eastAsia="es-CO"/>
        </w:rPr>
      </w:pPr>
    </w:p>
    <w:p w14:paraId="125198C7" w14:textId="36792975" w:rsidR="005C0304" w:rsidRPr="00ED3368" w:rsidRDefault="00F870FD" w:rsidP="00F7041B">
      <w:pPr>
        <w:numPr>
          <w:ilvl w:val="1"/>
          <w:numId w:val="181"/>
        </w:numPr>
        <w:spacing w:after="0" w:line="240" w:lineRule="auto"/>
        <w:jc w:val="both"/>
        <w:rPr>
          <w:rFonts w:ascii="Arial" w:hAnsi="Arial" w:cs="Arial"/>
          <w:sz w:val="20"/>
          <w:szCs w:val="20"/>
          <w:lang w:eastAsia="es-CO"/>
        </w:rPr>
      </w:pPr>
      <w:r w:rsidRPr="00ED3368">
        <w:rPr>
          <w:rFonts w:ascii="Arial" w:eastAsia="Times New Roman" w:hAnsi="Arial" w:cs="Arial"/>
          <w:b/>
          <w:bCs/>
          <w:sz w:val="20"/>
          <w:szCs w:val="20"/>
          <w:lang w:eastAsia="es-CO"/>
        </w:rPr>
        <w:t>Cambio de riesgo menor</w:t>
      </w:r>
      <w:r w:rsidR="005C0304" w:rsidRPr="00ED3368">
        <w:rPr>
          <w:rFonts w:ascii="Arial" w:eastAsia="Times New Roman" w:hAnsi="Arial" w:cs="Arial"/>
          <w:b/>
          <w:bCs/>
          <w:sz w:val="20"/>
          <w:szCs w:val="20"/>
          <w:lang w:eastAsia="es-CO"/>
        </w:rPr>
        <w:t xml:space="preserve"> - Automáticas</w:t>
      </w:r>
      <w:r w:rsidRPr="00ED3368">
        <w:rPr>
          <w:rFonts w:ascii="Arial" w:eastAsia="Times New Roman" w:hAnsi="Arial" w:cs="Arial"/>
          <w:b/>
          <w:bCs/>
          <w:sz w:val="20"/>
          <w:szCs w:val="20"/>
          <w:lang w:eastAsia="es-CO"/>
        </w:rPr>
        <w:t>:</w:t>
      </w:r>
      <w:r w:rsidRPr="00ED3368">
        <w:rPr>
          <w:rFonts w:ascii="Arial" w:eastAsia="Times New Roman" w:hAnsi="Arial" w:cs="Arial"/>
          <w:sz w:val="20"/>
          <w:szCs w:val="20"/>
          <w:lang w:eastAsia="es-CO"/>
        </w:rPr>
        <w:t xml:space="preserve"> </w:t>
      </w:r>
      <w:r w:rsidR="00C81708" w:rsidRPr="00ED3368">
        <w:rPr>
          <w:rFonts w:ascii="Arial" w:eastAsia="Times New Roman" w:hAnsi="Arial" w:cs="Arial"/>
          <w:sz w:val="20"/>
          <w:szCs w:val="20"/>
          <w:lang w:eastAsia="es-CO"/>
        </w:rPr>
        <w:t>Son aquellas que podrán ser implementadas por el titular una vez INVIMA notifique a este el respectivo acto administrativo que así lo ordene. Estos cambios, serán objeto de revisión y control posterior por parte de esta entidad.</w:t>
      </w:r>
    </w:p>
    <w:p w14:paraId="2E265119" w14:textId="77777777" w:rsidR="00C81708" w:rsidRPr="00ED3368" w:rsidRDefault="00C81708" w:rsidP="00C81708">
      <w:pPr>
        <w:pStyle w:val="Prrafodelista"/>
        <w:rPr>
          <w:rFonts w:cs="Arial"/>
          <w:szCs w:val="20"/>
          <w:lang w:eastAsia="es-CO"/>
        </w:rPr>
      </w:pPr>
    </w:p>
    <w:p w14:paraId="362DBB7D" w14:textId="7BB468CA" w:rsidR="005C0304" w:rsidRPr="00ED3368" w:rsidRDefault="005C0304" w:rsidP="00F7041B">
      <w:pPr>
        <w:numPr>
          <w:ilvl w:val="1"/>
          <w:numId w:val="181"/>
        </w:numPr>
        <w:spacing w:after="0" w:line="240" w:lineRule="auto"/>
        <w:jc w:val="both"/>
        <w:rPr>
          <w:rFonts w:ascii="Arial" w:eastAsia="Times New Roman" w:hAnsi="Arial" w:cs="Arial"/>
          <w:sz w:val="20"/>
          <w:szCs w:val="20"/>
          <w:lang w:eastAsia="es-CO"/>
        </w:rPr>
      </w:pPr>
      <w:r w:rsidRPr="00ED3368">
        <w:rPr>
          <w:rFonts w:ascii="Arial" w:eastAsia="Times New Roman" w:hAnsi="Arial" w:cs="Arial"/>
          <w:b/>
          <w:bCs/>
          <w:sz w:val="20"/>
          <w:szCs w:val="20"/>
          <w:lang w:eastAsia="es-CO"/>
        </w:rPr>
        <w:t>Cambio de riesgo menor - Notificación de novedad</w:t>
      </w:r>
      <w:r w:rsidRPr="00ED3368">
        <w:rPr>
          <w:rFonts w:ascii="Arial" w:eastAsia="Times New Roman" w:hAnsi="Arial" w:cs="Arial"/>
          <w:sz w:val="20"/>
          <w:szCs w:val="20"/>
          <w:lang w:eastAsia="es-CO"/>
        </w:rPr>
        <w:t>: Son aquellas que tienen un potencial de impacto mínimo en la calidad del medicamento. Por lo cual, pueden ser implementadas sin una autorización previa, sin embargo, se hace necesario la notificación del cambio al Invima.</w:t>
      </w:r>
    </w:p>
    <w:p w14:paraId="262A343D" w14:textId="77777777" w:rsidR="00F870FD" w:rsidRPr="00ED3368" w:rsidRDefault="00F870FD" w:rsidP="00F870FD">
      <w:pPr>
        <w:pStyle w:val="Prrafodelista"/>
        <w:rPr>
          <w:rFonts w:cs="Arial"/>
          <w:szCs w:val="20"/>
          <w:lang w:eastAsia="es-CO"/>
        </w:rPr>
      </w:pPr>
    </w:p>
    <w:p w14:paraId="7BF2AAA7" w14:textId="60EB7F6E" w:rsidR="00F870FD" w:rsidRDefault="00F870FD" w:rsidP="00F7041B">
      <w:pPr>
        <w:pStyle w:val="Prrafodelista"/>
        <w:numPr>
          <w:ilvl w:val="1"/>
          <w:numId w:val="181"/>
        </w:numPr>
        <w:textAlignment w:val="baseline"/>
        <w:rPr>
          <w:rFonts w:cs="Arial"/>
          <w:szCs w:val="20"/>
          <w:lang w:eastAsia="es-CO"/>
        </w:rPr>
      </w:pPr>
      <w:r w:rsidRPr="00ED3368">
        <w:rPr>
          <w:rFonts w:cs="Arial"/>
          <w:b/>
          <w:bCs/>
          <w:szCs w:val="20"/>
          <w:lang w:eastAsia="es-CO"/>
        </w:rPr>
        <w:t>Cambios</w:t>
      </w:r>
      <w:r w:rsidRPr="00A60257">
        <w:rPr>
          <w:rFonts w:cs="Arial"/>
          <w:b/>
          <w:bCs/>
          <w:szCs w:val="20"/>
          <w:lang w:eastAsia="es-CO"/>
        </w:rPr>
        <w:t xml:space="preserve"> sin impacto sobre la calidad:</w:t>
      </w:r>
      <w:r w:rsidRPr="00A60257">
        <w:rPr>
          <w:rFonts w:cs="Arial"/>
          <w:szCs w:val="20"/>
          <w:lang w:eastAsia="es-CO"/>
        </w:rPr>
        <w:t xml:space="preserve"> Son aquellas modificaciones que </w:t>
      </w:r>
      <w:r w:rsidR="00A60257" w:rsidRPr="00A60257">
        <w:rPr>
          <w:rFonts w:cs="Arial"/>
          <w:szCs w:val="20"/>
          <w:lang w:eastAsia="es-CO"/>
        </w:rPr>
        <w:t>no tienen</w:t>
      </w:r>
      <w:r w:rsidRPr="00A60257">
        <w:rPr>
          <w:rFonts w:cs="Arial"/>
          <w:szCs w:val="20"/>
          <w:lang w:eastAsia="es-CO"/>
        </w:rPr>
        <w:t xml:space="preserve"> un impacto</w:t>
      </w:r>
      <w:r w:rsidR="00A60257" w:rsidRPr="00A60257">
        <w:rPr>
          <w:rFonts w:cs="Arial"/>
          <w:szCs w:val="20"/>
          <w:lang w:eastAsia="es-CO"/>
        </w:rPr>
        <w:t xml:space="preserve"> </w:t>
      </w:r>
      <w:r w:rsidRPr="00A60257">
        <w:rPr>
          <w:rFonts w:cs="Arial"/>
          <w:szCs w:val="20"/>
          <w:lang w:eastAsia="es-CO"/>
        </w:rPr>
        <w:t xml:space="preserve">sobre la calidad del producto, por lo cual estas modificaciones pueden ser implementadas y registradas a través del sistema de gestión de calidad de la organización.  El Invima podrá solicitar información y está deberá estar disponible para el Invima cuando lo requiera, o a través de las visitas de vigilancia, inspección y control. </w:t>
      </w:r>
    </w:p>
    <w:p w14:paraId="0A848129" w14:textId="77777777" w:rsidR="006F00EA" w:rsidRPr="006F00EA" w:rsidRDefault="006F00EA" w:rsidP="006F00EA">
      <w:pPr>
        <w:pStyle w:val="Prrafodelista"/>
        <w:rPr>
          <w:rFonts w:cs="Arial"/>
          <w:szCs w:val="20"/>
          <w:lang w:eastAsia="es-CO"/>
        </w:rPr>
      </w:pPr>
    </w:p>
    <w:p w14:paraId="62023A54" w14:textId="5B5EF2FD" w:rsidR="006F00EA" w:rsidRPr="006F00EA" w:rsidRDefault="006F00EA" w:rsidP="00C81708">
      <w:pPr>
        <w:jc w:val="both"/>
        <w:textAlignment w:val="baseline"/>
        <w:rPr>
          <w:rFonts w:cs="Arial"/>
          <w:szCs w:val="20"/>
          <w:lang w:eastAsia="es-CO"/>
        </w:rPr>
      </w:pPr>
      <w:r w:rsidRPr="00067A9A">
        <w:rPr>
          <w:rFonts w:ascii="Arial" w:eastAsia="Times New Roman" w:hAnsi="Arial" w:cs="Arial"/>
          <w:sz w:val="20"/>
          <w:szCs w:val="20"/>
          <w:lang w:eastAsia="es-CO"/>
        </w:rPr>
        <w:t xml:space="preserve">Cada una de </w:t>
      </w:r>
      <w:r w:rsidR="00207D12">
        <w:rPr>
          <w:rFonts w:ascii="Arial" w:eastAsia="Times New Roman" w:hAnsi="Arial" w:cs="Arial"/>
          <w:sz w:val="20"/>
          <w:szCs w:val="20"/>
          <w:lang w:eastAsia="es-CO"/>
        </w:rPr>
        <w:t xml:space="preserve">ellas </w:t>
      </w:r>
      <w:r w:rsidRPr="00067A9A">
        <w:rPr>
          <w:rFonts w:ascii="Arial" w:eastAsia="Times New Roman" w:hAnsi="Arial" w:cs="Arial"/>
          <w:sz w:val="20"/>
          <w:szCs w:val="20"/>
          <w:lang w:eastAsia="es-CO"/>
        </w:rPr>
        <w:t>se desglosa en detalle, en la citada norma, considerando sus respectivas subdivisiones, trámites y riesgos asociados. En los Anexos de esta guía se puede consultar los diagramas de flujo para cada tipo de modificación</w:t>
      </w:r>
      <w:r w:rsidR="00373046">
        <w:rPr>
          <w:rFonts w:ascii="Arial" w:eastAsia="Times New Roman" w:hAnsi="Arial" w:cs="Arial"/>
          <w:sz w:val="20"/>
          <w:szCs w:val="20"/>
          <w:lang w:eastAsia="es-CO"/>
        </w:rPr>
        <w:t>.</w:t>
      </w:r>
    </w:p>
    <w:p w14:paraId="68CA1839" w14:textId="77777777" w:rsidR="003D3373" w:rsidRPr="003D3373" w:rsidRDefault="003D3373" w:rsidP="003D3373">
      <w:pPr>
        <w:spacing w:after="0" w:line="240" w:lineRule="auto"/>
        <w:ind w:left="360"/>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09BFBABA" w14:textId="5D9B8BD8" w:rsidR="006C7F1F" w:rsidRPr="006C7F1F" w:rsidRDefault="006C7F1F" w:rsidP="6FB6B957">
      <w:pPr>
        <w:pStyle w:val="Prrafodelista"/>
        <w:numPr>
          <w:ilvl w:val="0"/>
          <w:numId w:val="180"/>
        </w:numPr>
        <w:textAlignment w:val="baseline"/>
        <w:rPr>
          <w:rFonts w:cs="Arial"/>
          <w:b/>
          <w:bCs/>
          <w:lang w:eastAsia="es-CO"/>
        </w:rPr>
      </w:pPr>
      <w:bookmarkStart w:id="2" w:name="_Toc120637792"/>
      <w:r w:rsidRPr="6FB6B957">
        <w:rPr>
          <w:rFonts w:eastAsia="Arial"/>
          <w:b/>
          <w:bCs/>
        </w:rPr>
        <w:t>PRINCIPIOS GENERALES</w:t>
      </w:r>
      <w:bookmarkEnd w:id="2"/>
    </w:p>
    <w:p w14:paraId="61B142ED" w14:textId="686163A0" w:rsidR="006C7F1F" w:rsidRDefault="006C7F1F" w:rsidP="006C7F1F">
      <w:pPr>
        <w:pStyle w:val="Prrafodelista"/>
        <w:textAlignment w:val="baseline"/>
        <w:rPr>
          <w:rFonts w:eastAsia="Arial"/>
          <w:b/>
          <w:bCs/>
        </w:rPr>
      </w:pPr>
    </w:p>
    <w:p w14:paraId="1A6B6144" w14:textId="4C312356" w:rsidR="00807850" w:rsidRDefault="007E1F48" w:rsidP="00F7041B">
      <w:pPr>
        <w:pStyle w:val="Prrafodelista"/>
        <w:numPr>
          <w:ilvl w:val="1"/>
          <w:numId w:val="189"/>
        </w:numPr>
        <w:rPr>
          <w:rFonts w:cs="Arial"/>
          <w:szCs w:val="20"/>
          <w:lang w:eastAsia="es-CO"/>
        </w:rPr>
      </w:pPr>
      <w:r w:rsidRPr="008D348F">
        <w:rPr>
          <w:rFonts w:cs="Arial"/>
          <w:szCs w:val="20"/>
          <w:lang w:eastAsia="es-CO"/>
        </w:rPr>
        <w:t>Esta guía describe las modificaciones</w:t>
      </w:r>
      <w:r w:rsidR="006F00EA">
        <w:rPr>
          <w:rFonts w:cs="Arial"/>
          <w:szCs w:val="20"/>
          <w:lang w:eastAsia="es-CO"/>
        </w:rPr>
        <w:t xml:space="preserve"> a registros sanitarios de medicamentos biológicos</w:t>
      </w:r>
      <w:r w:rsidRPr="008D348F">
        <w:rPr>
          <w:rFonts w:cs="Arial"/>
          <w:szCs w:val="20"/>
          <w:lang w:eastAsia="es-CO"/>
        </w:rPr>
        <w:t xml:space="preserve"> asociadas a calidad presentadas ante el instituto. Así como también su clasificación por nivel de riesgo y l</w:t>
      </w:r>
      <w:r w:rsidR="001B1779">
        <w:rPr>
          <w:rFonts w:cs="Arial"/>
          <w:szCs w:val="20"/>
          <w:lang w:eastAsia="es-CO"/>
        </w:rPr>
        <w:t>os Documentos soporte</w:t>
      </w:r>
      <w:r w:rsidRPr="008D348F">
        <w:rPr>
          <w:rFonts w:cs="Arial"/>
          <w:szCs w:val="20"/>
          <w:lang w:eastAsia="es-CO"/>
        </w:rPr>
        <w:t xml:space="preserve"> necesari</w:t>
      </w:r>
      <w:r w:rsidR="001B1779">
        <w:rPr>
          <w:rFonts w:cs="Arial"/>
          <w:szCs w:val="20"/>
          <w:lang w:eastAsia="es-CO"/>
        </w:rPr>
        <w:t>os</w:t>
      </w:r>
      <w:r w:rsidRPr="008D348F">
        <w:rPr>
          <w:rFonts w:cs="Arial"/>
          <w:szCs w:val="20"/>
          <w:lang w:eastAsia="es-CO"/>
        </w:rPr>
        <w:t xml:space="preserve">. No contempla las modificaciones asociadas a seguridad y eficacia ni las modificaciones de aspectos legales que están contempladas en otras </w:t>
      </w:r>
      <w:r w:rsidRPr="006F00EA">
        <w:rPr>
          <w:rFonts w:cs="Arial"/>
          <w:szCs w:val="20"/>
          <w:lang w:eastAsia="es-CO"/>
        </w:rPr>
        <w:t>guías</w:t>
      </w:r>
    </w:p>
    <w:p w14:paraId="11D0BCDD" w14:textId="77777777" w:rsidR="008D348F" w:rsidRPr="00302460" w:rsidRDefault="008D348F" w:rsidP="008D348F">
      <w:pPr>
        <w:pStyle w:val="Prrafodelista"/>
        <w:ind w:left="502"/>
        <w:rPr>
          <w:rFonts w:cs="Arial"/>
          <w:szCs w:val="20"/>
          <w:lang w:eastAsia="es-CO"/>
        </w:rPr>
      </w:pPr>
    </w:p>
    <w:p w14:paraId="014DB728" w14:textId="16463142" w:rsidR="00412480" w:rsidRPr="005C0304" w:rsidRDefault="00412480" w:rsidP="00F7041B">
      <w:pPr>
        <w:pStyle w:val="Prrafodelista"/>
        <w:numPr>
          <w:ilvl w:val="1"/>
          <w:numId w:val="189"/>
        </w:numPr>
        <w:rPr>
          <w:rFonts w:cs="Arial"/>
          <w:szCs w:val="20"/>
          <w:lang w:eastAsia="es-CO"/>
        </w:rPr>
      </w:pPr>
      <w:r w:rsidRPr="005C0304">
        <w:rPr>
          <w:rFonts w:cs="Arial"/>
          <w:szCs w:val="20"/>
          <w:lang w:eastAsia="es-CO"/>
        </w:rPr>
        <w:t xml:space="preserve">Esta guía es orientativa en cuanto a </w:t>
      </w:r>
      <w:r w:rsidR="00846C10" w:rsidRPr="005C0304">
        <w:rPr>
          <w:rFonts w:cs="Arial"/>
          <w:szCs w:val="20"/>
          <w:lang w:eastAsia="es-CO"/>
        </w:rPr>
        <w:t>la información documental necesaria para realizar las modificaciones</w:t>
      </w:r>
      <w:r w:rsidRPr="005C0304">
        <w:rPr>
          <w:rFonts w:cs="Arial"/>
          <w:szCs w:val="20"/>
          <w:lang w:eastAsia="es-CO"/>
        </w:rPr>
        <w:t>. Sin embargo, el INVIMA</w:t>
      </w:r>
      <w:r w:rsidR="001B1779">
        <w:rPr>
          <w:rFonts w:cs="Arial"/>
          <w:szCs w:val="20"/>
          <w:lang w:eastAsia="es-CO"/>
        </w:rPr>
        <w:t xml:space="preserve"> en casos particulares</w:t>
      </w:r>
      <w:r w:rsidRPr="005C0304">
        <w:rPr>
          <w:rFonts w:cs="Arial"/>
          <w:szCs w:val="20"/>
          <w:lang w:eastAsia="es-CO"/>
        </w:rPr>
        <w:t xml:space="preserve"> </w:t>
      </w:r>
      <w:r w:rsidR="00846C10" w:rsidRPr="005C0304">
        <w:rPr>
          <w:rFonts w:cs="Arial"/>
          <w:szCs w:val="20"/>
          <w:lang w:eastAsia="es-CO"/>
        </w:rPr>
        <w:t xml:space="preserve">una vez revisada la respectiva modificación podrá solicitar información </w:t>
      </w:r>
      <w:r w:rsidR="00444FC6" w:rsidRPr="00444FC6">
        <w:rPr>
          <w:rFonts w:cs="Arial"/>
          <w:szCs w:val="20"/>
          <w:lang w:eastAsia="es-CO"/>
        </w:rPr>
        <w:t>aclara</w:t>
      </w:r>
      <w:r w:rsidR="001B1779">
        <w:rPr>
          <w:rFonts w:cs="Arial"/>
          <w:szCs w:val="20"/>
          <w:lang w:eastAsia="es-CO"/>
        </w:rPr>
        <w:t>toria</w:t>
      </w:r>
      <w:r w:rsidR="00444FC6" w:rsidRPr="00444FC6">
        <w:rPr>
          <w:rFonts w:cs="Arial"/>
          <w:szCs w:val="20"/>
          <w:lang w:eastAsia="es-CO"/>
        </w:rPr>
        <w:t xml:space="preserve"> o que se complete la información que la guía menciona como necesaria para el trámite, con el fin de suplir faltantes y/o solventar inquietudes generadas durante el estudio de acuerdo con lo establecido en la regulación nacional vigente</w:t>
      </w:r>
      <w:r w:rsidRPr="005C0304">
        <w:rPr>
          <w:rFonts w:cs="Arial"/>
          <w:szCs w:val="20"/>
          <w:lang w:eastAsia="es-CO"/>
        </w:rPr>
        <w:t>.</w:t>
      </w:r>
    </w:p>
    <w:p w14:paraId="1D86CF7D" w14:textId="77777777" w:rsidR="008D348F" w:rsidRPr="008D348F" w:rsidRDefault="008D348F" w:rsidP="008D348F">
      <w:pPr>
        <w:pStyle w:val="Prrafodelista"/>
        <w:rPr>
          <w:rFonts w:cs="Arial"/>
          <w:szCs w:val="20"/>
          <w:lang w:eastAsia="es-CO"/>
        </w:rPr>
      </w:pPr>
    </w:p>
    <w:p w14:paraId="5406A222" w14:textId="1D504E52" w:rsidR="008D348F" w:rsidRPr="008D348F" w:rsidRDefault="008D348F" w:rsidP="00F7041B">
      <w:pPr>
        <w:pStyle w:val="Prrafodelista"/>
        <w:numPr>
          <w:ilvl w:val="1"/>
          <w:numId w:val="189"/>
        </w:numPr>
        <w:rPr>
          <w:rFonts w:cs="Arial"/>
          <w:szCs w:val="20"/>
          <w:lang w:eastAsia="es-CO"/>
        </w:rPr>
      </w:pPr>
      <w:r w:rsidRPr="008D348F">
        <w:rPr>
          <w:rFonts w:cs="Arial"/>
          <w:szCs w:val="20"/>
          <w:lang w:eastAsia="es-CO"/>
        </w:rPr>
        <w:t xml:space="preserve">Si por las características inherentes al producto no aplica uno o varios requisitos de información, el interesado deberá sustentar o justificar con soportes técnicos la razón por la </w:t>
      </w:r>
      <w:r w:rsidRPr="008D348F">
        <w:rPr>
          <w:rFonts w:cs="Arial"/>
          <w:szCs w:val="20"/>
          <w:lang w:eastAsia="es-CO"/>
        </w:rPr>
        <w:lastRenderedPageBreak/>
        <w:t>cual no los allega. En caso de que falte información sin justificación, se adelantará el respectivo requerimiento.</w:t>
      </w:r>
    </w:p>
    <w:p w14:paraId="24A59167" w14:textId="77777777" w:rsidR="008D348F" w:rsidRPr="008D348F" w:rsidRDefault="008D348F" w:rsidP="008D348F">
      <w:pPr>
        <w:pStyle w:val="Prrafodelista"/>
        <w:rPr>
          <w:rFonts w:cs="Arial"/>
          <w:szCs w:val="20"/>
          <w:lang w:eastAsia="es-CO"/>
        </w:rPr>
      </w:pPr>
    </w:p>
    <w:p w14:paraId="5F9F7A19" w14:textId="77777777" w:rsidR="00C9193E" w:rsidRDefault="006C7F1F" w:rsidP="00F7041B">
      <w:pPr>
        <w:pStyle w:val="Prrafodelista"/>
        <w:numPr>
          <w:ilvl w:val="1"/>
          <w:numId w:val="189"/>
        </w:numPr>
        <w:rPr>
          <w:rFonts w:cs="Arial"/>
          <w:szCs w:val="20"/>
          <w:lang w:eastAsia="es-CO"/>
        </w:rPr>
      </w:pPr>
      <w:r w:rsidRPr="006C7F1F">
        <w:rPr>
          <w:rFonts w:cs="Arial"/>
          <w:szCs w:val="20"/>
          <w:lang w:eastAsia="es-CO"/>
        </w:rPr>
        <w:t xml:space="preserve">La clasificación por niveles de las modificaciones </w:t>
      </w:r>
      <w:r w:rsidR="008D348F">
        <w:rPr>
          <w:rFonts w:cs="Arial"/>
          <w:szCs w:val="20"/>
          <w:lang w:eastAsia="es-CO"/>
        </w:rPr>
        <w:t xml:space="preserve">está </w:t>
      </w:r>
      <w:r w:rsidR="00444FC6" w:rsidRPr="006C7F1F">
        <w:rPr>
          <w:rFonts w:cs="Arial"/>
          <w:szCs w:val="20"/>
          <w:lang w:eastAsia="es-CO"/>
        </w:rPr>
        <w:t>basada</w:t>
      </w:r>
      <w:r w:rsidR="00B96AF8">
        <w:rPr>
          <w:rFonts w:cs="Arial"/>
          <w:szCs w:val="20"/>
          <w:lang w:eastAsia="es-CO"/>
        </w:rPr>
        <w:t xml:space="preserve"> en el </w:t>
      </w:r>
      <w:r w:rsidRPr="006C7F1F">
        <w:rPr>
          <w:rFonts w:cs="Arial"/>
          <w:szCs w:val="20"/>
          <w:lang w:eastAsia="es-CO"/>
        </w:rPr>
        <w:t>análisis de riesgo que tom</w:t>
      </w:r>
      <w:r w:rsidR="00373046">
        <w:rPr>
          <w:rFonts w:cs="Arial"/>
          <w:szCs w:val="20"/>
          <w:lang w:eastAsia="es-CO"/>
        </w:rPr>
        <w:t>ó</w:t>
      </w:r>
      <w:r w:rsidRPr="006C7F1F">
        <w:rPr>
          <w:rFonts w:cs="Arial"/>
          <w:szCs w:val="20"/>
          <w:lang w:eastAsia="es-CO"/>
        </w:rPr>
        <w:t xml:space="preserve"> en consideración el impacto, complejidad y severidad de la variación o modificación.</w:t>
      </w:r>
    </w:p>
    <w:p w14:paraId="041C054D" w14:textId="77777777" w:rsidR="00C9193E" w:rsidRPr="00C9193E" w:rsidRDefault="00C9193E" w:rsidP="00C9193E">
      <w:pPr>
        <w:pStyle w:val="Prrafodelista"/>
        <w:rPr>
          <w:rFonts w:cs="Arial"/>
          <w:szCs w:val="20"/>
          <w:lang w:eastAsia="es-CO"/>
        </w:rPr>
      </w:pPr>
    </w:p>
    <w:p w14:paraId="11A2C8F9" w14:textId="47353783" w:rsidR="00C9193E" w:rsidRPr="00C9193E" w:rsidRDefault="00C9193E" w:rsidP="00F7041B">
      <w:pPr>
        <w:pStyle w:val="Prrafodelista"/>
        <w:numPr>
          <w:ilvl w:val="1"/>
          <w:numId w:val="189"/>
        </w:numPr>
        <w:rPr>
          <w:rFonts w:cs="Arial"/>
          <w:szCs w:val="20"/>
          <w:lang w:eastAsia="es-CO"/>
        </w:rPr>
      </w:pPr>
      <w:r w:rsidRPr="00C9193E">
        <w:rPr>
          <w:rFonts w:cs="Arial"/>
          <w:szCs w:val="20"/>
          <w:lang w:eastAsia="es-CO"/>
        </w:rPr>
        <w:t>Excepcionalmente, para las modificaciones que no estén contempladas en esta guía, los interesados y el Invima revisarán el caso particular y conforme a la normatividad vigente se establecerá la información a presentar y la clasificación de riesgo de la modificación según el impacto en la calidad, seguridad y eficacia. El mecanismo para realizar esta revisión será por medio de una cita de atención al usuario virtual o presencial, cuya acta se debe adjuntar a la documentación soporte para la radicación del trámite. El Invima mediante actualizaciones a la presente guía, incluirá las nuevas modificaciones identificadas, e indicará los aspectos a tener en cuenta y los documentos soporte que deberá ser radicada para cada modificación incluida.</w:t>
      </w:r>
    </w:p>
    <w:p w14:paraId="25F470A1" w14:textId="77777777" w:rsidR="00C9193E" w:rsidRDefault="00C9193E" w:rsidP="00C9193E">
      <w:pPr>
        <w:pStyle w:val="Prrafodelista"/>
        <w:ind w:left="502"/>
        <w:rPr>
          <w:rFonts w:cs="Arial"/>
          <w:szCs w:val="20"/>
          <w:lang w:eastAsia="es-CO"/>
        </w:rPr>
      </w:pPr>
    </w:p>
    <w:p w14:paraId="182F67A6" w14:textId="77777777" w:rsidR="00C9193E" w:rsidRDefault="00C9193E" w:rsidP="00C9193E">
      <w:pPr>
        <w:pStyle w:val="Prrafodelista"/>
        <w:ind w:left="502"/>
        <w:rPr>
          <w:rFonts w:cs="Arial"/>
          <w:szCs w:val="20"/>
          <w:lang w:eastAsia="es-CO"/>
        </w:rPr>
      </w:pPr>
      <w:r w:rsidRPr="00C9193E">
        <w:rPr>
          <w:rFonts w:cs="Arial"/>
          <w:szCs w:val="20"/>
          <w:lang w:eastAsia="es-CO"/>
        </w:rPr>
        <w:t>La cita de atención al usuario debe ser solicitada a través de la página web del Instituto, en el canal de atención establecido en la oficina virtual, indicando en el asunto “Modificación no clasificada D.334”, para su adecuada identificación y ágil programación de la revisión bilateral por parte de Invima con el interesado.</w:t>
      </w:r>
    </w:p>
    <w:p w14:paraId="63A93083" w14:textId="77777777" w:rsidR="00C9193E" w:rsidRDefault="00C9193E" w:rsidP="00C9193E">
      <w:pPr>
        <w:pStyle w:val="Prrafodelista"/>
        <w:ind w:left="502"/>
        <w:rPr>
          <w:rFonts w:cs="Arial"/>
          <w:szCs w:val="20"/>
          <w:lang w:eastAsia="es-CO"/>
        </w:rPr>
      </w:pPr>
    </w:p>
    <w:p w14:paraId="2A0A3F76" w14:textId="6DA81136" w:rsidR="0091472E" w:rsidRDefault="00C9193E" w:rsidP="00C9193E">
      <w:pPr>
        <w:pStyle w:val="Prrafodelista"/>
        <w:ind w:left="502"/>
        <w:rPr>
          <w:rFonts w:cs="Arial"/>
          <w:szCs w:val="20"/>
          <w:lang w:eastAsia="es-CO"/>
        </w:rPr>
      </w:pPr>
      <w:r w:rsidRPr="00C9193E">
        <w:rPr>
          <w:rFonts w:cs="Arial"/>
          <w:szCs w:val="20"/>
          <w:lang w:eastAsia="es-CO"/>
        </w:rPr>
        <w:t>Se aclara que el mecanismo expuesto no es para consulta de temas generales, sino para casos excepcionales de clasificación de modificaciones no incluidas en la presente guía.</w:t>
      </w:r>
    </w:p>
    <w:p w14:paraId="338D7597" w14:textId="77777777" w:rsidR="00C9193E" w:rsidRPr="005A29B7" w:rsidRDefault="00C9193E" w:rsidP="00C9193E">
      <w:pPr>
        <w:pStyle w:val="Prrafodelista"/>
        <w:ind w:left="502"/>
        <w:rPr>
          <w:rFonts w:cs="Arial"/>
          <w:szCs w:val="20"/>
          <w:lang w:eastAsia="es-CO"/>
        </w:rPr>
      </w:pPr>
    </w:p>
    <w:p w14:paraId="12DB9240" w14:textId="27483B1D" w:rsidR="00D43C1F" w:rsidRPr="005A29B7" w:rsidRDefault="00846C10" w:rsidP="00F7041B">
      <w:pPr>
        <w:pStyle w:val="Prrafodelista"/>
        <w:numPr>
          <w:ilvl w:val="1"/>
          <w:numId w:val="189"/>
        </w:numPr>
        <w:rPr>
          <w:rFonts w:cs="Arial"/>
          <w:szCs w:val="20"/>
          <w:lang w:eastAsia="es-CO"/>
        </w:rPr>
      </w:pPr>
      <w:r w:rsidRPr="005A29B7">
        <w:rPr>
          <w:rFonts w:cs="Arial"/>
          <w:szCs w:val="20"/>
          <w:lang w:eastAsia="es-CO"/>
        </w:rPr>
        <w:t>Cuando exista relación entre múltiples modificaciones de calidad</w:t>
      </w:r>
      <w:r w:rsidR="001B1779" w:rsidRPr="005A29B7">
        <w:rPr>
          <w:rFonts w:cs="Arial"/>
          <w:szCs w:val="20"/>
          <w:lang w:eastAsia="es-CO"/>
        </w:rPr>
        <w:t xml:space="preserve"> (derivadas del mismo cambio)</w:t>
      </w:r>
      <w:r w:rsidRPr="005A29B7">
        <w:rPr>
          <w:rFonts w:cs="Arial"/>
          <w:szCs w:val="20"/>
          <w:lang w:eastAsia="es-CO"/>
        </w:rPr>
        <w:t xml:space="preserve">, </w:t>
      </w:r>
      <w:r w:rsidR="00D43C1F" w:rsidRPr="005A29B7">
        <w:rPr>
          <w:rFonts w:cs="Arial"/>
          <w:szCs w:val="20"/>
          <w:lang w:eastAsia="es-CO"/>
        </w:rPr>
        <w:t>de los n</w:t>
      </w:r>
      <w:r w:rsidRPr="005A29B7">
        <w:rPr>
          <w:rFonts w:cs="Arial"/>
          <w:szCs w:val="20"/>
          <w:lang w:eastAsia="es-CO"/>
        </w:rPr>
        <w:t>iveles de riesgo</w:t>
      </w:r>
      <w:r w:rsidR="00D43C1F" w:rsidRPr="005A29B7">
        <w:rPr>
          <w:rFonts w:cs="Arial"/>
          <w:szCs w:val="20"/>
          <w:lang w:eastAsia="es-CO"/>
        </w:rPr>
        <w:t xml:space="preserve"> moderado y mayor</w:t>
      </w:r>
      <w:r w:rsidRPr="005A29B7">
        <w:rPr>
          <w:rFonts w:cs="Arial"/>
          <w:szCs w:val="20"/>
          <w:lang w:eastAsia="es-CO"/>
        </w:rPr>
        <w:t xml:space="preserve">, el interesado podrá definir si las presenta de forma individual o agrupada en una misma solicitud para ser evaluadas </w:t>
      </w:r>
      <w:r w:rsidR="00D43C1F" w:rsidRPr="005A29B7">
        <w:rPr>
          <w:rFonts w:cs="Arial"/>
          <w:szCs w:val="20"/>
          <w:lang w:eastAsia="es-CO"/>
        </w:rPr>
        <w:t>por</w:t>
      </w:r>
      <w:r w:rsidRPr="005A29B7">
        <w:rPr>
          <w:rFonts w:cs="Arial"/>
          <w:szCs w:val="20"/>
          <w:lang w:eastAsia="es-CO"/>
        </w:rPr>
        <w:t xml:space="preserve"> la entidad. En caso de que las </w:t>
      </w:r>
      <w:r w:rsidR="008D348F" w:rsidRPr="005A29B7">
        <w:rPr>
          <w:rFonts w:cs="Arial"/>
          <w:szCs w:val="20"/>
          <w:lang w:eastAsia="es-CO"/>
        </w:rPr>
        <w:t>presente agrupadas</w:t>
      </w:r>
      <w:r w:rsidRPr="005A29B7">
        <w:rPr>
          <w:rFonts w:cs="Arial"/>
          <w:szCs w:val="20"/>
          <w:lang w:eastAsia="es-CO"/>
        </w:rPr>
        <w:t>, el nivel de riesgo y la tarifa corresponderán al</w:t>
      </w:r>
      <w:r w:rsidR="00D43C1F" w:rsidRPr="005A29B7">
        <w:rPr>
          <w:rFonts w:cs="Arial"/>
          <w:szCs w:val="20"/>
          <w:lang w:eastAsia="es-CO"/>
        </w:rPr>
        <w:t xml:space="preserve"> mayor nivel de riesgo</w:t>
      </w:r>
      <w:r w:rsidR="005A29B7" w:rsidRPr="005A29B7">
        <w:rPr>
          <w:rFonts w:cs="Arial"/>
          <w:szCs w:val="20"/>
          <w:lang w:eastAsia="es-CO"/>
        </w:rPr>
        <w:t xml:space="preserve">, </w:t>
      </w:r>
      <w:r w:rsidRPr="005A29B7">
        <w:rPr>
          <w:rFonts w:cs="Arial"/>
          <w:szCs w:val="20"/>
          <w:lang w:eastAsia="es-CO"/>
        </w:rPr>
        <w:t xml:space="preserve">sobre la base del impacto potencial de la totalidad de los cambios en la calidad, seguridad y eficacia del producto. </w:t>
      </w:r>
    </w:p>
    <w:p w14:paraId="07596F66" w14:textId="77777777" w:rsidR="00D43C1F" w:rsidRPr="005A29B7" w:rsidRDefault="00D43C1F" w:rsidP="00D43C1F">
      <w:pPr>
        <w:pStyle w:val="Prrafodelista"/>
        <w:ind w:left="502"/>
        <w:rPr>
          <w:rFonts w:cs="Arial"/>
          <w:szCs w:val="20"/>
          <w:lang w:eastAsia="es-CO"/>
        </w:rPr>
      </w:pPr>
    </w:p>
    <w:p w14:paraId="0D4EA98E" w14:textId="1C60B8A4" w:rsidR="00D43C1F" w:rsidRPr="005A29B7" w:rsidRDefault="00D43C1F" w:rsidP="00D43C1F">
      <w:pPr>
        <w:pStyle w:val="Prrafodelista"/>
        <w:ind w:left="502"/>
        <w:rPr>
          <w:rFonts w:cs="Arial"/>
          <w:szCs w:val="20"/>
          <w:lang w:eastAsia="es-CO"/>
        </w:rPr>
      </w:pPr>
      <w:r w:rsidRPr="005A29B7">
        <w:rPr>
          <w:rFonts w:cs="Arial"/>
          <w:szCs w:val="20"/>
          <w:lang w:eastAsia="es-CO"/>
        </w:rPr>
        <w:t xml:space="preserve">Cuando exista más de una modificación de nivel de riesgo menor – modificaciones automáticas, </w:t>
      </w:r>
      <w:r w:rsidR="005A29B7">
        <w:rPr>
          <w:rFonts w:cs="Arial"/>
          <w:szCs w:val="20"/>
          <w:lang w:eastAsia="es-CO"/>
        </w:rPr>
        <w:t>é</w:t>
      </w:r>
      <w:r w:rsidRPr="005A29B7">
        <w:rPr>
          <w:rFonts w:cs="Arial"/>
          <w:szCs w:val="20"/>
          <w:lang w:eastAsia="es-CO"/>
        </w:rPr>
        <w:t>stas se podrán agrupar bajo una misma solicitud, allegando los Documentos soporte y acogiendo los Aspectos a tener en cuenta establecidos en la presenta guía para cada uno de los cambios realizados.</w:t>
      </w:r>
    </w:p>
    <w:p w14:paraId="1DCB677B" w14:textId="77777777" w:rsidR="00D43C1F" w:rsidRPr="005A29B7" w:rsidRDefault="00D43C1F" w:rsidP="00D43C1F">
      <w:pPr>
        <w:pStyle w:val="Prrafodelista"/>
        <w:ind w:left="502"/>
        <w:rPr>
          <w:rFonts w:cs="Arial"/>
          <w:szCs w:val="20"/>
          <w:lang w:eastAsia="es-CO"/>
        </w:rPr>
      </w:pPr>
    </w:p>
    <w:p w14:paraId="3A93D26C" w14:textId="6BC504DA" w:rsidR="00D43C1F" w:rsidRPr="005A29B7" w:rsidRDefault="00D43C1F" w:rsidP="00D43C1F">
      <w:pPr>
        <w:pStyle w:val="Prrafodelista"/>
        <w:ind w:left="502"/>
        <w:rPr>
          <w:rFonts w:cs="Arial"/>
          <w:szCs w:val="20"/>
          <w:lang w:eastAsia="es-CO"/>
        </w:rPr>
      </w:pPr>
      <w:r w:rsidRPr="005A29B7">
        <w:rPr>
          <w:rFonts w:cs="Arial"/>
          <w:szCs w:val="20"/>
          <w:lang w:eastAsia="es-CO"/>
        </w:rPr>
        <w:t xml:space="preserve">Cuando exista más de una modificación de nivel de riesgo menor – notificación de novedad, </w:t>
      </w:r>
      <w:r w:rsidR="005A29B7">
        <w:rPr>
          <w:rFonts w:cs="Arial"/>
          <w:szCs w:val="20"/>
          <w:lang w:eastAsia="es-CO"/>
        </w:rPr>
        <w:t>é</w:t>
      </w:r>
      <w:r w:rsidRPr="005A29B7">
        <w:rPr>
          <w:rFonts w:cs="Arial"/>
          <w:szCs w:val="20"/>
          <w:lang w:eastAsia="es-CO"/>
        </w:rPr>
        <w:t>stas se podrán agrupar bajo un mismo reporte, allegando los Documentos soporte y acogiendo los Aspectos a tener en cuenta establecidos en la presenta guía para cada uno de los cambios realizados.</w:t>
      </w:r>
    </w:p>
    <w:p w14:paraId="01E59FFE" w14:textId="77777777" w:rsidR="00D43C1F" w:rsidRDefault="00D43C1F" w:rsidP="00D43C1F">
      <w:pPr>
        <w:pStyle w:val="Prrafodelista"/>
        <w:ind w:left="502"/>
        <w:rPr>
          <w:rFonts w:cs="Arial"/>
          <w:szCs w:val="20"/>
          <w:lang w:eastAsia="es-CO"/>
        </w:rPr>
      </w:pPr>
    </w:p>
    <w:p w14:paraId="30A31B9E" w14:textId="00580208" w:rsidR="006C7F1F" w:rsidRDefault="00D43C1F" w:rsidP="00D43C1F">
      <w:pPr>
        <w:pStyle w:val="Prrafodelista"/>
        <w:ind w:left="502"/>
        <w:rPr>
          <w:rFonts w:cs="Arial"/>
          <w:szCs w:val="20"/>
          <w:lang w:eastAsia="es-CO"/>
        </w:rPr>
      </w:pPr>
      <w:r>
        <w:rPr>
          <w:rFonts w:cs="Arial"/>
          <w:szCs w:val="20"/>
          <w:lang w:eastAsia="es-CO"/>
        </w:rPr>
        <w:t>N</w:t>
      </w:r>
      <w:r w:rsidR="00846C10" w:rsidRPr="00C569EF">
        <w:rPr>
          <w:rFonts w:cs="Arial"/>
          <w:szCs w:val="20"/>
          <w:lang w:eastAsia="es-CO"/>
        </w:rPr>
        <w:t>o está permitida la combinación de las modificaciones de calidad con las de seguridad y eficacia, ni con las legales, dentro de un solo trámite</w:t>
      </w:r>
      <w:r w:rsidR="00412480" w:rsidRPr="00C569EF">
        <w:rPr>
          <w:rFonts w:cs="Arial"/>
          <w:szCs w:val="20"/>
          <w:lang w:eastAsia="es-CO"/>
        </w:rPr>
        <w:t>.</w:t>
      </w:r>
      <w:r w:rsidR="00456A51">
        <w:rPr>
          <w:rFonts w:cs="Arial"/>
          <w:szCs w:val="20"/>
          <w:lang w:eastAsia="es-CO"/>
        </w:rPr>
        <w:t xml:space="preserve"> </w:t>
      </w:r>
      <w:r w:rsidR="00456A51" w:rsidRPr="00F04F7B">
        <w:rPr>
          <w:rFonts w:cs="Arial"/>
          <w:color w:val="000000"/>
          <w:szCs w:val="20"/>
        </w:rPr>
        <w:t>A continuación</w:t>
      </w:r>
      <w:r w:rsidR="005A29B7">
        <w:rPr>
          <w:rFonts w:cs="Arial"/>
          <w:color w:val="000000"/>
          <w:szCs w:val="20"/>
        </w:rPr>
        <w:t>,</w:t>
      </w:r>
      <w:r w:rsidR="00456A51" w:rsidRPr="00F04F7B">
        <w:rPr>
          <w:rFonts w:cs="Arial"/>
          <w:color w:val="000000"/>
          <w:szCs w:val="20"/>
        </w:rPr>
        <w:t xml:space="preserve"> se presentan algunos ejemplos ilustrativos respecto de lo que estará permitido o no agrupar:</w:t>
      </w:r>
    </w:p>
    <w:p w14:paraId="0A5BAF18" w14:textId="77777777" w:rsidR="00456A51" w:rsidRPr="00CF6CB0" w:rsidRDefault="00456A51" w:rsidP="00CF6CB0">
      <w:pPr>
        <w:rPr>
          <w:rFonts w:cs="Arial"/>
          <w:szCs w:val="20"/>
          <w:lang w:eastAsia="es-CO"/>
        </w:rPr>
      </w:pPr>
    </w:p>
    <w:p w14:paraId="45D96262" w14:textId="2513BCB9" w:rsidR="00456A51" w:rsidRPr="00A42732" w:rsidRDefault="00456A51" w:rsidP="00F7041B">
      <w:pPr>
        <w:pStyle w:val="Prrafodelista"/>
        <w:numPr>
          <w:ilvl w:val="2"/>
          <w:numId w:val="197"/>
        </w:numPr>
        <w:rPr>
          <w:rFonts w:cs="Arial"/>
          <w:szCs w:val="20"/>
          <w:lang w:eastAsia="es-CO"/>
        </w:rPr>
      </w:pPr>
      <w:r w:rsidRPr="00A42732">
        <w:rPr>
          <w:rFonts w:cs="Arial"/>
          <w:szCs w:val="20"/>
          <w:lang w:eastAsia="es-CO"/>
        </w:rPr>
        <w:t xml:space="preserve">La modificación </w:t>
      </w:r>
      <w:r w:rsidRPr="00A42732">
        <w:rPr>
          <w:rFonts w:cs="Arial"/>
          <w:i/>
          <w:iCs/>
          <w:szCs w:val="20"/>
          <w:lang w:eastAsia="es-CO"/>
        </w:rPr>
        <w:t>“</w:t>
      </w:r>
      <w:r w:rsidR="00CF6CB0" w:rsidRPr="00A42732">
        <w:rPr>
          <w:rFonts w:cs="Arial"/>
          <w:i/>
          <w:iCs/>
          <w:szCs w:val="20"/>
          <w:lang w:eastAsia="es-CO"/>
        </w:rPr>
        <w:t>Adición o sustitución de fabricante del Ingrediente Farmacéutico Activo, Producto Intermedio y/o Producto Farmacéutico Terminado</w:t>
      </w:r>
      <w:r w:rsidRPr="00A42732">
        <w:rPr>
          <w:rFonts w:cs="Arial"/>
          <w:szCs w:val="20"/>
          <w:lang w:eastAsia="es-CO"/>
        </w:rPr>
        <w:t>” (clasificada con nivel de riesgo Mayor) con la modificación “</w:t>
      </w:r>
      <w:r w:rsidR="00CF6CB0" w:rsidRPr="00A42732">
        <w:rPr>
          <w:rFonts w:cs="Arial"/>
          <w:i/>
          <w:iCs/>
          <w:szCs w:val="20"/>
          <w:lang w:eastAsia="es-CO"/>
        </w:rPr>
        <w:t>Actualización de especificaciones y/o metodologías analíticas para el Ingrediente Farmacéutico Activo, diluente, adyuvante, intermedios y/o producto terminado (pruebas de liberación y estabilidad), no Farmacopeicos</w:t>
      </w:r>
      <w:r w:rsidRPr="00A42732">
        <w:rPr>
          <w:rFonts w:cs="Arial"/>
          <w:szCs w:val="20"/>
          <w:lang w:eastAsia="es-CO"/>
        </w:rPr>
        <w:t xml:space="preserve">” (clasificada </w:t>
      </w:r>
      <w:r w:rsidRPr="00A42732">
        <w:rPr>
          <w:rFonts w:cs="Arial"/>
          <w:szCs w:val="20"/>
          <w:lang w:eastAsia="es-CO"/>
        </w:rPr>
        <w:lastRenderedPageBreak/>
        <w:t xml:space="preserve">con nivel de riesgo moderado), pueden ser agrupadas por cuanto guardan relación entre ellas y su clasificación de riesgo seria Mayor, que obedece al nivel superior entre las dos. </w:t>
      </w:r>
    </w:p>
    <w:p w14:paraId="45D373B6" w14:textId="3B6DDE73" w:rsidR="00CF6CB0" w:rsidRPr="00A42732" w:rsidRDefault="00CF6CB0" w:rsidP="00F7041B">
      <w:pPr>
        <w:pStyle w:val="Prrafodelista"/>
        <w:numPr>
          <w:ilvl w:val="2"/>
          <w:numId w:val="197"/>
        </w:numPr>
        <w:rPr>
          <w:rFonts w:cs="Arial"/>
          <w:szCs w:val="20"/>
          <w:lang w:eastAsia="es-CO"/>
        </w:rPr>
      </w:pPr>
      <w:r w:rsidRPr="00A42732">
        <w:rPr>
          <w:rFonts w:cs="Arial"/>
          <w:szCs w:val="20"/>
          <w:lang w:eastAsia="es-CO"/>
        </w:rPr>
        <w:t>La modificación “</w:t>
      </w:r>
      <w:r w:rsidRPr="00A42732">
        <w:rPr>
          <w:rFonts w:cs="Arial"/>
          <w:i/>
          <w:iCs/>
          <w:szCs w:val="20"/>
          <w:lang w:eastAsia="es-CO"/>
        </w:rPr>
        <w:t>Cambio de nombre del producto de una marca registrada a nombre genérico</w:t>
      </w:r>
      <w:r w:rsidRPr="00A42732">
        <w:rPr>
          <w:rFonts w:cs="Arial"/>
          <w:szCs w:val="20"/>
          <w:lang w:eastAsia="es-CO"/>
        </w:rPr>
        <w:t>” (clasificada con nivel de riesgo menor-modificación automática) con la modificación “</w:t>
      </w:r>
      <w:r w:rsidRPr="00A42732">
        <w:rPr>
          <w:rFonts w:cs="Arial"/>
          <w:i/>
          <w:iCs/>
          <w:szCs w:val="20"/>
          <w:lang w:eastAsia="es-CO"/>
        </w:rPr>
        <w:t>Cambios en el diseño que no modifiquen el contenido de los textos (color, tamaño de letra, tipo de letra, distribución del texto de los artes)</w:t>
      </w:r>
      <w:r w:rsidRPr="00A42732">
        <w:rPr>
          <w:rFonts w:cs="Arial"/>
          <w:szCs w:val="20"/>
          <w:lang w:eastAsia="es-CO"/>
        </w:rPr>
        <w:t>”, pueden ser agrupadas por cuanto corresponde a modificación con el mismo proceso administrativo (modificación automática).</w:t>
      </w:r>
    </w:p>
    <w:p w14:paraId="35DCB0C6" w14:textId="40B1E876" w:rsidR="00CF6CB0" w:rsidRPr="00A42732" w:rsidRDefault="00CF6CB0" w:rsidP="00F7041B">
      <w:pPr>
        <w:pStyle w:val="Prrafodelista"/>
        <w:numPr>
          <w:ilvl w:val="2"/>
          <w:numId w:val="197"/>
        </w:numPr>
        <w:rPr>
          <w:rFonts w:cs="Arial"/>
          <w:szCs w:val="20"/>
          <w:lang w:eastAsia="es-CO"/>
        </w:rPr>
      </w:pPr>
      <w:r w:rsidRPr="00A42732">
        <w:rPr>
          <w:rFonts w:cs="Arial"/>
          <w:szCs w:val="20"/>
          <w:shd w:val="clear" w:color="auto" w:fill="FFFFFF"/>
          <w:lang w:eastAsia="es-CO"/>
        </w:rPr>
        <w:t>La modificación “</w:t>
      </w:r>
      <w:r w:rsidRPr="00A42732">
        <w:rPr>
          <w:rFonts w:cs="Arial"/>
          <w:i/>
          <w:iCs/>
          <w:szCs w:val="20"/>
          <w:lang w:eastAsia="es-CO"/>
        </w:rPr>
        <w:t>Cambios de excipientes y materiales de partida del Ingrediente Farmacéutico Activo, intermedios y producto terminado”</w:t>
      </w:r>
      <w:r w:rsidRPr="00A42732">
        <w:rPr>
          <w:rFonts w:cs="Arial"/>
          <w:szCs w:val="20"/>
          <w:lang w:eastAsia="es-CO"/>
        </w:rPr>
        <w:t xml:space="preserve"> (clasificada como nivel de riesgo Mayor) con la modificación “</w:t>
      </w:r>
      <w:r w:rsidRPr="00A42732">
        <w:rPr>
          <w:rFonts w:cs="Arial"/>
          <w:i/>
          <w:iCs/>
          <w:szCs w:val="20"/>
          <w:shd w:val="clear" w:color="auto" w:fill="FFFFFF"/>
          <w:lang w:eastAsia="es-CO"/>
        </w:rPr>
        <w:t>Adición o sustitución de presentaciones comerciales o muestra médica que no requieran estudios de estabilidad</w:t>
      </w:r>
      <w:r w:rsidRPr="00A42732">
        <w:rPr>
          <w:rFonts w:cs="Arial"/>
          <w:szCs w:val="20"/>
          <w:shd w:val="clear" w:color="auto" w:fill="FFFFFF"/>
          <w:lang w:eastAsia="es-CO"/>
        </w:rPr>
        <w:t>” (clasificado con nivel de riesgo menor- automática), no se pueden agrupar debido a que la modificaciones de riesgo mayor solo pueden agruparse con modificaciones de riesgo moderado o mayor siempre y cuando sean derivadas del mismo cambio. No puede agruparse modificaciones de clasificación menor como modificación de clasificación de riesgo moderado o Mayor</w:t>
      </w:r>
    </w:p>
    <w:p w14:paraId="6948A84D" w14:textId="4A3B7DC1" w:rsidR="00A42732" w:rsidRPr="00A42732" w:rsidRDefault="00A42732" w:rsidP="00F7041B">
      <w:pPr>
        <w:pStyle w:val="Prrafodelista"/>
        <w:numPr>
          <w:ilvl w:val="2"/>
          <w:numId w:val="197"/>
        </w:numPr>
        <w:rPr>
          <w:rFonts w:cs="Arial"/>
          <w:szCs w:val="20"/>
          <w:lang w:eastAsia="es-CO"/>
        </w:rPr>
      </w:pPr>
      <w:r w:rsidRPr="00A42732">
        <w:rPr>
          <w:rFonts w:cs="Arial"/>
          <w:szCs w:val="20"/>
          <w:lang w:eastAsia="es-CO"/>
        </w:rPr>
        <w:t>La modificación “</w:t>
      </w:r>
      <w:r w:rsidRPr="00A42732">
        <w:rPr>
          <w:rFonts w:cs="Arial"/>
          <w:i/>
          <w:iCs/>
          <w:szCs w:val="20"/>
          <w:lang w:val="es-ES" w:eastAsia="es-CO"/>
        </w:rPr>
        <w:t>Cambio de un estándar de referencia de uno in-house a uno farmacopéico</w:t>
      </w:r>
      <w:r w:rsidRPr="00A42732">
        <w:rPr>
          <w:rFonts w:cs="Arial"/>
          <w:szCs w:val="20"/>
          <w:lang w:eastAsia="es-CO"/>
        </w:rPr>
        <w:t>” (clasificada con nivel de riesgo menor-notificación de novedad) con la modificación “</w:t>
      </w:r>
      <w:r w:rsidRPr="00A42732">
        <w:rPr>
          <w:rFonts w:cs="Arial"/>
          <w:i/>
          <w:iCs/>
          <w:szCs w:val="20"/>
          <w:lang w:eastAsia="es-CO"/>
        </w:rPr>
        <w:t>Cambio de nombre del producto de una marca registrada a nombre genérico</w:t>
      </w:r>
      <w:r w:rsidRPr="00A42732">
        <w:rPr>
          <w:rFonts w:cs="Arial"/>
          <w:szCs w:val="20"/>
          <w:lang w:eastAsia="es-CO"/>
        </w:rPr>
        <w:t xml:space="preserve">” (clasificada con nivel de riesgo menor-modificación automática), no se pueden agrupar por cuanto corresponde a modificaciones con procesos administrativos diferentes. </w:t>
      </w:r>
    </w:p>
    <w:p w14:paraId="62514B5D" w14:textId="2CDE2F0D" w:rsidR="00C81708" w:rsidRPr="00A42732" w:rsidRDefault="00CF6CB0" w:rsidP="00F7041B">
      <w:pPr>
        <w:pStyle w:val="Prrafodelista"/>
        <w:numPr>
          <w:ilvl w:val="2"/>
          <w:numId w:val="197"/>
        </w:numPr>
        <w:rPr>
          <w:rFonts w:cs="Arial"/>
          <w:szCs w:val="20"/>
          <w:lang w:eastAsia="es-CO"/>
        </w:rPr>
      </w:pPr>
      <w:r w:rsidRPr="00A42732">
        <w:rPr>
          <w:rFonts w:cs="Arial"/>
          <w:szCs w:val="20"/>
          <w:lang w:eastAsia="es-CO"/>
        </w:rPr>
        <w:t>La</w:t>
      </w:r>
      <w:r w:rsidR="00A42732" w:rsidRPr="00A42732">
        <w:rPr>
          <w:rFonts w:cs="Arial"/>
          <w:szCs w:val="20"/>
          <w:lang w:eastAsia="es-CO"/>
        </w:rPr>
        <w:t>s</w:t>
      </w:r>
      <w:r w:rsidRPr="00A42732">
        <w:rPr>
          <w:rFonts w:cs="Arial"/>
          <w:szCs w:val="20"/>
          <w:lang w:eastAsia="es-CO"/>
        </w:rPr>
        <w:t xml:space="preserve"> modificaci</w:t>
      </w:r>
      <w:r w:rsidR="00A42732" w:rsidRPr="00A42732">
        <w:rPr>
          <w:rFonts w:cs="Arial"/>
          <w:szCs w:val="20"/>
          <w:lang w:eastAsia="es-CO"/>
        </w:rPr>
        <w:t>o</w:t>
      </w:r>
      <w:r w:rsidRPr="00A42732">
        <w:rPr>
          <w:rFonts w:cs="Arial"/>
          <w:szCs w:val="20"/>
          <w:lang w:eastAsia="es-CO"/>
        </w:rPr>
        <w:t>n</w:t>
      </w:r>
      <w:r w:rsidR="00A42732" w:rsidRPr="00A42732">
        <w:rPr>
          <w:rFonts w:cs="Arial"/>
          <w:szCs w:val="20"/>
          <w:lang w:eastAsia="es-CO"/>
        </w:rPr>
        <w:t>es</w:t>
      </w:r>
      <w:r w:rsidR="008443EE" w:rsidRPr="00A42732">
        <w:rPr>
          <w:rFonts w:cs="Arial"/>
          <w:szCs w:val="20"/>
          <w:lang w:eastAsia="es-CO"/>
        </w:rPr>
        <w:t xml:space="preserve"> “</w:t>
      </w:r>
      <w:r w:rsidR="008443EE" w:rsidRPr="00A42732">
        <w:rPr>
          <w:rFonts w:cs="Arial"/>
          <w:i/>
          <w:iCs/>
          <w:szCs w:val="20"/>
          <w:lang w:eastAsia="es-CO"/>
        </w:rPr>
        <w:t xml:space="preserve">Cambio en la vida útil del producto” </w:t>
      </w:r>
      <w:r w:rsidR="008443EE" w:rsidRPr="00A42732">
        <w:rPr>
          <w:rFonts w:cs="Arial"/>
          <w:szCs w:val="20"/>
          <w:lang w:eastAsia="es-CO"/>
        </w:rPr>
        <w:t>con “</w:t>
      </w:r>
      <w:r w:rsidR="008443EE" w:rsidRPr="00A42732">
        <w:rPr>
          <w:rFonts w:cs="Arial"/>
          <w:i/>
          <w:iCs/>
          <w:szCs w:val="20"/>
          <w:lang w:eastAsia="es-CO"/>
        </w:rPr>
        <w:t>Cambios en información farmacológica</w:t>
      </w:r>
      <w:r w:rsidR="008443EE" w:rsidRPr="00A42732">
        <w:rPr>
          <w:rFonts w:cs="Arial"/>
          <w:szCs w:val="20"/>
          <w:lang w:eastAsia="es-CO"/>
        </w:rPr>
        <w:t>”</w:t>
      </w:r>
      <w:r w:rsidR="00A42732" w:rsidRPr="00A42732">
        <w:rPr>
          <w:rFonts w:cs="Arial"/>
          <w:szCs w:val="20"/>
          <w:lang w:eastAsia="es-CO"/>
        </w:rPr>
        <w:t>, no se pueden agrupar porque c</w:t>
      </w:r>
      <w:r w:rsidR="008443EE" w:rsidRPr="00A42732">
        <w:rPr>
          <w:rFonts w:cs="Arial"/>
          <w:szCs w:val="20"/>
          <w:lang w:eastAsia="es-CO"/>
        </w:rPr>
        <w:t>orresponde</w:t>
      </w:r>
      <w:r w:rsidR="00A42732" w:rsidRPr="00A42732">
        <w:rPr>
          <w:rFonts w:cs="Arial"/>
          <w:szCs w:val="20"/>
          <w:lang w:eastAsia="es-CO"/>
        </w:rPr>
        <w:t>n</w:t>
      </w:r>
      <w:r w:rsidR="008443EE" w:rsidRPr="00A42732">
        <w:rPr>
          <w:rFonts w:cs="Arial"/>
          <w:szCs w:val="20"/>
          <w:lang w:eastAsia="es-CO"/>
        </w:rPr>
        <w:t xml:space="preserve"> a modificaciones de tipo, clasificación, tarifas y tiempos de evaluación distintos</w:t>
      </w:r>
      <w:r w:rsidR="00A42732">
        <w:rPr>
          <w:rFonts w:cs="Arial"/>
          <w:szCs w:val="20"/>
          <w:lang w:eastAsia="es-CO"/>
        </w:rPr>
        <w:t>.</w:t>
      </w:r>
    </w:p>
    <w:p w14:paraId="1667DB57" w14:textId="77777777" w:rsidR="00C81708" w:rsidRDefault="00C81708" w:rsidP="00C81708">
      <w:pPr>
        <w:pStyle w:val="Prrafodelista"/>
        <w:ind w:left="927"/>
        <w:rPr>
          <w:rFonts w:cs="Arial"/>
          <w:szCs w:val="20"/>
          <w:lang w:eastAsia="es-CO"/>
        </w:rPr>
      </w:pPr>
    </w:p>
    <w:p w14:paraId="4DBA12A6" w14:textId="368C9E63" w:rsidR="00814211" w:rsidRPr="00C81708" w:rsidRDefault="006C7F1F" w:rsidP="00F7041B">
      <w:pPr>
        <w:pStyle w:val="Prrafodelista"/>
        <w:numPr>
          <w:ilvl w:val="1"/>
          <w:numId w:val="189"/>
        </w:numPr>
        <w:rPr>
          <w:rFonts w:cs="Arial"/>
          <w:szCs w:val="20"/>
          <w:lang w:eastAsia="es-CO"/>
        </w:rPr>
      </w:pPr>
      <w:r w:rsidRPr="00C81708">
        <w:rPr>
          <w:rFonts w:cs="Arial"/>
          <w:szCs w:val="20"/>
          <w:lang w:eastAsia="es-CO"/>
        </w:rPr>
        <w:t>Para cambios de fabricación no descritos que potencialmente tengan un impacto m</w:t>
      </w:r>
      <w:r w:rsidR="00B96AF8" w:rsidRPr="00C81708">
        <w:rPr>
          <w:rFonts w:cs="Arial"/>
          <w:szCs w:val="20"/>
          <w:lang w:eastAsia="es-CO"/>
        </w:rPr>
        <w:t xml:space="preserve">oderado </w:t>
      </w:r>
      <w:r w:rsidRPr="00C81708">
        <w:rPr>
          <w:rFonts w:cs="Arial"/>
          <w:szCs w:val="20"/>
          <w:lang w:eastAsia="es-CO"/>
        </w:rPr>
        <w:t xml:space="preserve">o mayor sobre el nivel seguridad, calidad o eficacia, el titular y fabricante del producto a su juicio, conocimiento, datos históricos y experiencia sobre el producto deberá presentar la información </w:t>
      </w:r>
      <w:r w:rsidR="0064415B" w:rsidRPr="00C81708">
        <w:rPr>
          <w:rFonts w:cs="Arial"/>
          <w:szCs w:val="20"/>
          <w:lang w:eastAsia="es-CO"/>
        </w:rPr>
        <w:t>d</w:t>
      </w:r>
      <w:r w:rsidRPr="00C81708">
        <w:rPr>
          <w:rFonts w:cs="Arial"/>
          <w:szCs w:val="20"/>
          <w:lang w:eastAsia="es-CO"/>
        </w:rPr>
        <w:t>e soporte. Se recomienda al interesado para mayor orientación, sostener diálogos previos con la agencia sanitari</w:t>
      </w:r>
      <w:r w:rsidR="00D12FA9" w:rsidRPr="00C81708">
        <w:rPr>
          <w:rFonts w:cs="Arial"/>
          <w:szCs w:val="20"/>
          <w:lang w:eastAsia="es-CO"/>
        </w:rPr>
        <w:t>a</w:t>
      </w:r>
      <w:r w:rsidRPr="00C81708">
        <w:rPr>
          <w:rFonts w:cs="Arial"/>
          <w:szCs w:val="20"/>
          <w:lang w:eastAsia="es-CO"/>
        </w:rPr>
        <w:t xml:space="preserve"> antes del sometimiento</w:t>
      </w:r>
      <w:r w:rsidR="0064415B" w:rsidRPr="00C81708">
        <w:rPr>
          <w:rFonts w:cs="Arial"/>
          <w:szCs w:val="20"/>
          <w:lang w:eastAsia="es-CO"/>
        </w:rPr>
        <w:t>.</w:t>
      </w:r>
    </w:p>
    <w:p w14:paraId="405BCA93" w14:textId="77777777" w:rsidR="00814211" w:rsidRPr="00814211" w:rsidRDefault="00814211" w:rsidP="00814211">
      <w:pPr>
        <w:pStyle w:val="Prrafodelista"/>
        <w:rPr>
          <w:rFonts w:cs="Arial"/>
          <w:szCs w:val="20"/>
          <w:highlight w:val="yellow"/>
          <w:lang w:eastAsia="es-CO"/>
        </w:rPr>
      </w:pPr>
    </w:p>
    <w:p w14:paraId="6F859D74" w14:textId="4B52907F" w:rsidR="00A20B00" w:rsidRPr="00C9193E" w:rsidRDefault="00814211" w:rsidP="00F7041B">
      <w:pPr>
        <w:pStyle w:val="Prrafodelista"/>
        <w:numPr>
          <w:ilvl w:val="1"/>
          <w:numId w:val="189"/>
        </w:numPr>
        <w:rPr>
          <w:rFonts w:cs="Arial"/>
          <w:color w:val="FF0000"/>
          <w:szCs w:val="20"/>
          <w:lang w:eastAsia="es-CO"/>
        </w:rPr>
      </w:pPr>
      <w:r w:rsidRPr="00814211">
        <w:rPr>
          <w:rFonts w:cs="Arial"/>
          <w:szCs w:val="20"/>
          <w:lang w:eastAsia="es-CO"/>
        </w:rPr>
        <w:t xml:space="preserve">Durante la vigencia del registro sanitario los fabricantes, acondicionadores y todos los establecimientos objeto de vigilancia sanitaria que tengan relación con el producto y los procesos vigilados por el Invima, deben mantener las certificaciones de buenas prácticas </w:t>
      </w:r>
      <w:r w:rsidRPr="005B3F7A">
        <w:rPr>
          <w:rFonts w:cs="Arial"/>
          <w:szCs w:val="20"/>
          <w:lang w:eastAsia="es-CO"/>
        </w:rPr>
        <w:t>vigentes y actualizadas. Lo anterior se alineará a lo previsto en los decretos 334 y 335 de 2022, y en armonía con lo desarrollado en la guía de modificaciones administrativo-legales</w:t>
      </w:r>
      <w:r w:rsidR="00AC66FB">
        <w:rPr>
          <w:rFonts w:cs="Arial"/>
          <w:szCs w:val="20"/>
          <w:lang w:eastAsia="es-CO"/>
        </w:rPr>
        <w:t xml:space="preserve">. </w:t>
      </w:r>
      <w:r w:rsidR="00C9193E">
        <w:rPr>
          <w:rStyle w:val="ui-provider"/>
        </w:rPr>
        <w:t>La actualización de las certificaciones de Buenas Prácticas de Manufactura se podrá someter a través de la “</w:t>
      </w:r>
      <w:r w:rsidR="00C9193E">
        <w:rPr>
          <w:rStyle w:val="ui-provider"/>
          <w:i/>
          <w:iCs/>
        </w:rPr>
        <w:t xml:space="preserve">Revisión anual o periódica de producto (RAP)”. </w:t>
      </w:r>
      <w:r w:rsidR="000E48FF" w:rsidRPr="00ED3368">
        <w:rPr>
          <w:rFonts w:cs="Arial"/>
          <w:szCs w:val="20"/>
          <w:lang w:eastAsia="es-CO"/>
        </w:rPr>
        <w:t>Esta aclaración será de aplicación en los trámites relacionados con la Ventanilla Única de Comercio Exterior -VUCE</w:t>
      </w:r>
    </w:p>
    <w:p w14:paraId="19DAC68E" w14:textId="2A14802A" w:rsidR="00412480" w:rsidRDefault="006C7F1F" w:rsidP="00A20B00">
      <w:pPr>
        <w:pStyle w:val="Prrafodelista"/>
        <w:ind w:left="502"/>
        <w:rPr>
          <w:rFonts w:cs="Arial"/>
          <w:szCs w:val="20"/>
          <w:lang w:eastAsia="es-CO"/>
        </w:rPr>
      </w:pPr>
      <w:r w:rsidRPr="00412480">
        <w:rPr>
          <w:rFonts w:cs="Arial"/>
          <w:szCs w:val="20"/>
          <w:lang w:eastAsia="es-CO"/>
        </w:rPr>
        <w:t xml:space="preserve"> </w:t>
      </w:r>
    </w:p>
    <w:p w14:paraId="712A42B9" w14:textId="6D072556" w:rsidR="005B3F7A" w:rsidRDefault="002F7730" w:rsidP="00F7041B">
      <w:pPr>
        <w:pStyle w:val="Prrafodelista"/>
        <w:numPr>
          <w:ilvl w:val="1"/>
          <w:numId w:val="189"/>
        </w:numPr>
        <w:rPr>
          <w:rFonts w:cs="Arial"/>
          <w:szCs w:val="20"/>
          <w:lang w:eastAsia="es-CO"/>
        </w:rPr>
      </w:pPr>
      <w:r w:rsidRPr="002F7730">
        <w:rPr>
          <w:rFonts w:cs="Arial"/>
          <w:szCs w:val="20"/>
          <w:lang w:eastAsia="es-CO"/>
        </w:rPr>
        <w:t xml:space="preserve">De acuerdo con la información radicada por el interesado para someter la modificación correspondiente, si esta no se ajusta a los lineamientos de la presente guía o no corresponde al nivel de riesgo solicitado, la autoridad sanitaria podrá establecer, durante la evaluación de la solicitud, la necesidad de reclasificar el nivel de riesgo para algunas modificaciones. </w:t>
      </w:r>
      <w:r w:rsidR="00A5228F" w:rsidRPr="00A5228F">
        <w:rPr>
          <w:rFonts w:cs="Arial"/>
          <w:szCs w:val="20"/>
          <w:lang w:eastAsia="es-CO"/>
        </w:rPr>
        <w:t>En este caso, se solicitará al interesado nueva documentación que le permita al Invima evaluar y definir, si el nivel de riesgo se mantiene o debe ser clasificado en un nivel superior.</w:t>
      </w:r>
      <w:r w:rsidR="00A5228F">
        <w:rPr>
          <w:rFonts w:cs="Arial"/>
          <w:szCs w:val="20"/>
          <w:lang w:eastAsia="es-CO"/>
        </w:rPr>
        <w:t xml:space="preserve"> </w:t>
      </w:r>
      <w:r w:rsidR="00BC3096">
        <w:rPr>
          <w:rFonts w:cs="Arial"/>
          <w:szCs w:val="20"/>
          <w:lang w:eastAsia="es-CO"/>
        </w:rPr>
        <w:br/>
      </w:r>
      <w:r w:rsidR="00BC3096">
        <w:rPr>
          <w:rFonts w:cs="Arial"/>
          <w:szCs w:val="20"/>
          <w:lang w:eastAsia="es-CO"/>
        </w:rPr>
        <w:br/>
      </w:r>
      <w:r w:rsidR="00814211" w:rsidRPr="00A5228F">
        <w:rPr>
          <w:rFonts w:cs="Arial"/>
          <w:szCs w:val="20"/>
          <w:lang w:eastAsia="es-CO"/>
        </w:rPr>
        <w:t xml:space="preserve">Para modificaciones </w:t>
      </w:r>
      <w:r w:rsidR="00BC3096">
        <w:rPr>
          <w:rFonts w:cs="Arial"/>
          <w:szCs w:val="20"/>
          <w:lang w:eastAsia="es-CO"/>
        </w:rPr>
        <w:t>clasificadas sin impacto</w:t>
      </w:r>
      <w:r w:rsidR="00814211" w:rsidRPr="00A5228F">
        <w:rPr>
          <w:rFonts w:cs="Arial"/>
          <w:szCs w:val="20"/>
          <w:lang w:eastAsia="es-CO"/>
        </w:rPr>
        <w:t xml:space="preserve"> </w:t>
      </w:r>
      <w:r w:rsidR="00BC3096">
        <w:rPr>
          <w:rFonts w:cs="Arial"/>
          <w:szCs w:val="20"/>
          <w:lang w:eastAsia="es-CO"/>
        </w:rPr>
        <w:t>en la calidad y de riesgo menor</w:t>
      </w:r>
      <w:r w:rsidR="00814211" w:rsidRPr="00A5228F">
        <w:rPr>
          <w:rFonts w:cs="Arial"/>
          <w:szCs w:val="20"/>
          <w:lang w:eastAsia="es-CO"/>
        </w:rPr>
        <w:t xml:space="preserve">, la autoridad </w:t>
      </w:r>
      <w:r w:rsidR="00814211" w:rsidRPr="00A5228F">
        <w:rPr>
          <w:rFonts w:cs="Arial"/>
          <w:szCs w:val="20"/>
          <w:lang w:eastAsia="es-CO"/>
        </w:rPr>
        <w:lastRenderedPageBreak/>
        <w:t>sanitaria, en el marco de control posterio</w:t>
      </w:r>
      <w:r w:rsidR="00BC3096">
        <w:rPr>
          <w:rFonts w:cs="Arial"/>
          <w:szCs w:val="20"/>
          <w:lang w:eastAsia="es-CO"/>
        </w:rPr>
        <w:t>r</w:t>
      </w:r>
      <w:r w:rsidR="005B3F7A">
        <w:rPr>
          <w:rFonts w:cs="Arial"/>
          <w:szCs w:val="20"/>
          <w:lang w:eastAsia="es-CO"/>
        </w:rPr>
        <w:t xml:space="preserve"> </w:t>
      </w:r>
      <w:r w:rsidR="005B3F7A" w:rsidRPr="005B3F7A">
        <w:rPr>
          <w:rFonts w:cs="Arial"/>
          <w:szCs w:val="20"/>
          <w:lang w:eastAsia="es-CO"/>
        </w:rPr>
        <w:t>podrá tomar las acciones respectivas, basado en el análisis de riesgo, si se compromete la calidad, seguridad y eficacia del medicamento</w:t>
      </w:r>
    </w:p>
    <w:p w14:paraId="7D4E9E6D" w14:textId="77777777" w:rsidR="005B3F7A" w:rsidRPr="005B3F7A" w:rsidRDefault="005B3F7A" w:rsidP="005B3F7A">
      <w:pPr>
        <w:pStyle w:val="Prrafodelista"/>
        <w:rPr>
          <w:rFonts w:cs="Arial"/>
          <w:szCs w:val="20"/>
          <w:lang w:eastAsia="es-CO"/>
        </w:rPr>
      </w:pPr>
    </w:p>
    <w:p w14:paraId="7BE45896" w14:textId="77777777" w:rsidR="005B3F7A" w:rsidRPr="005B3F7A" w:rsidRDefault="005B3F7A" w:rsidP="00F7041B">
      <w:pPr>
        <w:pStyle w:val="Prrafodelista"/>
        <w:numPr>
          <w:ilvl w:val="1"/>
          <w:numId w:val="189"/>
        </w:numPr>
        <w:rPr>
          <w:rFonts w:cs="Arial"/>
          <w:szCs w:val="20"/>
          <w:lang w:eastAsia="es-CO"/>
        </w:rPr>
      </w:pPr>
      <w:r w:rsidRPr="005B3F7A">
        <w:rPr>
          <w:rFonts w:cs="Arial"/>
          <w:szCs w:val="20"/>
          <w:lang w:eastAsia="es-CO"/>
        </w:rPr>
        <w:t>Durante la vigencia del registro sanitario del producto, el INVIMA tiene la facultad de adelantar acciones de IVC encaminadas a protección de la salud pública.</w:t>
      </w:r>
    </w:p>
    <w:p w14:paraId="74F57AF1" w14:textId="77777777" w:rsidR="00A20B00" w:rsidRPr="00A20B00" w:rsidRDefault="00A20B00" w:rsidP="00A20B00">
      <w:pPr>
        <w:pStyle w:val="Prrafodelista"/>
        <w:rPr>
          <w:rFonts w:cs="Arial"/>
          <w:szCs w:val="20"/>
          <w:lang w:eastAsia="es-CO"/>
        </w:rPr>
      </w:pPr>
    </w:p>
    <w:p w14:paraId="31646EA5" w14:textId="5B4775B1" w:rsidR="00A20B00" w:rsidRDefault="00A20B00" w:rsidP="00F7041B">
      <w:pPr>
        <w:pStyle w:val="Prrafodelista"/>
        <w:numPr>
          <w:ilvl w:val="1"/>
          <w:numId w:val="189"/>
        </w:numPr>
        <w:rPr>
          <w:rFonts w:cs="Arial"/>
          <w:szCs w:val="20"/>
          <w:lang w:eastAsia="es-CO"/>
        </w:rPr>
      </w:pPr>
      <w:r w:rsidRPr="00A20B00">
        <w:rPr>
          <w:rFonts w:cs="Arial"/>
          <w:szCs w:val="20"/>
          <w:lang w:eastAsia="es-CO"/>
        </w:rPr>
        <w:t>Aquellas solicitudes de modificación cuya naturaleza impactan sustancialmente las características aprobadas y que lleven a considerar el producto como un medicamento nuevo o un producto de otra</w:t>
      </w:r>
      <w:r>
        <w:rPr>
          <w:rFonts w:cs="Arial"/>
          <w:szCs w:val="20"/>
          <w:lang w:eastAsia="es-CO"/>
        </w:rPr>
        <w:t xml:space="preserve"> </w:t>
      </w:r>
      <w:r w:rsidRPr="00A20B00">
        <w:rPr>
          <w:rFonts w:cs="Arial"/>
          <w:szCs w:val="20"/>
          <w:lang w:eastAsia="es-CO"/>
        </w:rPr>
        <w:t>categoría sanitaria (Dispositivo médico, fitoterapéutico, homeopático, suplemento dietario, alimento,</w:t>
      </w:r>
      <w:r w:rsidR="00BB431D">
        <w:rPr>
          <w:rFonts w:cs="Arial"/>
          <w:szCs w:val="20"/>
          <w:lang w:eastAsia="es-CO"/>
        </w:rPr>
        <w:t xml:space="preserve"> </w:t>
      </w:r>
      <w:r w:rsidRPr="00A20B00">
        <w:rPr>
          <w:rFonts w:cs="Arial"/>
          <w:szCs w:val="20"/>
          <w:lang w:eastAsia="es-CO"/>
        </w:rPr>
        <w:t>cosmético), deberán ser sometidas bajo una solicitud de registro sanitario nuevo y no como una modificación al registro sanitario vigente. Para estos casos verifique el Anexo No. 2, parte integral de esta guía. Lo anterior también aplica a lo determinado en la guía de revisión de ofici</w:t>
      </w:r>
      <w:r w:rsidR="00EE5874">
        <w:rPr>
          <w:rFonts w:cs="Arial"/>
          <w:szCs w:val="20"/>
          <w:lang w:eastAsia="es-CO"/>
        </w:rPr>
        <w:t xml:space="preserve">o y de agotamiento de producto, material de envase y empaque. </w:t>
      </w:r>
    </w:p>
    <w:p w14:paraId="0F99F9FD" w14:textId="77777777" w:rsidR="00BB431D" w:rsidRPr="00BB431D" w:rsidRDefault="00BB431D" w:rsidP="00BB431D">
      <w:pPr>
        <w:pStyle w:val="Prrafodelista"/>
        <w:rPr>
          <w:rFonts w:cs="Arial"/>
          <w:szCs w:val="20"/>
          <w:lang w:eastAsia="es-CO"/>
        </w:rPr>
      </w:pPr>
    </w:p>
    <w:p w14:paraId="16A69475" w14:textId="32F006C3" w:rsidR="00BB431D" w:rsidRDefault="00BB431D" w:rsidP="00F7041B">
      <w:pPr>
        <w:pStyle w:val="Prrafodelista"/>
        <w:numPr>
          <w:ilvl w:val="1"/>
          <w:numId w:val="189"/>
        </w:numPr>
        <w:rPr>
          <w:rFonts w:cs="Arial"/>
          <w:szCs w:val="20"/>
          <w:lang w:eastAsia="es-CO"/>
        </w:rPr>
      </w:pPr>
      <w:r w:rsidRPr="00BB431D">
        <w:rPr>
          <w:rFonts w:cs="Arial"/>
          <w:szCs w:val="20"/>
          <w:lang w:eastAsia="es-CO"/>
        </w:rPr>
        <w:t>El interesado podrá aportar la evidencia de aprobación para aquellas modificaciones que ya fueron aceptadas por una agencia</w:t>
      </w:r>
      <w:r w:rsidR="00F331B9">
        <w:rPr>
          <w:rFonts w:cs="Arial"/>
          <w:szCs w:val="20"/>
          <w:lang w:eastAsia="es-CO"/>
        </w:rPr>
        <w:t xml:space="preserve"> sanitaria como apoyo para la toma de decisión por parte del Instituto. </w:t>
      </w:r>
      <w:r w:rsidRPr="00BB431D">
        <w:rPr>
          <w:rFonts w:cs="Arial"/>
          <w:szCs w:val="20"/>
          <w:lang w:eastAsia="es-CO"/>
        </w:rPr>
        <w:t>Sin embargo, esto no es vinculante para el INVIMA ni debe interpretarse que por ello exista imposibilidad de que la entidad sanitaria se forme su propio juicio y tome la decisión correspondiente.</w:t>
      </w:r>
    </w:p>
    <w:p w14:paraId="6A4EE9EF" w14:textId="77777777" w:rsidR="00BB431D" w:rsidRPr="00BB431D" w:rsidRDefault="00BB431D" w:rsidP="00BB431D">
      <w:pPr>
        <w:pStyle w:val="Prrafodelista"/>
        <w:rPr>
          <w:rFonts w:cs="Arial"/>
          <w:szCs w:val="20"/>
          <w:lang w:eastAsia="es-CO"/>
        </w:rPr>
      </w:pPr>
    </w:p>
    <w:p w14:paraId="0F4BCEF3" w14:textId="6EC6386D" w:rsidR="00BB431D" w:rsidRPr="00A42732" w:rsidRDefault="00BB431D" w:rsidP="00F7041B">
      <w:pPr>
        <w:pStyle w:val="Prrafodelista"/>
        <w:numPr>
          <w:ilvl w:val="1"/>
          <w:numId w:val="189"/>
        </w:numPr>
        <w:rPr>
          <w:rFonts w:cs="Arial"/>
          <w:szCs w:val="20"/>
          <w:lang w:eastAsia="es-CO"/>
        </w:rPr>
      </w:pPr>
      <w:r w:rsidRPr="00BB431D">
        <w:rPr>
          <w:rFonts w:cs="Arial"/>
          <w:szCs w:val="20"/>
          <w:lang w:eastAsia="es-CO"/>
        </w:rPr>
        <w:t>Cuando el CVL/CPP se adjunte como documento para soportar el cumplimiento de las BPM, como es el caso de los certificados emitidos por FDA o EMA y durante el estudio del trámite se evidencia que las BPM están vencidas, se solicitará un nuevo certificado que declare que se encuentran vigentes.</w:t>
      </w:r>
      <w:r w:rsidR="005B3F7A">
        <w:rPr>
          <w:rFonts w:cs="Arial"/>
          <w:szCs w:val="20"/>
          <w:lang w:eastAsia="es-CO"/>
        </w:rPr>
        <w:t xml:space="preserve"> </w:t>
      </w:r>
      <w:r w:rsidR="005B3F7A">
        <w:t>En</w:t>
      </w:r>
      <w:r w:rsidR="005B3F7A">
        <w:rPr>
          <w:spacing w:val="-7"/>
        </w:rPr>
        <w:t xml:space="preserve"> </w:t>
      </w:r>
      <w:r w:rsidR="005B3F7A">
        <w:t>todo</w:t>
      </w:r>
      <w:r w:rsidR="005B3F7A">
        <w:rPr>
          <w:spacing w:val="-8"/>
        </w:rPr>
        <w:t xml:space="preserve"> </w:t>
      </w:r>
      <w:r w:rsidR="005B3F7A">
        <w:t>caso</w:t>
      </w:r>
      <w:r w:rsidR="005B3F7A">
        <w:rPr>
          <w:spacing w:val="-4"/>
        </w:rPr>
        <w:t xml:space="preserve"> </w:t>
      </w:r>
      <w:r w:rsidR="005B3F7A">
        <w:t>el</w:t>
      </w:r>
      <w:r w:rsidR="005B3F7A">
        <w:rPr>
          <w:spacing w:val="-6"/>
        </w:rPr>
        <w:t xml:space="preserve"> </w:t>
      </w:r>
      <w:r w:rsidR="005B3F7A">
        <w:t>interesado</w:t>
      </w:r>
      <w:r w:rsidR="005B3F7A">
        <w:rPr>
          <w:spacing w:val="-5"/>
        </w:rPr>
        <w:t xml:space="preserve"> </w:t>
      </w:r>
      <w:r w:rsidR="005B3F7A">
        <w:t>podrá</w:t>
      </w:r>
      <w:r w:rsidR="005B3F7A">
        <w:rPr>
          <w:spacing w:val="-6"/>
        </w:rPr>
        <w:t xml:space="preserve"> </w:t>
      </w:r>
      <w:r w:rsidR="005B3F7A">
        <w:t>actualizar</w:t>
      </w:r>
      <w:r w:rsidR="005B3F7A">
        <w:rPr>
          <w:spacing w:val="-7"/>
        </w:rPr>
        <w:t xml:space="preserve"> </w:t>
      </w:r>
      <w:r w:rsidR="005B3F7A">
        <w:t>la</w:t>
      </w:r>
      <w:r w:rsidR="005B3F7A">
        <w:rPr>
          <w:spacing w:val="-5"/>
        </w:rPr>
        <w:t xml:space="preserve"> </w:t>
      </w:r>
      <w:r w:rsidR="005B3F7A">
        <w:t>información</w:t>
      </w:r>
      <w:r w:rsidR="005B3F7A">
        <w:rPr>
          <w:spacing w:val="-8"/>
        </w:rPr>
        <w:t xml:space="preserve"> </w:t>
      </w:r>
      <w:r w:rsidR="005B3F7A">
        <w:t>del</w:t>
      </w:r>
      <w:r w:rsidR="005B3F7A">
        <w:rPr>
          <w:spacing w:val="-6"/>
        </w:rPr>
        <w:t xml:space="preserve"> </w:t>
      </w:r>
      <w:r w:rsidR="005B3F7A">
        <w:t>expediente</w:t>
      </w:r>
      <w:r w:rsidR="005B3F7A">
        <w:rPr>
          <w:spacing w:val="-6"/>
        </w:rPr>
        <w:t xml:space="preserve"> </w:t>
      </w:r>
      <w:r w:rsidR="005B3F7A">
        <w:t>con</w:t>
      </w:r>
      <w:r w:rsidR="005B3F7A">
        <w:rPr>
          <w:spacing w:val="-7"/>
        </w:rPr>
        <w:t xml:space="preserve"> </w:t>
      </w:r>
      <w:r w:rsidR="005B3F7A">
        <w:t>el</w:t>
      </w:r>
      <w:r w:rsidR="005B3F7A">
        <w:rPr>
          <w:spacing w:val="-9"/>
        </w:rPr>
        <w:t xml:space="preserve"> </w:t>
      </w:r>
      <w:r w:rsidR="005B3F7A">
        <w:t>CVL/CPP</w:t>
      </w:r>
      <w:r w:rsidR="005B3F7A">
        <w:rPr>
          <w:spacing w:val="-53"/>
        </w:rPr>
        <w:t xml:space="preserve"> </w:t>
      </w:r>
      <w:r w:rsidR="005B3F7A">
        <w:t>que</w:t>
      </w:r>
      <w:r w:rsidR="005B3F7A">
        <w:rPr>
          <w:spacing w:val="-2"/>
        </w:rPr>
        <w:t xml:space="preserve"> </w:t>
      </w:r>
      <w:r w:rsidR="005B3F7A">
        <w:t>soporte</w:t>
      </w:r>
      <w:r w:rsidR="005B3F7A">
        <w:rPr>
          <w:spacing w:val="1"/>
        </w:rPr>
        <w:t xml:space="preserve"> </w:t>
      </w:r>
      <w:r w:rsidR="005B3F7A">
        <w:t>la</w:t>
      </w:r>
      <w:r w:rsidR="005B3F7A">
        <w:rPr>
          <w:spacing w:val="-1"/>
        </w:rPr>
        <w:t xml:space="preserve"> </w:t>
      </w:r>
      <w:r w:rsidR="005B3F7A">
        <w:t>certificación</w:t>
      </w:r>
      <w:r w:rsidR="005B3F7A">
        <w:rPr>
          <w:spacing w:val="5"/>
        </w:rPr>
        <w:t xml:space="preserve"> </w:t>
      </w:r>
      <w:r w:rsidR="005B3F7A">
        <w:t>de</w:t>
      </w:r>
      <w:r w:rsidR="005B3F7A">
        <w:rPr>
          <w:spacing w:val="-1"/>
        </w:rPr>
        <w:t xml:space="preserve"> </w:t>
      </w:r>
      <w:r w:rsidR="005B3F7A">
        <w:t>las BPM</w:t>
      </w:r>
      <w:r w:rsidR="005B3F7A">
        <w:rPr>
          <w:spacing w:val="-1"/>
        </w:rPr>
        <w:t xml:space="preserve"> </w:t>
      </w:r>
      <w:r w:rsidR="005B3F7A">
        <w:t>vigentes.</w:t>
      </w:r>
    </w:p>
    <w:p w14:paraId="1CEE85E4" w14:textId="77777777" w:rsidR="00BB431D" w:rsidRPr="00445D6C" w:rsidRDefault="00BB431D" w:rsidP="00445D6C">
      <w:pPr>
        <w:rPr>
          <w:rFonts w:cs="Arial"/>
          <w:szCs w:val="20"/>
          <w:lang w:eastAsia="es-CO"/>
        </w:rPr>
      </w:pPr>
    </w:p>
    <w:p w14:paraId="1852009F" w14:textId="101E4F33" w:rsidR="00BB431D" w:rsidRDefault="00BB431D" w:rsidP="00F7041B">
      <w:pPr>
        <w:pStyle w:val="Prrafodelista"/>
        <w:numPr>
          <w:ilvl w:val="1"/>
          <w:numId w:val="189"/>
        </w:numPr>
        <w:rPr>
          <w:rFonts w:cs="Arial"/>
          <w:szCs w:val="20"/>
          <w:lang w:eastAsia="es-CO"/>
        </w:rPr>
      </w:pPr>
      <w:r w:rsidRPr="00BB431D">
        <w:rPr>
          <w:rFonts w:cs="Arial"/>
          <w:szCs w:val="20"/>
          <w:lang w:eastAsia="es-CO"/>
        </w:rPr>
        <w:t xml:space="preserve">Si bien en las secciones de </w:t>
      </w:r>
      <w:r w:rsidR="005B3F7A">
        <w:rPr>
          <w:rFonts w:cs="Arial"/>
          <w:szCs w:val="20"/>
          <w:lang w:eastAsia="es-CO"/>
        </w:rPr>
        <w:t xml:space="preserve">documentos de soporte </w:t>
      </w:r>
      <w:r w:rsidRPr="00BB431D">
        <w:rPr>
          <w:rFonts w:cs="Arial"/>
          <w:szCs w:val="20"/>
          <w:lang w:eastAsia="es-CO"/>
        </w:rPr>
        <w:t>se citan numerales por separado, no necesariamente se deben allegar en documentos independientes, en este sentido, si la información se puede agrupar o está contenida dentro de un mismo documento, el interesado podrá presentarla de esa manera como soporte de la modificación, teniendo en cuenta mantener el orden secuencial descrito para la respectiva modificación.</w:t>
      </w:r>
    </w:p>
    <w:p w14:paraId="1E27BCEF" w14:textId="77777777" w:rsidR="00DF3CCB" w:rsidRPr="00DF3CCB" w:rsidRDefault="00DF3CCB" w:rsidP="00DF3CCB">
      <w:pPr>
        <w:pStyle w:val="Prrafodelista"/>
        <w:rPr>
          <w:rFonts w:cs="Arial"/>
          <w:szCs w:val="20"/>
          <w:lang w:eastAsia="es-CO"/>
        </w:rPr>
      </w:pPr>
    </w:p>
    <w:p w14:paraId="3440346B" w14:textId="0B17C360" w:rsidR="00DF3CCB" w:rsidRDefault="00DF3CCB" w:rsidP="00F7041B">
      <w:pPr>
        <w:pStyle w:val="Prrafodelista"/>
        <w:numPr>
          <w:ilvl w:val="1"/>
          <w:numId w:val="189"/>
        </w:numPr>
        <w:rPr>
          <w:rFonts w:cs="Arial"/>
          <w:szCs w:val="20"/>
          <w:lang w:eastAsia="es-CO"/>
        </w:rPr>
      </w:pPr>
      <w:r w:rsidRPr="00DF3CCB">
        <w:rPr>
          <w:rFonts w:cs="Arial"/>
          <w:szCs w:val="20"/>
          <w:lang w:eastAsia="es-CO"/>
        </w:rPr>
        <w:t>Cabe recordar que de encontrarse en el control posterior cambios en la información de calidad que no se ajustan a lo indicado por la guía, serán objeto de las medidas contempladas en el artículo 9 del Decreto 334 y de la causal de suspensión establecida en el 21.1 del artículo 21 del referido Decreto.</w:t>
      </w:r>
    </w:p>
    <w:p w14:paraId="5C079D6A" w14:textId="77777777" w:rsidR="005F37C1" w:rsidRPr="005F37C1" w:rsidRDefault="005F37C1" w:rsidP="005F37C1">
      <w:pPr>
        <w:pStyle w:val="Prrafodelista"/>
        <w:rPr>
          <w:rFonts w:cs="Arial"/>
          <w:szCs w:val="20"/>
          <w:lang w:eastAsia="es-CO"/>
        </w:rPr>
      </w:pPr>
    </w:p>
    <w:p w14:paraId="6D965D57" w14:textId="5F7AFBF0" w:rsidR="00A42732" w:rsidRDefault="005F37C1" w:rsidP="6FB6B957">
      <w:pPr>
        <w:pStyle w:val="Prrafodelista"/>
        <w:numPr>
          <w:ilvl w:val="1"/>
          <w:numId w:val="189"/>
        </w:numPr>
        <w:rPr>
          <w:rFonts w:cs="Arial"/>
          <w:lang w:eastAsia="es-CO"/>
        </w:rPr>
      </w:pPr>
      <w:r w:rsidRPr="6FB6B957">
        <w:rPr>
          <w:rFonts w:cs="Arial"/>
          <w:lang w:eastAsia="es-CO"/>
        </w:rPr>
        <w:t>Las modificaciones previamente radicadas ante Invima por titulares de registro sanitario o su apoderado, podrán acogerse a las condiciones y procedimiento establecido</w:t>
      </w:r>
      <w:r w:rsidR="00472480">
        <w:rPr>
          <w:rFonts w:cs="Arial"/>
          <w:lang w:eastAsia="es-CO"/>
        </w:rPr>
        <w:t>s</w:t>
      </w:r>
      <w:r w:rsidRPr="6FB6B957">
        <w:rPr>
          <w:rFonts w:cs="Arial"/>
          <w:lang w:eastAsia="es-CO"/>
        </w:rPr>
        <w:t xml:space="preserve"> en la presente guía, para lo cual, el interesado deberá tener en cuenta que media una solicitud por escrito por parte del titular y el cumplimiento de </w:t>
      </w:r>
      <w:r w:rsidR="00472480">
        <w:rPr>
          <w:rFonts w:cs="Arial"/>
          <w:lang w:eastAsia="es-CO"/>
        </w:rPr>
        <w:t>documentos</w:t>
      </w:r>
      <w:r w:rsidR="00472480" w:rsidRPr="6FB6B957">
        <w:rPr>
          <w:rFonts w:cs="Arial"/>
          <w:lang w:eastAsia="es-CO"/>
        </w:rPr>
        <w:t xml:space="preserve"> </w:t>
      </w:r>
      <w:r w:rsidRPr="6FB6B957">
        <w:rPr>
          <w:rFonts w:cs="Arial"/>
          <w:lang w:eastAsia="es-CO"/>
        </w:rPr>
        <w:t>soporte y pago de la tarifa (haciendo el ajuste o renunciando al excedente) respectiva asociados a la presente guía</w:t>
      </w:r>
      <w:r w:rsidR="005B3F7A" w:rsidRPr="6FB6B957">
        <w:rPr>
          <w:rFonts w:cs="Arial"/>
          <w:lang w:eastAsia="es-CO"/>
        </w:rPr>
        <w:t xml:space="preserve">, atendiendo a las pautas, formatos y procedimientos que para ello establezca el Invima.   </w:t>
      </w:r>
    </w:p>
    <w:p w14:paraId="3C87D73B" w14:textId="77777777" w:rsidR="00A42732" w:rsidRPr="00A42732" w:rsidRDefault="00A42732" w:rsidP="00A42732">
      <w:pPr>
        <w:pStyle w:val="Prrafodelista"/>
        <w:rPr>
          <w:rFonts w:cs="Arial"/>
          <w:szCs w:val="20"/>
          <w:lang w:eastAsia="es-CO"/>
        </w:rPr>
      </w:pPr>
    </w:p>
    <w:p w14:paraId="5A23997A" w14:textId="4F6619A0" w:rsidR="00445D6C" w:rsidRDefault="00A42732" w:rsidP="00F7041B">
      <w:pPr>
        <w:pStyle w:val="Prrafodelista"/>
        <w:numPr>
          <w:ilvl w:val="1"/>
          <w:numId w:val="189"/>
        </w:numPr>
      </w:pPr>
      <w:r>
        <w:t>En el presenta documento, siempre que se haga alusión a una normatividad, se entenderá que se realizará la aplicación de la misma o de cualquier otra que la adicione, modifique o sustituya.</w:t>
      </w:r>
    </w:p>
    <w:p w14:paraId="3AF50A80" w14:textId="77777777" w:rsidR="008C7A12" w:rsidRDefault="008C7A12" w:rsidP="008C7A12">
      <w:pPr>
        <w:pStyle w:val="Prrafodelista"/>
      </w:pPr>
    </w:p>
    <w:p w14:paraId="26DE587A" w14:textId="19D752D7" w:rsidR="008C7A12" w:rsidRDefault="008C7A12" w:rsidP="00F7041B">
      <w:pPr>
        <w:pStyle w:val="Prrafodelista"/>
        <w:numPr>
          <w:ilvl w:val="1"/>
          <w:numId w:val="189"/>
        </w:numPr>
      </w:pPr>
      <w:r>
        <w:rPr>
          <w:rStyle w:val="ui-provider"/>
        </w:rPr>
        <w:lastRenderedPageBreak/>
        <w:t>El Invima como autoridad sanitaria en el marco de su misionalidad, las funciones de inspección, vigilancia y control y la normatividad sanitaria vigente, adoptará los mecanismos necesarios para garantizar el cumplimiento de las normas técnicas que regulan la materia, evaluar el impacto de las modificaciones implementadas y monitorear la calidad de los productos en etapa de comercialización y durante su ciclo de vida.</w:t>
      </w:r>
    </w:p>
    <w:p w14:paraId="4DA2BBFB" w14:textId="77777777" w:rsidR="00445D6C" w:rsidRDefault="00445D6C" w:rsidP="00445D6C">
      <w:pPr>
        <w:pStyle w:val="Prrafodelista"/>
        <w:ind w:left="502"/>
      </w:pPr>
    </w:p>
    <w:p w14:paraId="1EEF6B23" w14:textId="77777777" w:rsidR="006963AC" w:rsidRDefault="006963AC" w:rsidP="006963AC">
      <w:pPr>
        <w:textAlignment w:val="baseline"/>
        <w:rPr>
          <w:rFonts w:cs="Arial"/>
          <w:szCs w:val="20"/>
          <w:lang w:eastAsia="es-CO"/>
        </w:rPr>
      </w:pPr>
    </w:p>
    <w:p w14:paraId="2649F157" w14:textId="1DBDED5A" w:rsidR="00FA4464" w:rsidRPr="00FA4464" w:rsidRDefault="005B3F7A" w:rsidP="00F7041B">
      <w:pPr>
        <w:pStyle w:val="Prrafodelista"/>
        <w:numPr>
          <w:ilvl w:val="0"/>
          <w:numId w:val="180"/>
        </w:numPr>
        <w:rPr>
          <w:rFonts w:cs="Arial"/>
          <w:b/>
          <w:bCs/>
          <w:szCs w:val="20"/>
          <w:lang w:eastAsia="es-CO"/>
        </w:rPr>
      </w:pPr>
      <w:r>
        <w:rPr>
          <w:rFonts w:cs="Arial"/>
          <w:b/>
          <w:bCs/>
          <w:szCs w:val="20"/>
          <w:lang w:eastAsia="es-CO"/>
        </w:rPr>
        <w:t>DOCUMENTOS SOPORTE</w:t>
      </w:r>
      <w:r w:rsidR="00FA4464" w:rsidRPr="00FA4464">
        <w:rPr>
          <w:rFonts w:cs="Arial"/>
          <w:b/>
          <w:bCs/>
          <w:szCs w:val="20"/>
          <w:lang w:eastAsia="es-CO"/>
        </w:rPr>
        <w:t xml:space="preserve"> Y </w:t>
      </w:r>
      <w:r>
        <w:rPr>
          <w:rFonts w:cs="Arial"/>
          <w:b/>
          <w:bCs/>
          <w:szCs w:val="20"/>
          <w:lang w:eastAsia="es-CO"/>
        </w:rPr>
        <w:t>ASPECTOS</w:t>
      </w:r>
      <w:r w:rsidR="00FA4464" w:rsidRPr="00FA4464">
        <w:rPr>
          <w:rFonts w:cs="Arial"/>
          <w:b/>
          <w:bCs/>
          <w:szCs w:val="20"/>
          <w:lang w:eastAsia="es-CO"/>
        </w:rPr>
        <w:t xml:space="preserve"> GENERALES A </w:t>
      </w:r>
      <w:r>
        <w:rPr>
          <w:rFonts w:cs="Arial"/>
          <w:b/>
          <w:bCs/>
          <w:szCs w:val="20"/>
          <w:lang w:eastAsia="es-CO"/>
        </w:rPr>
        <w:t xml:space="preserve">TENER EN CUENTA PARA </w:t>
      </w:r>
      <w:r w:rsidR="00FA4464" w:rsidRPr="00FA4464">
        <w:rPr>
          <w:rFonts w:cs="Arial"/>
          <w:b/>
          <w:bCs/>
          <w:szCs w:val="20"/>
          <w:lang w:eastAsia="es-CO"/>
        </w:rPr>
        <w:t>TODAS LAS MODIFICACIONES</w:t>
      </w:r>
    </w:p>
    <w:p w14:paraId="024EEB16" w14:textId="77777777" w:rsidR="003D3373" w:rsidRPr="003D3373" w:rsidRDefault="003D3373" w:rsidP="003D3373">
      <w:pPr>
        <w:spacing w:after="0" w:line="240" w:lineRule="auto"/>
        <w:ind w:left="135"/>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289D576D" w14:textId="77777777" w:rsidR="003D3373" w:rsidRPr="003D3373" w:rsidRDefault="003D3373" w:rsidP="003D3373">
      <w:pPr>
        <w:spacing w:after="0" w:line="240" w:lineRule="auto"/>
        <w:ind w:left="135"/>
        <w:jc w:val="both"/>
        <w:textAlignment w:val="baseline"/>
        <w:rPr>
          <w:rFonts w:ascii="Arial" w:eastAsia="Times New Roman" w:hAnsi="Arial" w:cs="Arial"/>
          <w:sz w:val="18"/>
          <w:szCs w:val="18"/>
          <w:lang w:eastAsia="es-CO"/>
        </w:rPr>
      </w:pPr>
      <w:r w:rsidRPr="003D3373">
        <w:rPr>
          <w:rFonts w:ascii="Arial" w:eastAsia="Times New Roman" w:hAnsi="Arial" w:cs="Arial"/>
          <w:sz w:val="20"/>
          <w:szCs w:val="20"/>
          <w:lang w:eastAsia="es-CO"/>
        </w:rPr>
        <w:t> </w:t>
      </w:r>
    </w:p>
    <w:p w14:paraId="34329E6A" w14:textId="2D14C420" w:rsidR="003D3373" w:rsidRDefault="003D3373" w:rsidP="003D3373">
      <w:pPr>
        <w:spacing w:after="0" w:line="240" w:lineRule="auto"/>
        <w:jc w:val="both"/>
        <w:textAlignment w:val="baseline"/>
        <w:rPr>
          <w:rFonts w:ascii="Arial" w:eastAsia="Times New Roman" w:hAnsi="Arial" w:cs="Arial"/>
          <w:sz w:val="20"/>
          <w:szCs w:val="20"/>
          <w:lang w:eastAsia="es-CO"/>
        </w:rPr>
      </w:pPr>
      <w:r w:rsidRPr="003D3373">
        <w:rPr>
          <w:rFonts w:ascii="Arial" w:eastAsia="Times New Roman" w:hAnsi="Arial" w:cs="Arial"/>
          <w:sz w:val="20"/>
          <w:szCs w:val="20"/>
          <w:lang w:eastAsia="es-CO"/>
        </w:rPr>
        <w:t xml:space="preserve">De manera general, todas las solicitudes de modificaciones que se presenten siguiendo los lineamientos establecidos en esta guía, </w:t>
      </w:r>
      <w:r w:rsidR="00696DF0" w:rsidRPr="00696DF0">
        <w:rPr>
          <w:rFonts w:ascii="Arial" w:eastAsia="Times New Roman" w:hAnsi="Arial" w:cs="Arial"/>
          <w:sz w:val="20"/>
          <w:szCs w:val="20"/>
          <w:lang w:eastAsia="es-CO"/>
        </w:rPr>
        <w:t xml:space="preserve">deberán cumplir con las siguientes recomendaciones y allegar </w:t>
      </w:r>
      <w:r w:rsidR="005B3F7A">
        <w:rPr>
          <w:rFonts w:ascii="Arial" w:eastAsia="Times New Roman" w:hAnsi="Arial" w:cs="Arial"/>
          <w:sz w:val="20"/>
          <w:szCs w:val="20"/>
          <w:lang w:eastAsia="es-CO"/>
        </w:rPr>
        <w:t xml:space="preserve">los documentos soporte </w:t>
      </w:r>
      <w:r w:rsidR="00696DF0" w:rsidRPr="00696DF0">
        <w:rPr>
          <w:rFonts w:ascii="Arial" w:eastAsia="Times New Roman" w:hAnsi="Arial" w:cs="Arial"/>
          <w:sz w:val="20"/>
          <w:szCs w:val="20"/>
          <w:lang w:eastAsia="es-CO"/>
        </w:rPr>
        <w:t>que se indica en esta sección, al ser transversal para todos los tipos de modificaciones</w:t>
      </w:r>
      <w:r w:rsidR="00B11880">
        <w:rPr>
          <w:rFonts w:ascii="Arial" w:eastAsia="Times New Roman" w:hAnsi="Arial" w:cs="Arial"/>
          <w:sz w:val="20"/>
          <w:szCs w:val="20"/>
          <w:lang w:eastAsia="es-CO"/>
        </w:rPr>
        <w:t xml:space="preserve"> </w:t>
      </w:r>
      <w:r w:rsidR="00696DF0" w:rsidRPr="00696DF0">
        <w:rPr>
          <w:rFonts w:ascii="Arial" w:eastAsia="Times New Roman" w:hAnsi="Arial" w:cs="Arial"/>
          <w:sz w:val="20"/>
          <w:szCs w:val="20"/>
          <w:lang w:eastAsia="es-CO"/>
        </w:rPr>
        <w:t>presentándola en conjunto con los documentos específicos establecidos en la sección 9.</w:t>
      </w:r>
      <w:r w:rsidRPr="003D3373">
        <w:rPr>
          <w:rFonts w:ascii="Arial" w:eastAsia="Times New Roman" w:hAnsi="Arial" w:cs="Arial"/>
          <w:sz w:val="20"/>
          <w:szCs w:val="20"/>
          <w:lang w:eastAsia="es-CO"/>
        </w:rPr>
        <w:t> </w:t>
      </w:r>
    </w:p>
    <w:p w14:paraId="555B3334" w14:textId="77777777" w:rsidR="00696DF0" w:rsidRDefault="00696DF0" w:rsidP="003D3373">
      <w:pPr>
        <w:spacing w:after="0" w:line="240" w:lineRule="auto"/>
        <w:jc w:val="both"/>
        <w:textAlignment w:val="baseline"/>
        <w:rPr>
          <w:rFonts w:ascii="Arial" w:eastAsia="Times New Roman" w:hAnsi="Arial" w:cs="Arial"/>
          <w:sz w:val="20"/>
          <w:szCs w:val="20"/>
          <w:lang w:eastAsia="es-CO"/>
        </w:rPr>
      </w:pPr>
    </w:p>
    <w:p w14:paraId="1FCC88B2" w14:textId="77777777" w:rsidR="00BD20FD" w:rsidRDefault="00696DF0" w:rsidP="00BD20FD">
      <w:pPr>
        <w:pStyle w:val="Prrafodelista"/>
        <w:numPr>
          <w:ilvl w:val="1"/>
          <w:numId w:val="183"/>
        </w:numPr>
        <w:rPr>
          <w:rFonts w:eastAsia="Arial" w:cs="Arial"/>
          <w:szCs w:val="20"/>
        </w:rPr>
      </w:pPr>
      <w:r w:rsidRPr="00E800F9">
        <w:rPr>
          <w:rFonts w:cs="Arial"/>
          <w:szCs w:val="20"/>
          <w:lang w:eastAsia="es-CO"/>
        </w:rPr>
        <w:t xml:space="preserve"> </w:t>
      </w:r>
      <w:r w:rsidR="00E800F9" w:rsidRPr="00E800F9">
        <w:rPr>
          <w:rFonts w:eastAsia="Arial" w:cs="Arial"/>
          <w:szCs w:val="20"/>
        </w:rPr>
        <w:t>Allegar recibo de pago por concepto de la tarifa vigente, para lo cual deberá cerciorarse de la tarifa correspondiente de acuerdo con lo establecido en el manual tarifario vigente del INVIMA.</w:t>
      </w:r>
    </w:p>
    <w:p w14:paraId="423FABFF" w14:textId="77777777" w:rsidR="00BD20FD" w:rsidRDefault="00BD20FD" w:rsidP="00BD20FD">
      <w:pPr>
        <w:pStyle w:val="Prrafodelista"/>
        <w:ind w:left="420"/>
        <w:rPr>
          <w:rFonts w:eastAsia="Arial" w:cs="Arial"/>
          <w:szCs w:val="20"/>
        </w:rPr>
      </w:pPr>
    </w:p>
    <w:p w14:paraId="2DA6B1B5" w14:textId="301EA139" w:rsidR="00BD20FD" w:rsidRPr="00BD20FD" w:rsidRDefault="00CA1BCE" w:rsidP="00BD20FD">
      <w:pPr>
        <w:pStyle w:val="Prrafodelista"/>
        <w:numPr>
          <w:ilvl w:val="1"/>
          <w:numId w:val="183"/>
        </w:numPr>
        <w:rPr>
          <w:rFonts w:eastAsia="Arial" w:cs="Arial"/>
          <w:szCs w:val="20"/>
        </w:rPr>
      </w:pPr>
      <w:r w:rsidRPr="00BD20FD">
        <w:rPr>
          <w:rFonts w:cs="Arial"/>
          <w:lang w:eastAsia="es-CO"/>
        </w:rPr>
        <w:t>Formulario de solicitud del trámite en su versión vigente, el cual podrá encontrar en la página web del Invima (www.invima.gov.co)</w:t>
      </w:r>
      <w:r w:rsidR="00472480" w:rsidRPr="00BD20FD">
        <w:rPr>
          <w:rFonts w:cs="Arial"/>
          <w:lang w:eastAsia="es-CO"/>
        </w:rPr>
        <w:t>.</w:t>
      </w:r>
      <w:r w:rsidRPr="00BD20FD">
        <w:rPr>
          <w:rFonts w:cs="Arial"/>
          <w:lang w:eastAsia="es-CO"/>
        </w:rPr>
        <w:t xml:space="preserve"> Tener en cuenta, el diligenciamiento correcto de la descripción del cambio solicitado, tabla comparativa antes/ahora puntualmente para el cambio solicitado, resumen de la justificación y listado de los documentos anexos de soporte relacionados con la modificación planteada, en el campo correspondiente del presente formulario.</w:t>
      </w:r>
    </w:p>
    <w:p w14:paraId="2080A25D" w14:textId="77777777" w:rsidR="00BD20FD" w:rsidRPr="00BD20FD" w:rsidRDefault="00BD20FD" w:rsidP="00BD20FD">
      <w:pPr>
        <w:pStyle w:val="Prrafodelista"/>
        <w:ind w:left="420"/>
        <w:rPr>
          <w:rFonts w:eastAsia="Arial" w:cs="Arial"/>
          <w:szCs w:val="20"/>
        </w:rPr>
      </w:pPr>
    </w:p>
    <w:p w14:paraId="34F7346B" w14:textId="2CC8E579" w:rsidR="00E800F9" w:rsidRPr="00E800F9" w:rsidRDefault="00E800F9" w:rsidP="00F7041B">
      <w:pPr>
        <w:pStyle w:val="Prrafodelista"/>
        <w:numPr>
          <w:ilvl w:val="1"/>
          <w:numId w:val="183"/>
        </w:numPr>
        <w:rPr>
          <w:rFonts w:eastAsia="Arial" w:cs="Arial"/>
          <w:szCs w:val="20"/>
        </w:rPr>
      </w:pPr>
      <w:r w:rsidRPr="00E800F9">
        <w:rPr>
          <w:rFonts w:eastAsia="Arial" w:cs="Arial"/>
          <w:szCs w:val="20"/>
        </w:rPr>
        <w:t>Para realizar trámites ante el INVIMA, el solicitante debe:</w:t>
      </w:r>
    </w:p>
    <w:p w14:paraId="0AA2C777" w14:textId="636329C9" w:rsidR="00E800F9" w:rsidRPr="00E800F9" w:rsidRDefault="00E800F9" w:rsidP="00E800F9">
      <w:pPr>
        <w:pStyle w:val="Prrafodelista"/>
        <w:ind w:left="420"/>
        <w:rPr>
          <w:rFonts w:eastAsia="Arial" w:cs="Arial"/>
          <w:szCs w:val="20"/>
        </w:rPr>
      </w:pPr>
      <w:r w:rsidRPr="00E800F9">
        <w:rPr>
          <w:rFonts w:eastAsia="Arial" w:cs="Arial"/>
          <w:szCs w:val="20"/>
        </w:rPr>
        <w:t xml:space="preserve">a) Ser representante legal de la sociedad titular del registro sanitario (verificable </w:t>
      </w:r>
      <w:r w:rsidR="001E4AB9" w:rsidRPr="001E4AB9">
        <w:rPr>
          <w:rFonts w:eastAsia="Arial" w:cs="Arial"/>
          <w:szCs w:val="20"/>
        </w:rPr>
        <w:t>a través de RUES o   certificado de existencia y representación legal</w:t>
      </w:r>
      <w:r w:rsidRPr="00E800F9">
        <w:rPr>
          <w:rFonts w:eastAsia="Arial" w:cs="Arial"/>
          <w:szCs w:val="20"/>
        </w:rPr>
        <w:t>)</w:t>
      </w:r>
      <w:r w:rsidR="001E6F61">
        <w:rPr>
          <w:rFonts w:eastAsia="Arial" w:cs="Arial"/>
          <w:szCs w:val="20"/>
        </w:rPr>
        <w:t>.</w:t>
      </w:r>
      <w:r w:rsidRPr="00E800F9">
        <w:rPr>
          <w:rFonts w:eastAsia="Arial" w:cs="Arial"/>
          <w:szCs w:val="20"/>
        </w:rPr>
        <w:t xml:space="preserve"> </w:t>
      </w:r>
    </w:p>
    <w:p w14:paraId="21CAC47F" w14:textId="77777777" w:rsidR="00E800F9" w:rsidRPr="00E800F9" w:rsidRDefault="00E800F9" w:rsidP="60F113DA">
      <w:pPr>
        <w:pStyle w:val="Prrafodelista"/>
        <w:ind w:left="420"/>
        <w:rPr>
          <w:rFonts w:eastAsia="Arial" w:cs="Arial"/>
        </w:rPr>
      </w:pPr>
      <w:r w:rsidRPr="60F113DA">
        <w:rPr>
          <w:rFonts w:eastAsia="Arial" w:cs="Arial"/>
        </w:rPr>
        <w:t>b) Ser apoderado. En el caso de poderes especiales deberán ser otorgados en las condiciones señaladas por la Ley y requerirán presentación personal por parte del poderdante, además el documento deberá declarar específicamente el/los trámites que el apoderado puede adelantar ante el Instituto. En el caso de poder general se requerirá su nota de vigencia. Para los poderes inscritos en el registro mercantil de la Cámara de Comercio solo se requerirá indicar que el poder se encuentra inscrito y no se requerirá documentación adicional.</w:t>
      </w:r>
    </w:p>
    <w:p w14:paraId="25F0D4D3" w14:textId="77777777" w:rsidR="00E800F9" w:rsidRDefault="00E800F9" w:rsidP="00E800F9">
      <w:pPr>
        <w:pStyle w:val="Prrafodelista"/>
        <w:ind w:left="420"/>
        <w:rPr>
          <w:rFonts w:eastAsia="Arial" w:cs="Arial"/>
          <w:szCs w:val="20"/>
        </w:rPr>
      </w:pPr>
    </w:p>
    <w:p w14:paraId="27966F2F" w14:textId="764D8B13" w:rsidR="00E800F9" w:rsidRDefault="00E800F9" w:rsidP="00F7041B">
      <w:pPr>
        <w:pStyle w:val="Prrafodelista"/>
        <w:numPr>
          <w:ilvl w:val="1"/>
          <w:numId w:val="183"/>
        </w:numPr>
        <w:rPr>
          <w:rFonts w:eastAsia="Arial" w:cs="Arial"/>
        </w:rPr>
      </w:pPr>
      <w:r w:rsidRPr="60F113DA">
        <w:rPr>
          <w:rFonts w:eastAsia="Arial" w:cs="Arial"/>
        </w:rPr>
        <w:t>En el caso de las modificaciones en las cuales se haga referencia a los contratos o su equivalente, se debe, cuando aplique</w:t>
      </w:r>
      <w:r w:rsidR="00874739" w:rsidRPr="60F113DA">
        <w:rPr>
          <w:rFonts w:eastAsia="Arial" w:cs="Arial"/>
        </w:rPr>
        <w:t xml:space="preserve"> </w:t>
      </w:r>
      <w:r w:rsidRPr="60F113DA">
        <w:rPr>
          <w:rFonts w:eastAsia="Arial" w:cs="Arial"/>
        </w:rPr>
        <w:t>allegar el documento que lo modifique o uno nuevo. En dicho documento se debe especificar, según corresponda, quién es el responsable del almacenamiento de muestras de retención, batch record original, responsable de la liberación de los lotes de producto terminado, responsable de realizar los estudios de estabilidad y análisis de materias primas, incluyendo material de envase y empaque, análisis de producto en proceso y producto terminado, la realización de auditorías de calidad y la disposición de los rechazos, dando cumplimiento a la normatividad que se encuentre vigente.</w:t>
      </w:r>
      <w:r w:rsidR="00472480" w:rsidRPr="00472480">
        <w:rPr>
          <w:rFonts w:ascii="Segoe UI" w:eastAsiaTheme="minorHAnsi" w:hAnsi="Segoe UI" w:cs="Segoe UI"/>
          <w:sz w:val="18"/>
          <w:szCs w:val="18"/>
          <w:lang w:eastAsia="en-US"/>
        </w:rPr>
        <w:t xml:space="preserve"> </w:t>
      </w:r>
      <w:r w:rsidR="00472480" w:rsidRPr="00472480">
        <w:rPr>
          <w:rFonts w:eastAsia="Arial" w:cs="Arial"/>
        </w:rPr>
        <w:t>En caso en que el documento se encuentr</w:t>
      </w:r>
      <w:r w:rsidR="00472480">
        <w:rPr>
          <w:rFonts w:eastAsia="Arial" w:cs="Arial"/>
        </w:rPr>
        <w:t>e</w:t>
      </w:r>
      <w:r w:rsidR="00472480" w:rsidRPr="00472480">
        <w:rPr>
          <w:rFonts w:eastAsia="Arial" w:cs="Arial"/>
        </w:rPr>
        <w:t xml:space="preserve"> en idioma extranjero deberá allegar la correspondiente traducción al idioma español.</w:t>
      </w:r>
    </w:p>
    <w:p w14:paraId="58235428" w14:textId="77777777" w:rsidR="004503BF" w:rsidRPr="00E800F9" w:rsidRDefault="004503BF" w:rsidP="004503BF">
      <w:pPr>
        <w:pStyle w:val="Prrafodelista"/>
        <w:ind w:left="420"/>
        <w:rPr>
          <w:rFonts w:eastAsia="Arial" w:cs="Arial"/>
        </w:rPr>
      </w:pPr>
    </w:p>
    <w:p w14:paraId="269458A4" w14:textId="1F2760AE" w:rsidR="005F37C1" w:rsidRDefault="00D04AFB" w:rsidP="6FB6B957">
      <w:pPr>
        <w:pStyle w:val="Prrafodelista"/>
        <w:numPr>
          <w:ilvl w:val="1"/>
          <w:numId w:val="183"/>
        </w:numPr>
        <w:rPr>
          <w:rFonts w:eastAsia="Arial" w:cs="Arial"/>
        </w:rPr>
      </w:pPr>
      <w:r w:rsidRPr="6FB6B957">
        <w:rPr>
          <w:rFonts w:eastAsia="Arial" w:cs="Arial"/>
        </w:rPr>
        <w:lastRenderedPageBreak/>
        <w:t xml:space="preserve">Si alguna de las modificaciones a realizar exige </w:t>
      </w:r>
      <w:r w:rsidR="000634F1" w:rsidRPr="6FB6B957">
        <w:rPr>
          <w:rFonts w:eastAsia="Arial" w:cs="Arial"/>
        </w:rPr>
        <w:t xml:space="preserve">el documento soporte </w:t>
      </w:r>
      <w:r w:rsidRPr="6FB6B957">
        <w:rPr>
          <w:rFonts w:eastAsia="Arial" w:cs="Arial"/>
        </w:rPr>
        <w:t xml:space="preserve">sobre los dispositivos médicos, tenga presente que estos deben figurar en el Certificado </w:t>
      </w:r>
      <w:r w:rsidR="00873BCB" w:rsidRPr="6FB6B957">
        <w:rPr>
          <w:rFonts w:eastAsia="Arial" w:cs="Arial"/>
        </w:rPr>
        <w:t xml:space="preserve">respectivo </w:t>
      </w:r>
      <w:r w:rsidRPr="6FB6B957">
        <w:rPr>
          <w:rFonts w:eastAsia="Arial" w:cs="Arial"/>
        </w:rPr>
        <w:t xml:space="preserve">(CVL o CPP) o tener Registro Sanitario en Colombia.  Así mismo, debe allegar las especificaciones técnicas de calidad (lo cual puede estar cubierto por los certificados analíticos) y/o descripción del dispositivo y en caso de que aplique, las pruebas de idoneidad o funcionamiento y compatibilidad con el medicamento. </w:t>
      </w:r>
    </w:p>
    <w:p w14:paraId="24194DE4" w14:textId="77777777" w:rsidR="005F37C1" w:rsidRPr="005F37C1" w:rsidRDefault="005F37C1" w:rsidP="005F37C1">
      <w:pPr>
        <w:pStyle w:val="Prrafodelista"/>
        <w:rPr>
          <w:rFonts w:eastAsia="Arial" w:cs="Arial"/>
          <w:szCs w:val="20"/>
        </w:rPr>
      </w:pPr>
    </w:p>
    <w:p w14:paraId="372A62AE" w14:textId="52DC46B0" w:rsidR="005F37C1" w:rsidRDefault="00076430" w:rsidP="00F7041B">
      <w:pPr>
        <w:pStyle w:val="Prrafodelista"/>
        <w:numPr>
          <w:ilvl w:val="1"/>
          <w:numId w:val="183"/>
        </w:numPr>
        <w:rPr>
          <w:rFonts w:eastAsia="Arial" w:cs="Arial"/>
          <w:szCs w:val="20"/>
        </w:rPr>
      </w:pPr>
      <w:r w:rsidRPr="005F37C1">
        <w:rPr>
          <w:rFonts w:eastAsia="Arial" w:cs="Arial"/>
          <w:szCs w:val="20"/>
        </w:rPr>
        <w:t xml:space="preserve"> </w:t>
      </w:r>
      <w:r w:rsidR="00982C86" w:rsidRPr="00982C86">
        <w:rPr>
          <w:rFonts w:eastAsia="Arial" w:cs="Arial"/>
          <w:szCs w:val="20"/>
        </w:rPr>
        <w:t xml:space="preserve">Es obligación del titular mantener actualizada la información del producto de forma que las modificaciones estén disponibles para verificación por parte del Instituto </w:t>
      </w:r>
      <w:r w:rsidRPr="005F37C1">
        <w:rPr>
          <w:rFonts w:eastAsia="Arial" w:cs="Arial"/>
          <w:szCs w:val="20"/>
        </w:rPr>
        <w:t>En el caso de modificaciones sujetas a control posterior, el titular dispondrá de la información en el momento en que Invima lo requiera de conformidad con el Decreto 334 de 2022.</w:t>
      </w:r>
    </w:p>
    <w:p w14:paraId="7A5EFBEF" w14:textId="77777777" w:rsidR="005F37C1" w:rsidRPr="005F37C1" w:rsidRDefault="005F37C1" w:rsidP="005F37C1">
      <w:pPr>
        <w:pStyle w:val="Prrafodelista"/>
        <w:rPr>
          <w:rFonts w:eastAsia="Arial" w:cs="Arial"/>
          <w:szCs w:val="20"/>
        </w:rPr>
      </w:pPr>
    </w:p>
    <w:p w14:paraId="472D6608" w14:textId="7D72DA63" w:rsidR="00696DF0" w:rsidRPr="004503BF" w:rsidRDefault="00D04AFB" w:rsidP="00F7041B">
      <w:pPr>
        <w:pStyle w:val="Prrafodelista"/>
        <w:numPr>
          <w:ilvl w:val="1"/>
          <w:numId w:val="183"/>
        </w:numPr>
        <w:rPr>
          <w:rFonts w:eastAsia="Arial" w:cs="Arial"/>
          <w:szCs w:val="20"/>
        </w:rPr>
      </w:pPr>
      <w:r w:rsidRPr="004503BF">
        <w:rPr>
          <w:rFonts w:cs="Arial"/>
          <w:szCs w:val="20"/>
          <w:lang w:eastAsia="es-CO"/>
        </w:rPr>
        <w:t>El contenido de los documentos que se presenten debe dar cumplimiento a lo establecido en la normatividad vigente que les aplique</w:t>
      </w:r>
      <w:r w:rsidR="000B4AA8">
        <w:rPr>
          <w:rFonts w:cs="Arial"/>
          <w:szCs w:val="20"/>
          <w:lang w:eastAsia="es-CO"/>
        </w:rPr>
        <w:t xml:space="preserve">. </w:t>
      </w:r>
    </w:p>
    <w:p w14:paraId="5B4C6C10" w14:textId="77777777" w:rsidR="004503BF" w:rsidRPr="004503BF" w:rsidRDefault="004503BF" w:rsidP="004503BF">
      <w:pPr>
        <w:pStyle w:val="Prrafodelista"/>
        <w:rPr>
          <w:rFonts w:eastAsia="Arial" w:cs="Arial"/>
          <w:szCs w:val="20"/>
        </w:rPr>
      </w:pPr>
    </w:p>
    <w:p w14:paraId="68097127" w14:textId="4A62C237" w:rsidR="00D04AFB" w:rsidRPr="00A03133" w:rsidRDefault="00ED1D04" w:rsidP="00F7041B">
      <w:pPr>
        <w:pStyle w:val="Prrafodelista"/>
        <w:numPr>
          <w:ilvl w:val="1"/>
          <w:numId w:val="183"/>
        </w:numPr>
        <w:rPr>
          <w:rFonts w:eastAsia="Arial" w:cs="Arial"/>
          <w:szCs w:val="20"/>
        </w:rPr>
      </w:pPr>
      <w:r w:rsidRPr="00A03133">
        <w:rPr>
          <w:rFonts w:eastAsia="Arial" w:cs="Arial"/>
          <w:szCs w:val="20"/>
        </w:rPr>
        <w:t xml:space="preserve">En el caso de los medicamentos que incluyan en su presentación comercial </w:t>
      </w:r>
      <w:r w:rsidR="006F7068" w:rsidRPr="00A03133">
        <w:rPr>
          <w:rFonts w:eastAsia="Arial" w:cs="Arial"/>
          <w:szCs w:val="20"/>
        </w:rPr>
        <w:t>el</w:t>
      </w:r>
      <w:r w:rsidRPr="00A03133">
        <w:rPr>
          <w:rFonts w:eastAsia="Arial" w:cs="Arial"/>
          <w:szCs w:val="20"/>
        </w:rPr>
        <w:t xml:space="preserve"> producto biológico (por ejemplo vial con liofilizado)</w:t>
      </w:r>
      <w:r w:rsidR="006F7068" w:rsidRPr="00A03133">
        <w:rPr>
          <w:rFonts w:eastAsia="Arial" w:cs="Arial"/>
          <w:szCs w:val="20"/>
        </w:rPr>
        <w:t xml:space="preserve"> y </w:t>
      </w:r>
      <w:r w:rsidRPr="00A03133">
        <w:rPr>
          <w:rFonts w:eastAsia="Arial" w:cs="Arial"/>
          <w:szCs w:val="20"/>
        </w:rPr>
        <w:t>un solvente o diluente sea de síntesis química o biológico, la vida útil del medicamento en su presentación comercial se otorgará teniendo en cuenta los</w:t>
      </w:r>
      <w:r w:rsidR="006F7068" w:rsidRPr="00A03133">
        <w:rPr>
          <w:rFonts w:eastAsia="Arial" w:cs="Arial"/>
          <w:szCs w:val="20"/>
        </w:rPr>
        <w:t xml:space="preserve"> resultados</w:t>
      </w:r>
      <w:r w:rsidRPr="00A03133">
        <w:rPr>
          <w:rFonts w:eastAsia="Arial" w:cs="Arial"/>
          <w:szCs w:val="20"/>
        </w:rPr>
        <w:t xml:space="preserve"> estudios de estabilidad tanto del producto biológico como del solvente/diluente, eligiendo el que menor vida útil demuestre tener. No se otorgará por separado vida útil para el producto biológico (vial con liofilizado) y para el solvente.</w:t>
      </w:r>
    </w:p>
    <w:p w14:paraId="2B881929" w14:textId="77777777" w:rsidR="004503BF" w:rsidRPr="004503BF" w:rsidRDefault="004503BF" w:rsidP="004503BF">
      <w:pPr>
        <w:pStyle w:val="Prrafodelista"/>
        <w:rPr>
          <w:rFonts w:eastAsia="Arial" w:cs="Arial"/>
          <w:szCs w:val="20"/>
        </w:rPr>
      </w:pPr>
    </w:p>
    <w:p w14:paraId="58833965" w14:textId="590390CC" w:rsidR="00D04AFB" w:rsidRPr="004503BF" w:rsidRDefault="00D04AFB" w:rsidP="00F7041B">
      <w:pPr>
        <w:pStyle w:val="Prrafodelista"/>
        <w:numPr>
          <w:ilvl w:val="1"/>
          <w:numId w:val="183"/>
        </w:numPr>
        <w:rPr>
          <w:rFonts w:eastAsia="Arial" w:cs="Arial"/>
          <w:szCs w:val="20"/>
        </w:rPr>
      </w:pPr>
      <w:r w:rsidRPr="4A3FEE7D">
        <w:rPr>
          <w:rFonts w:cs="Arial"/>
          <w:lang w:val="es-ES" w:eastAsia="es-CO"/>
        </w:rPr>
        <w:t>No procederá una modificación al registro sanitario cuando su estado sea cancelado</w:t>
      </w:r>
      <w:r>
        <w:rPr>
          <w:rFonts w:cs="Arial"/>
          <w:lang w:val="es-ES" w:eastAsia="es-CO"/>
        </w:rPr>
        <w:t>, negado</w:t>
      </w:r>
      <w:r w:rsidRPr="4A3FEE7D">
        <w:rPr>
          <w:rFonts w:cs="Arial"/>
          <w:lang w:val="es-ES" w:eastAsia="es-CO"/>
        </w:rPr>
        <w:t xml:space="preserve"> o vencido</w:t>
      </w:r>
    </w:p>
    <w:p w14:paraId="3EBD48A5" w14:textId="77777777" w:rsidR="004503BF" w:rsidRPr="00CD4ECF" w:rsidRDefault="004503BF" w:rsidP="004503BF">
      <w:pPr>
        <w:pStyle w:val="Prrafodelista"/>
        <w:ind w:left="420"/>
        <w:rPr>
          <w:rFonts w:eastAsia="Arial" w:cs="Arial"/>
          <w:szCs w:val="20"/>
        </w:rPr>
      </w:pPr>
    </w:p>
    <w:p w14:paraId="0F1E9A62" w14:textId="1FD09050" w:rsidR="00D04AFB" w:rsidRPr="000B4AA8" w:rsidRDefault="00CD4ECF" w:rsidP="00F7041B">
      <w:pPr>
        <w:pStyle w:val="Prrafodelista"/>
        <w:numPr>
          <w:ilvl w:val="1"/>
          <w:numId w:val="183"/>
        </w:numPr>
        <w:rPr>
          <w:rFonts w:eastAsia="Arial" w:cs="Arial"/>
          <w:szCs w:val="20"/>
        </w:rPr>
      </w:pPr>
      <w:r w:rsidRPr="000B4AA8">
        <w:rPr>
          <w:rFonts w:eastAsia="Arial" w:cs="Arial"/>
        </w:rPr>
        <w:t xml:space="preserve">Si su solicitud incluye agotamiento, consulte la </w:t>
      </w:r>
      <w:r w:rsidR="000B4AA8" w:rsidRPr="000B4AA8">
        <w:rPr>
          <w:rFonts w:eastAsia="Arial" w:cs="Arial"/>
        </w:rPr>
        <w:t>Guía para autorizaciones de agotamiento para medicamentos de síntesis química, gases medicinales, biológicos, medicamentos homeopáticos, radiofármacos, antivenenos y productos fitoterapéuticos</w:t>
      </w:r>
      <w:r w:rsidR="00EE160F">
        <w:rPr>
          <w:rFonts w:eastAsia="Arial" w:cs="Arial"/>
        </w:rPr>
        <w:t>.</w:t>
      </w:r>
    </w:p>
    <w:p w14:paraId="3C543D25" w14:textId="77777777" w:rsidR="004503BF" w:rsidRPr="00CD4ECF" w:rsidRDefault="004503BF" w:rsidP="004503BF">
      <w:pPr>
        <w:pStyle w:val="Prrafodelista"/>
        <w:ind w:left="420"/>
        <w:rPr>
          <w:rFonts w:eastAsia="Arial" w:cs="Arial"/>
          <w:szCs w:val="20"/>
        </w:rPr>
      </w:pPr>
    </w:p>
    <w:p w14:paraId="4C85ECE5" w14:textId="77777777" w:rsidR="00E861E1" w:rsidRDefault="00CD4ECF" w:rsidP="00F7041B">
      <w:pPr>
        <w:pStyle w:val="Prrafodelista"/>
        <w:numPr>
          <w:ilvl w:val="1"/>
          <w:numId w:val="183"/>
        </w:numPr>
        <w:rPr>
          <w:rFonts w:eastAsia="Arial" w:cs="Arial"/>
          <w:szCs w:val="20"/>
        </w:rPr>
      </w:pPr>
      <w:r w:rsidRPr="00CD4ECF">
        <w:rPr>
          <w:rFonts w:eastAsia="Arial" w:cs="Arial"/>
          <w:szCs w:val="20"/>
        </w:rPr>
        <w:t>En el caso de las modificaciones en las cuales se haga referencia a los estudios de estabilidad, es posible emplear los diseños de matrices (matrixing) o análisis de extremos (bracketing), siempre que se cuente con los datos de soporte y justificación técnica correspondientes</w:t>
      </w:r>
    </w:p>
    <w:p w14:paraId="48DDF99D" w14:textId="77777777" w:rsidR="00E861E1" w:rsidRPr="00E861E1" w:rsidRDefault="00E861E1" w:rsidP="00E861E1">
      <w:pPr>
        <w:pStyle w:val="Prrafodelista"/>
        <w:rPr>
          <w:rFonts w:eastAsia="Arial" w:cs="Arial"/>
          <w:szCs w:val="20"/>
        </w:rPr>
      </w:pPr>
    </w:p>
    <w:p w14:paraId="644A0D0A" w14:textId="77777777" w:rsidR="00E861E1" w:rsidRDefault="008506A4" w:rsidP="00F7041B">
      <w:pPr>
        <w:pStyle w:val="Prrafodelista"/>
        <w:numPr>
          <w:ilvl w:val="1"/>
          <w:numId w:val="183"/>
        </w:numPr>
        <w:rPr>
          <w:rFonts w:eastAsia="Arial" w:cs="Arial"/>
          <w:szCs w:val="20"/>
        </w:rPr>
      </w:pPr>
      <w:r w:rsidRPr="00E861E1">
        <w:rPr>
          <w:rFonts w:eastAsia="Arial" w:cs="Arial"/>
          <w:szCs w:val="20"/>
        </w:rPr>
        <w:t>Las farmacopeas aplicables a las modificaciones son las que se encuentran oficialmente en Colombia</w:t>
      </w:r>
      <w:r w:rsidR="00DE0C81" w:rsidRPr="00E861E1">
        <w:rPr>
          <w:rFonts w:eastAsia="Arial" w:cs="Arial"/>
          <w:szCs w:val="20"/>
        </w:rPr>
        <w:t>, y su aplicación se hará de acuerdo con las transitoriedades definidas en la normatividad sanitaria vigente</w:t>
      </w:r>
      <w:r w:rsidR="000B4AA8" w:rsidRPr="00E861E1">
        <w:rPr>
          <w:rFonts w:eastAsia="Arial" w:cs="Arial"/>
          <w:szCs w:val="20"/>
        </w:rPr>
        <w:t>.</w:t>
      </w:r>
    </w:p>
    <w:p w14:paraId="07E32582" w14:textId="77777777" w:rsidR="00E861E1" w:rsidRPr="00E861E1" w:rsidRDefault="00E861E1" w:rsidP="00E861E1">
      <w:pPr>
        <w:pStyle w:val="Prrafodelista"/>
        <w:rPr>
          <w:rFonts w:eastAsia="Arial" w:cs="Arial"/>
          <w:szCs w:val="20"/>
        </w:rPr>
      </w:pPr>
    </w:p>
    <w:p w14:paraId="05572CD1" w14:textId="5210A9AC" w:rsidR="000B4AA8" w:rsidRDefault="000B4AA8" w:rsidP="00F7041B">
      <w:pPr>
        <w:pStyle w:val="Prrafodelista"/>
        <w:numPr>
          <w:ilvl w:val="1"/>
          <w:numId w:val="183"/>
        </w:numPr>
        <w:rPr>
          <w:rFonts w:eastAsia="Arial" w:cs="Arial"/>
          <w:szCs w:val="20"/>
        </w:rPr>
      </w:pPr>
      <w:r w:rsidRPr="00E861E1">
        <w:rPr>
          <w:rFonts w:eastAsia="Arial" w:cs="Arial"/>
          <w:szCs w:val="20"/>
        </w:rPr>
        <w:t>En el caso de actualizaciones a las especificaciones o parámetros de calidad definidos por la farmacopea correspondiente para el producto, estas se realizarán en concordancia con lo previsto para ello en el Artículo 95 del Decreto Ley 2106 de 2019 o la norma que lo modifique o sustituya.</w:t>
      </w:r>
    </w:p>
    <w:p w14:paraId="3C0566DB" w14:textId="77777777" w:rsidR="00F331B9" w:rsidRDefault="00F331B9" w:rsidP="00F331B9">
      <w:pPr>
        <w:rPr>
          <w:rFonts w:eastAsia="Arial" w:cs="Arial"/>
          <w:szCs w:val="20"/>
        </w:rPr>
      </w:pPr>
    </w:p>
    <w:p w14:paraId="4AD8C1D8" w14:textId="77777777" w:rsidR="00136F0D" w:rsidRDefault="00136F0D" w:rsidP="00F331B9">
      <w:pPr>
        <w:rPr>
          <w:rFonts w:eastAsia="Arial" w:cs="Arial"/>
          <w:szCs w:val="20"/>
        </w:rPr>
      </w:pPr>
    </w:p>
    <w:p w14:paraId="7D56E8C7" w14:textId="77777777" w:rsidR="00136F0D" w:rsidRPr="00F331B9" w:rsidRDefault="00136F0D" w:rsidP="00F331B9">
      <w:pPr>
        <w:rPr>
          <w:rFonts w:eastAsia="Arial" w:cs="Arial"/>
          <w:szCs w:val="20"/>
        </w:rPr>
      </w:pPr>
    </w:p>
    <w:p w14:paraId="0CCB0ADB" w14:textId="1DC1BFFE" w:rsidR="00CD4ECF" w:rsidRDefault="00CD4ECF" w:rsidP="00F7041B">
      <w:pPr>
        <w:pStyle w:val="Ttulo1"/>
        <w:numPr>
          <w:ilvl w:val="0"/>
          <w:numId w:val="180"/>
        </w:numPr>
        <w:textAlignment w:val="baseline"/>
        <w:rPr>
          <w:rStyle w:val="ui-provider"/>
        </w:rPr>
      </w:pPr>
      <w:r>
        <w:rPr>
          <w:rStyle w:val="ui-provider"/>
        </w:rPr>
        <w:lastRenderedPageBreak/>
        <w:t>CLASIFICACIÓN DE LAS MODIFICACIONES DE CALIDAD BASADA EN EL NIVEL DE RIESGO.</w:t>
      </w:r>
    </w:p>
    <w:p w14:paraId="4D263B9B" w14:textId="77777777" w:rsidR="00696DF0" w:rsidRPr="00696DF0" w:rsidRDefault="00696DF0" w:rsidP="003D3373">
      <w:pPr>
        <w:spacing w:after="0" w:line="240" w:lineRule="auto"/>
        <w:jc w:val="both"/>
        <w:textAlignment w:val="baseline"/>
        <w:rPr>
          <w:rFonts w:ascii="Arial" w:eastAsia="Times New Roman" w:hAnsi="Arial" w:cs="Arial"/>
          <w:sz w:val="20"/>
          <w:szCs w:val="20"/>
          <w:lang w:eastAsia="es-CO"/>
        </w:rPr>
      </w:pPr>
    </w:p>
    <w:p w14:paraId="0A8DBF88" w14:textId="77777777" w:rsidR="004F06A1" w:rsidRPr="00136F0D" w:rsidRDefault="004F06A1" w:rsidP="00CD4ECF">
      <w:pPr>
        <w:spacing w:after="0" w:line="240" w:lineRule="auto"/>
        <w:jc w:val="both"/>
        <w:textAlignment w:val="baseline"/>
        <w:rPr>
          <w:rFonts w:ascii="Arial" w:eastAsia="Times New Roman" w:hAnsi="Arial" w:cs="Arial"/>
          <w:sz w:val="4"/>
          <w:szCs w:val="4"/>
          <w:lang w:eastAsia="es-CO"/>
        </w:rPr>
      </w:pPr>
    </w:p>
    <w:p w14:paraId="2E846F73" w14:textId="011E82D4" w:rsidR="001F6E1B" w:rsidRDefault="00CD4ECF" w:rsidP="00CD4ECF">
      <w:pPr>
        <w:spacing w:after="0" w:line="240" w:lineRule="auto"/>
        <w:jc w:val="both"/>
        <w:textAlignment w:val="baseline"/>
        <w:rPr>
          <w:rFonts w:ascii="Arial" w:eastAsia="Times New Roman" w:hAnsi="Arial" w:cs="Arial"/>
          <w:sz w:val="20"/>
          <w:szCs w:val="20"/>
          <w:lang w:eastAsia="es-CO"/>
        </w:rPr>
      </w:pPr>
      <w:r w:rsidRPr="00CD4ECF">
        <w:rPr>
          <w:rFonts w:ascii="Arial" w:eastAsia="Times New Roman" w:hAnsi="Arial" w:cs="Arial"/>
          <w:sz w:val="20"/>
          <w:szCs w:val="20"/>
          <w:lang w:eastAsia="es-CO"/>
        </w:rPr>
        <w:t>A continuación, se presentan las modificaciones organizadas de acuerdo con el tipo de cambio, con su respectiva clasificación de riesgo, indicando la información documental que deberá ser aportada para adelantar la solicitud ante el Invima</w:t>
      </w:r>
      <w:r w:rsidR="001F6E1B" w:rsidRPr="001F6E1B">
        <w:rPr>
          <w:rFonts w:ascii="Arial" w:eastAsia="Times New Roman" w:hAnsi="Arial" w:cs="Arial"/>
          <w:sz w:val="20"/>
          <w:szCs w:val="20"/>
          <w:lang w:eastAsia="es-CO"/>
        </w:rPr>
        <w:t xml:space="preserve">. </w:t>
      </w:r>
    </w:p>
    <w:p w14:paraId="0E9276EB" w14:textId="16C2E644" w:rsidR="003D3373" w:rsidRDefault="003D3373" w:rsidP="004F764A">
      <w:pPr>
        <w:spacing w:after="0" w:line="240" w:lineRule="auto"/>
        <w:ind w:left="72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p w14:paraId="610928EE" w14:textId="77777777" w:rsidR="004F764A" w:rsidRPr="003D3373" w:rsidRDefault="004F764A" w:rsidP="004F764A">
      <w:pPr>
        <w:spacing w:after="0" w:line="240" w:lineRule="auto"/>
        <w:ind w:left="720"/>
        <w:jc w:val="both"/>
        <w:textAlignment w:val="baseline"/>
        <w:rPr>
          <w:rFonts w:ascii="Arial" w:eastAsia="Times New Roman" w:hAnsi="Arial" w:cs="Arial"/>
          <w:sz w:val="18"/>
          <w:szCs w:val="18"/>
          <w:lang w:eastAsia="es-CO"/>
        </w:rPr>
      </w:pPr>
    </w:p>
    <w:p w14:paraId="23E8D85C" w14:textId="1D8447FA" w:rsidR="003D3373" w:rsidRPr="004F06A1" w:rsidRDefault="003D3373" w:rsidP="00F7041B">
      <w:pPr>
        <w:pStyle w:val="Prrafodelista"/>
        <w:numPr>
          <w:ilvl w:val="1"/>
          <w:numId w:val="184"/>
        </w:numPr>
        <w:textAlignment w:val="baseline"/>
        <w:rPr>
          <w:rStyle w:val="ui-provider"/>
          <w:rFonts w:eastAsiaTheme="majorEastAsia" w:cstheme="majorBidi"/>
          <w:b/>
          <w:bCs/>
          <w:szCs w:val="28"/>
        </w:rPr>
      </w:pPr>
      <w:r w:rsidRPr="004F06A1">
        <w:rPr>
          <w:rStyle w:val="ui-provider"/>
          <w:rFonts w:eastAsiaTheme="majorEastAsia" w:cstheme="majorBidi"/>
          <w:b/>
          <w:bCs/>
          <w:szCs w:val="28"/>
        </w:rPr>
        <w:t>MODIFICACIONES ASOCIADAS AL PROCESO DE MANUFACTURA</w:t>
      </w:r>
    </w:p>
    <w:p w14:paraId="483289D0"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2"/>
        <w:gridCol w:w="1519"/>
        <w:gridCol w:w="1149"/>
        <w:gridCol w:w="1273"/>
      </w:tblGrid>
      <w:tr w:rsidR="007B395D" w:rsidRPr="003D3373" w14:paraId="3A76FD0C" w14:textId="77777777" w:rsidTr="60F113DA">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5DDBC3D" w14:textId="2EDE0218" w:rsidR="003D3373" w:rsidRPr="00207A29" w:rsidRDefault="003D3373" w:rsidP="00207A29">
            <w:pPr>
              <w:spacing w:after="0" w:line="240" w:lineRule="auto"/>
              <w:jc w:val="center"/>
              <w:textAlignment w:val="baseline"/>
              <w:rPr>
                <w:rFonts w:ascii="Times New Roman" w:eastAsia="Times New Roman" w:hAnsi="Times New Roman" w:cs="Times New Roman"/>
                <w:sz w:val="20"/>
                <w:szCs w:val="20"/>
                <w:lang w:eastAsia="es-CO"/>
              </w:rPr>
            </w:pPr>
            <w:r w:rsidRPr="00207A29">
              <w:rPr>
                <w:rFonts w:ascii="Arial" w:eastAsia="Times New Roman" w:hAnsi="Arial" w:cs="Arial"/>
                <w:b/>
                <w:bCs/>
                <w:sz w:val="20"/>
                <w:szCs w:val="20"/>
                <w:lang w:eastAsia="es-CO"/>
              </w:rPr>
              <w:t xml:space="preserve">Descripción del </w:t>
            </w:r>
            <w:r w:rsidRPr="00207A29">
              <w:rPr>
                <w:rFonts w:ascii="Arial" w:eastAsia="Times New Roman" w:hAnsi="Arial" w:cs="Arial"/>
                <w:b/>
                <w:bCs/>
                <w:sz w:val="20"/>
                <w:szCs w:val="20"/>
                <w:lang w:val="es-ES" w:eastAsia="es-CO"/>
              </w:rPr>
              <w:t>cambio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68B5B89" w14:textId="53098337" w:rsidR="003D3373" w:rsidRPr="00207A29" w:rsidRDefault="00982C86" w:rsidP="00207A29">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Documentos</w:t>
            </w:r>
            <w:r w:rsidR="003D3373" w:rsidRPr="00207A29">
              <w:rPr>
                <w:rFonts w:ascii="Arial" w:eastAsia="Times New Roman" w:hAnsi="Arial" w:cs="Arial"/>
                <w:b/>
                <w:bCs/>
                <w:sz w:val="20"/>
                <w:szCs w:val="20"/>
                <w:lang w:eastAsia="es-CO"/>
              </w:rPr>
              <w:t xml:space="preserve"> soporte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B43556A" w14:textId="325FBBD4" w:rsidR="003D3373" w:rsidRPr="00207A29" w:rsidRDefault="003D3373" w:rsidP="00207A29">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 xml:space="preserve">Nivel </w:t>
            </w:r>
            <w:r w:rsidR="00D13999" w:rsidRPr="00207A29">
              <w:rPr>
                <w:rFonts w:ascii="Arial" w:eastAsia="Times New Roman" w:hAnsi="Arial" w:cs="Arial"/>
                <w:b/>
                <w:bCs/>
                <w:sz w:val="20"/>
                <w:szCs w:val="20"/>
                <w:lang w:eastAsia="es-CO"/>
              </w:rPr>
              <w:t>de riesgo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130714B" w14:textId="7E9DC99E" w:rsidR="003D3373" w:rsidRPr="00207A29" w:rsidRDefault="00D13999" w:rsidP="00207A29">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Aspecto a tener en cuenta</w:t>
            </w:r>
          </w:p>
        </w:tc>
      </w:tr>
      <w:tr w:rsidR="003D3373" w:rsidRPr="003D3373" w14:paraId="2020AA94" w14:textId="77777777" w:rsidTr="60F113DA">
        <w:trPr>
          <w:trHeight w:val="30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1D6950C" w14:textId="77777777" w:rsidR="003D3373" w:rsidRPr="00207A29" w:rsidRDefault="003D3373" w:rsidP="00207A29">
            <w:pPr>
              <w:spacing w:after="0" w:line="240" w:lineRule="auto"/>
              <w:textAlignment w:val="baseline"/>
              <w:rPr>
                <w:rFonts w:ascii="Times New Roman" w:eastAsia="Times New Roman" w:hAnsi="Times New Roman" w:cs="Times New Roman"/>
                <w:sz w:val="20"/>
                <w:szCs w:val="20"/>
                <w:lang w:eastAsia="es-CO"/>
              </w:rPr>
            </w:pPr>
            <w:r w:rsidRPr="00207A29">
              <w:rPr>
                <w:rFonts w:ascii="Arial" w:eastAsia="Times New Roman" w:hAnsi="Arial" w:cs="Arial"/>
                <w:b/>
                <w:bCs/>
                <w:color w:val="000000"/>
                <w:sz w:val="20"/>
                <w:szCs w:val="20"/>
                <w:lang w:eastAsia="es-CO"/>
              </w:rPr>
              <w:t>Modificaciones del proceso de manufactura</w:t>
            </w:r>
            <w:r w:rsidRPr="00207A29">
              <w:rPr>
                <w:rFonts w:ascii="Arial" w:eastAsia="Times New Roman" w:hAnsi="Arial" w:cs="Arial"/>
                <w:color w:val="000000"/>
                <w:sz w:val="20"/>
                <w:szCs w:val="20"/>
                <w:lang w:eastAsia="es-CO"/>
              </w:rPr>
              <w:t> </w:t>
            </w:r>
          </w:p>
        </w:tc>
      </w:tr>
      <w:tr w:rsidR="007B395D" w:rsidRPr="003D3373" w14:paraId="71942B35"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3CB29B" w14:textId="0BE44EEA" w:rsidR="003D3373" w:rsidRPr="00956AF9" w:rsidRDefault="00FD1937" w:rsidP="00FD1937">
            <w:pPr>
              <w:spacing w:after="0"/>
              <w:jc w:val="both"/>
              <w:textAlignment w:val="baseline"/>
              <w:rPr>
                <w:rFonts w:ascii="Arial" w:hAnsi="Arial" w:cs="Arial"/>
                <w:sz w:val="20"/>
                <w:szCs w:val="20"/>
                <w:lang w:eastAsia="es-CO"/>
              </w:rPr>
            </w:pPr>
            <w:r w:rsidRPr="00956AF9">
              <w:rPr>
                <w:rFonts w:ascii="Arial" w:hAnsi="Arial" w:cs="Arial"/>
                <w:color w:val="000000"/>
                <w:sz w:val="20"/>
                <w:szCs w:val="20"/>
                <w:lang w:val="es-ES" w:eastAsia="es-CO"/>
              </w:rPr>
              <w:t>1</w:t>
            </w:r>
            <w:r w:rsidR="0077698A">
              <w:rPr>
                <w:rFonts w:ascii="Arial" w:hAnsi="Arial" w:cs="Arial"/>
                <w:color w:val="000000"/>
                <w:sz w:val="20"/>
                <w:szCs w:val="20"/>
                <w:lang w:val="es-ES" w:eastAsia="es-CO"/>
              </w:rPr>
              <w:t>.1</w:t>
            </w:r>
            <w:r w:rsidR="00C51900">
              <w:rPr>
                <w:rFonts w:ascii="Arial" w:hAnsi="Arial" w:cs="Arial"/>
                <w:color w:val="000000"/>
                <w:sz w:val="20"/>
                <w:szCs w:val="20"/>
                <w:lang w:val="es-ES" w:eastAsia="es-CO"/>
              </w:rPr>
              <w:t xml:space="preserve"> </w:t>
            </w:r>
            <w:r w:rsidR="003D3373" w:rsidRPr="00956AF9">
              <w:rPr>
                <w:rFonts w:ascii="Arial" w:hAnsi="Arial" w:cs="Arial"/>
                <w:color w:val="000000"/>
                <w:sz w:val="20"/>
                <w:szCs w:val="20"/>
                <w:lang w:val="es-ES" w:eastAsia="es-CO"/>
              </w:rPr>
              <w:t xml:space="preserve">Cambio </w:t>
            </w:r>
            <w:r w:rsidR="00E1682F">
              <w:rPr>
                <w:rFonts w:ascii="Arial" w:hAnsi="Arial" w:cs="Arial"/>
                <w:color w:val="000000"/>
                <w:sz w:val="20"/>
                <w:szCs w:val="20"/>
                <w:lang w:val="es-ES" w:eastAsia="es-CO"/>
              </w:rPr>
              <w:t xml:space="preserve">mayor </w:t>
            </w:r>
            <w:r w:rsidR="003D3373" w:rsidRPr="00956AF9">
              <w:rPr>
                <w:rFonts w:ascii="Arial" w:hAnsi="Arial" w:cs="Arial"/>
                <w:color w:val="000000"/>
                <w:sz w:val="20"/>
                <w:szCs w:val="20"/>
                <w:lang w:val="es-ES" w:eastAsia="es-CO"/>
              </w:rPr>
              <w:t>en el proceso de manufactura del Ingrediente Farmacéutico Activo, intermedios y/o producto terminado. </w:t>
            </w:r>
            <w:r w:rsidR="003D3373" w:rsidRPr="00956AF9">
              <w:rPr>
                <w:rFonts w:ascii="Arial" w:hAnsi="Arial" w:cs="Arial"/>
                <w:color w:val="000000"/>
                <w:sz w:val="20"/>
                <w:szCs w:val="20"/>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9CAFB0" w14:textId="211D50EA" w:rsidR="003D3373" w:rsidRPr="006916FA" w:rsidRDefault="00B2425B" w:rsidP="00FD1937">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1, </w:t>
            </w:r>
            <w:r w:rsidR="00042C96">
              <w:rPr>
                <w:rFonts w:ascii="Arial" w:eastAsia="Times New Roman" w:hAnsi="Arial" w:cs="Arial"/>
                <w:color w:val="000000"/>
                <w:sz w:val="18"/>
                <w:szCs w:val="18"/>
                <w:lang w:eastAsia="es-CO"/>
              </w:rPr>
              <w:t>3</w:t>
            </w:r>
            <w:r>
              <w:rPr>
                <w:rFonts w:ascii="Arial" w:eastAsia="Times New Roman" w:hAnsi="Arial" w:cs="Arial"/>
                <w:color w:val="000000"/>
                <w:sz w:val="18"/>
                <w:szCs w:val="18"/>
                <w:lang w:eastAsia="es-CO"/>
              </w:rPr>
              <w:t xml:space="preserve">, </w:t>
            </w:r>
            <w:r w:rsidR="00042C96">
              <w:rPr>
                <w:rFonts w:ascii="Arial" w:eastAsia="Times New Roman" w:hAnsi="Arial" w:cs="Arial"/>
                <w:color w:val="000000"/>
                <w:sz w:val="18"/>
                <w:szCs w:val="18"/>
                <w:lang w:eastAsia="es-CO"/>
              </w:rPr>
              <w:t>4</w:t>
            </w:r>
            <w:r>
              <w:rPr>
                <w:rFonts w:ascii="Arial" w:eastAsia="Times New Roman" w:hAnsi="Arial" w:cs="Arial"/>
                <w:color w:val="000000"/>
                <w:sz w:val="18"/>
                <w:szCs w:val="18"/>
                <w:lang w:eastAsia="es-CO"/>
              </w:rPr>
              <w:t xml:space="preserve">, </w:t>
            </w:r>
            <w:r w:rsidR="00042C96">
              <w:rPr>
                <w:rFonts w:ascii="Arial" w:eastAsia="Times New Roman" w:hAnsi="Arial" w:cs="Arial"/>
                <w:color w:val="000000"/>
                <w:sz w:val="18"/>
                <w:szCs w:val="18"/>
                <w:lang w:eastAsia="es-CO"/>
              </w:rPr>
              <w:t>6</w:t>
            </w:r>
            <w:r>
              <w:rPr>
                <w:rFonts w:ascii="Arial" w:eastAsia="Times New Roman" w:hAnsi="Arial" w:cs="Arial"/>
                <w:color w:val="000000"/>
                <w:sz w:val="18"/>
                <w:szCs w:val="18"/>
                <w:lang w:eastAsia="es-CO"/>
              </w:rPr>
              <w:t>-</w:t>
            </w:r>
            <w:r w:rsidR="00042C96">
              <w:rPr>
                <w:rFonts w:ascii="Arial" w:eastAsia="Times New Roman" w:hAnsi="Arial" w:cs="Arial"/>
                <w:color w:val="000000"/>
                <w:sz w:val="18"/>
                <w:szCs w:val="18"/>
                <w:lang w:eastAsia="es-CO"/>
              </w:rPr>
              <w:t>9</w:t>
            </w:r>
            <w:r>
              <w:rPr>
                <w:rFonts w:ascii="Arial" w:eastAsia="Times New Roman" w:hAnsi="Arial" w:cs="Arial"/>
                <w:color w:val="000000"/>
                <w:sz w:val="18"/>
                <w:szCs w:val="18"/>
                <w:lang w:eastAsia="es-CO"/>
              </w:rPr>
              <w:t>, 1</w:t>
            </w:r>
            <w:r w:rsidR="00042C96">
              <w:rPr>
                <w:rFonts w:ascii="Arial" w:eastAsia="Times New Roman" w:hAnsi="Arial" w:cs="Arial"/>
                <w:color w:val="000000"/>
                <w:sz w:val="18"/>
                <w:szCs w:val="18"/>
                <w:lang w:eastAsia="es-CO"/>
              </w:rPr>
              <w:t>1</w:t>
            </w:r>
            <w:r>
              <w:rPr>
                <w:rFonts w:ascii="Arial" w:eastAsia="Times New Roman" w:hAnsi="Arial" w:cs="Arial"/>
                <w:color w:val="000000"/>
                <w:sz w:val="18"/>
                <w:szCs w:val="18"/>
                <w:lang w:eastAsia="es-CO"/>
              </w:rPr>
              <w:t>-1</w:t>
            </w:r>
            <w:r w:rsidR="00042C96">
              <w:rPr>
                <w:rFonts w:ascii="Arial" w:eastAsia="Times New Roman" w:hAnsi="Arial" w:cs="Arial"/>
                <w:color w:val="000000"/>
                <w:sz w:val="18"/>
                <w:szCs w:val="18"/>
                <w:lang w:eastAsia="es-CO"/>
              </w:rPr>
              <w:t>5,</w:t>
            </w:r>
            <w:r>
              <w:rPr>
                <w:rFonts w:ascii="Arial" w:eastAsia="Times New Roman" w:hAnsi="Arial" w:cs="Arial"/>
                <w:color w:val="000000"/>
                <w:sz w:val="18"/>
                <w:szCs w:val="18"/>
                <w:lang w:eastAsia="es-CO"/>
              </w:rPr>
              <w:t xml:space="preserve"> 1</w:t>
            </w:r>
            <w:r w:rsidR="00042C96">
              <w:rPr>
                <w:rFonts w:ascii="Arial" w:eastAsia="Times New Roman" w:hAnsi="Arial" w:cs="Arial"/>
                <w:color w:val="000000"/>
                <w:sz w:val="18"/>
                <w:szCs w:val="18"/>
                <w:lang w:eastAsia="es-CO"/>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0CC270" w14:textId="348F4CEA"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Mayor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8C11D0" w14:textId="7886881E"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1-7</w:t>
            </w:r>
          </w:p>
        </w:tc>
      </w:tr>
      <w:tr w:rsidR="004A1573" w:rsidRPr="003D3373" w14:paraId="1E587258"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451FD" w14:textId="50B410E4" w:rsidR="004A1573" w:rsidRPr="00956AF9" w:rsidRDefault="004A1573" w:rsidP="00FD1937">
            <w:pPr>
              <w:spacing w:after="0"/>
              <w:jc w:val="both"/>
              <w:textAlignment w:val="baseline"/>
              <w:rPr>
                <w:rFonts w:ascii="Arial" w:hAnsi="Arial" w:cs="Arial"/>
                <w:color w:val="000000"/>
                <w:sz w:val="20"/>
                <w:szCs w:val="20"/>
                <w:lang w:val="es-ES" w:eastAsia="es-CO"/>
              </w:rPr>
            </w:pPr>
            <w:r w:rsidRPr="00956AF9">
              <w:rPr>
                <w:rFonts w:ascii="Arial" w:hAnsi="Arial" w:cs="Arial"/>
                <w:color w:val="000000"/>
                <w:sz w:val="20"/>
                <w:szCs w:val="20"/>
                <w:lang w:val="es-ES" w:eastAsia="es-CO"/>
              </w:rPr>
              <w:t>1</w:t>
            </w:r>
            <w:r w:rsidR="009A1EFF">
              <w:rPr>
                <w:rFonts w:ascii="Arial" w:hAnsi="Arial" w:cs="Arial"/>
                <w:color w:val="000000"/>
                <w:sz w:val="20"/>
                <w:szCs w:val="20"/>
                <w:lang w:val="es-ES" w:eastAsia="es-CO"/>
              </w:rPr>
              <w:t>.</w:t>
            </w:r>
            <w:r w:rsidR="0077698A">
              <w:rPr>
                <w:rFonts w:ascii="Arial" w:hAnsi="Arial" w:cs="Arial"/>
                <w:color w:val="000000"/>
                <w:sz w:val="20"/>
                <w:szCs w:val="20"/>
                <w:lang w:val="es-ES" w:eastAsia="es-CO"/>
              </w:rPr>
              <w:t>2</w:t>
            </w:r>
            <w:r w:rsidRPr="00956AF9">
              <w:rPr>
                <w:rFonts w:ascii="Arial" w:hAnsi="Arial" w:cs="Arial"/>
                <w:color w:val="000000"/>
                <w:sz w:val="20"/>
                <w:szCs w:val="20"/>
                <w:lang w:val="es-ES" w:eastAsia="es-CO"/>
              </w:rPr>
              <w:t xml:space="preserve"> Cambio </w:t>
            </w:r>
            <w:r w:rsidR="00E1682F">
              <w:rPr>
                <w:rFonts w:ascii="Arial" w:hAnsi="Arial" w:cs="Arial"/>
                <w:color w:val="000000"/>
                <w:sz w:val="20"/>
                <w:szCs w:val="20"/>
                <w:lang w:val="es-ES" w:eastAsia="es-CO"/>
              </w:rPr>
              <w:t xml:space="preserve">menor </w:t>
            </w:r>
            <w:r w:rsidRPr="00956AF9">
              <w:rPr>
                <w:rFonts w:ascii="Arial" w:hAnsi="Arial" w:cs="Arial"/>
                <w:color w:val="000000"/>
                <w:sz w:val="20"/>
                <w:szCs w:val="20"/>
                <w:lang w:val="es-ES" w:eastAsia="es-CO"/>
              </w:rPr>
              <w:t>en el proceso de manufactura del Ingrediente Farmacéutico Activo, intermedios y/o producto terminado. </w:t>
            </w:r>
            <w:r w:rsidRPr="00956AF9">
              <w:rPr>
                <w:rFonts w:ascii="Arial" w:hAnsi="Arial" w:cs="Arial"/>
                <w:color w:val="000000"/>
                <w:sz w:val="20"/>
                <w:szCs w:val="20"/>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EA480E" w14:textId="0092CAD0" w:rsidR="004A1573" w:rsidRDefault="5D4BCF45" w:rsidP="00FD1937">
            <w:pPr>
              <w:spacing w:after="0" w:line="240" w:lineRule="auto"/>
              <w:jc w:val="center"/>
              <w:textAlignment w:val="baseline"/>
              <w:rPr>
                <w:rFonts w:ascii="Arial" w:eastAsia="Times New Roman" w:hAnsi="Arial" w:cs="Arial"/>
                <w:color w:val="000000"/>
                <w:sz w:val="18"/>
                <w:szCs w:val="18"/>
                <w:lang w:eastAsia="es-CO"/>
              </w:rPr>
            </w:pPr>
            <w:r w:rsidRPr="60F113DA">
              <w:rPr>
                <w:rFonts w:ascii="Arial" w:eastAsia="Times New Roman" w:hAnsi="Arial" w:cs="Arial"/>
                <w:color w:val="000000" w:themeColor="text1"/>
                <w:sz w:val="18"/>
                <w:szCs w:val="18"/>
                <w:lang w:eastAsia="es-CO"/>
              </w:rPr>
              <w:t>1, 3, 4, 6-9, 11-15, 16</w:t>
            </w:r>
            <w:r w:rsidR="45468033" w:rsidRPr="60F113DA">
              <w:rPr>
                <w:rFonts w:ascii="Arial" w:eastAsia="Times New Roman" w:hAnsi="Arial" w:cs="Arial"/>
                <w:color w:val="000000" w:themeColor="text1"/>
                <w:sz w:val="18"/>
                <w:szCs w:val="18"/>
                <w:lang w:eastAsia="es-CO"/>
              </w:rPr>
              <w:t>, 17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DAFF59" w14:textId="24EDFC14" w:rsidR="004A1573" w:rsidRPr="003D3373" w:rsidRDefault="004A1573" w:rsidP="00FD1937">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Menor </w:t>
            </w:r>
            <w:r w:rsidR="00AC082A">
              <w:rPr>
                <w:rFonts w:ascii="Arial" w:eastAsia="Times New Roman" w:hAnsi="Arial" w:cs="Arial"/>
                <w:color w:val="000000"/>
                <w:sz w:val="18"/>
                <w:szCs w:val="18"/>
                <w:lang w:eastAsia="es-CO"/>
              </w:rPr>
              <w:t>- A</w:t>
            </w:r>
            <w:r>
              <w:rPr>
                <w:rFonts w:ascii="Arial" w:eastAsia="Times New Roman" w:hAnsi="Arial" w:cs="Arial"/>
                <w:color w:val="000000"/>
                <w:sz w:val="18"/>
                <w:szCs w:val="18"/>
                <w:lang w:eastAsia="es-CO"/>
              </w:rPr>
              <w:t>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2F75D" w14:textId="4AAD53C6" w:rsidR="004A1573" w:rsidRPr="003D3373" w:rsidRDefault="787EB2E3" w:rsidP="00FD1937">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w:t>
            </w:r>
            <w:r w:rsidR="21AEF12D" w:rsidRPr="1BFDF6F1">
              <w:rPr>
                <w:rFonts w:ascii="Arial" w:eastAsia="Times New Roman" w:hAnsi="Arial" w:cs="Arial"/>
                <w:color w:val="000000" w:themeColor="text1"/>
                <w:sz w:val="18"/>
                <w:szCs w:val="18"/>
                <w:lang w:eastAsia="es-CO"/>
              </w:rPr>
              <w:t>7, 10-</w:t>
            </w:r>
            <w:r w:rsidR="2F9985B8" w:rsidRPr="1BFDF6F1">
              <w:rPr>
                <w:rFonts w:ascii="Arial" w:eastAsia="Times New Roman" w:hAnsi="Arial" w:cs="Arial"/>
                <w:color w:val="000000" w:themeColor="text1"/>
                <w:sz w:val="18"/>
                <w:szCs w:val="18"/>
                <w:lang w:eastAsia="es-CO"/>
              </w:rPr>
              <w:t>1</w:t>
            </w:r>
            <w:r w:rsidR="565A724F" w:rsidRPr="1BFDF6F1">
              <w:rPr>
                <w:rFonts w:ascii="Arial" w:eastAsia="Times New Roman" w:hAnsi="Arial" w:cs="Arial"/>
                <w:color w:val="000000" w:themeColor="text1"/>
                <w:sz w:val="18"/>
                <w:szCs w:val="18"/>
                <w:lang w:eastAsia="es-CO"/>
              </w:rPr>
              <w:t>6</w:t>
            </w:r>
          </w:p>
        </w:tc>
      </w:tr>
      <w:tr w:rsidR="007B395D" w:rsidRPr="003D3373" w14:paraId="21D3CBD3"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4A7781" w14:textId="7023B1C7" w:rsidR="003D3373" w:rsidRPr="00956AF9" w:rsidRDefault="00FD1937" w:rsidP="00FD1937">
            <w:pPr>
              <w:spacing w:after="0"/>
              <w:jc w:val="both"/>
              <w:textAlignment w:val="baseline"/>
              <w:rPr>
                <w:rFonts w:ascii="Arial" w:hAnsi="Arial" w:cs="Arial"/>
                <w:sz w:val="20"/>
                <w:szCs w:val="20"/>
                <w:lang w:eastAsia="es-CO"/>
              </w:rPr>
            </w:pPr>
            <w:r w:rsidRPr="00956AF9">
              <w:rPr>
                <w:rFonts w:ascii="Arial" w:hAnsi="Arial" w:cs="Arial"/>
                <w:color w:val="000000"/>
                <w:sz w:val="20"/>
                <w:szCs w:val="20"/>
                <w:lang w:val="es-ES" w:eastAsia="es-CO"/>
              </w:rPr>
              <w:t>2</w:t>
            </w:r>
            <w:r w:rsidR="002A5FD1">
              <w:rPr>
                <w:rFonts w:ascii="Arial" w:hAnsi="Arial" w:cs="Arial"/>
                <w:color w:val="000000"/>
                <w:sz w:val="20"/>
                <w:szCs w:val="20"/>
                <w:lang w:val="es-ES" w:eastAsia="es-CO"/>
              </w:rPr>
              <w:t>.</w:t>
            </w:r>
            <w:r w:rsidRPr="00956AF9">
              <w:rPr>
                <w:rFonts w:ascii="Arial" w:hAnsi="Arial" w:cs="Arial"/>
                <w:color w:val="000000"/>
                <w:sz w:val="20"/>
                <w:szCs w:val="20"/>
                <w:lang w:val="es-ES" w:eastAsia="es-CO"/>
              </w:rPr>
              <w:t xml:space="preserve"> </w:t>
            </w:r>
            <w:r w:rsidR="002A5FD1">
              <w:rPr>
                <w:rFonts w:ascii="Arial" w:hAnsi="Arial" w:cs="Arial"/>
                <w:color w:val="000000"/>
                <w:sz w:val="20"/>
                <w:szCs w:val="20"/>
                <w:lang w:val="es-ES" w:eastAsia="es-CO"/>
              </w:rPr>
              <w:t>A</w:t>
            </w:r>
            <w:r w:rsidR="002A5FD1" w:rsidRPr="00956AF9">
              <w:rPr>
                <w:rFonts w:ascii="Arial" w:hAnsi="Arial" w:cs="Arial"/>
                <w:color w:val="000000"/>
                <w:sz w:val="20"/>
                <w:szCs w:val="20"/>
                <w:lang w:val="es-ES" w:eastAsia="es-CO"/>
              </w:rPr>
              <w:t>dición</w:t>
            </w:r>
            <w:r w:rsidR="003D3373" w:rsidRPr="00956AF9">
              <w:rPr>
                <w:rFonts w:ascii="Arial" w:hAnsi="Arial" w:cs="Arial"/>
                <w:color w:val="000000"/>
                <w:sz w:val="20"/>
                <w:szCs w:val="20"/>
                <w:lang w:val="es-ES" w:eastAsia="es-CO"/>
              </w:rPr>
              <w:t xml:space="preserve"> de un nuevo </w:t>
            </w:r>
            <w:r w:rsidR="007B395D" w:rsidRPr="00956AF9">
              <w:rPr>
                <w:rFonts w:ascii="Arial" w:hAnsi="Arial" w:cs="Arial"/>
                <w:color w:val="000000"/>
                <w:sz w:val="20"/>
                <w:szCs w:val="20"/>
                <w:lang w:val="es-ES" w:eastAsia="es-CO"/>
              </w:rPr>
              <w:t>tiempo de espera</w:t>
            </w:r>
            <w:r w:rsidR="003D3373" w:rsidRPr="00956AF9">
              <w:rPr>
                <w:rFonts w:ascii="Arial" w:hAnsi="Arial" w:cs="Arial"/>
                <w:color w:val="000000"/>
                <w:sz w:val="20"/>
                <w:szCs w:val="20"/>
                <w:lang w:val="es-ES" w:eastAsia="es-CO"/>
              </w:rPr>
              <w:t xml:space="preserve"> o cambios en los parámetros aprobados de "holding step" para el Ingrediente Farmacéutico Activo y/o producto terminado.</w:t>
            </w:r>
            <w:r w:rsidR="003D3373" w:rsidRPr="00956AF9">
              <w:rPr>
                <w:rFonts w:ascii="Arial" w:hAnsi="Arial" w:cs="Arial"/>
                <w:color w:val="000000"/>
                <w:sz w:val="20"/>
                <w:szCs w:val="20"/>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D77564" w14:textId="390C1F66" w:rsidR="003D3373" w:rsidRPr="006916FA" w:rsidRDefault="00042C96" w:rsidP="00FD1937">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r w:rsidR="008F0C8A">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6</w:t>
            </w:r>
            <w:r w:rsidR="008F0C8A">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9</w:t>
            </w:r>
            <w:r w:rsidR="008F0C8A">
              <w:rPr>
                <w:rFonts w:ascii="Arial" w:eastAsia="Times New Roman" w:hAnsi="Arial" w:cs="Arial"/>
                <w:color w:val="000000"/>
                <w:sz w:val="18"/>
                <w:szCs w:val="18"/>
                <w:lang w:eastAsia="es-CO"/>
              </w:rPr>
              <w:t>,1</w:t>
            </w:r>
            <w:r>
              <w:rPr>
                <w:rFonts w:ascii="Arial" w:eastAsia="Times New Roman" w:hAnsi="Arial" w:cs="Arial"/>
                <w:color w:val="000000"/>
                <w:sz w:val="18"/>
                <w:szCs w:val="18"/>
                <w:lang w:eastAsia="es-CO"/>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BF5BE2" w14:textId="15DBB482" w:rsidR="005D4C21" w:rsidRPr="006916FA" w:rsidRDefault="57FFFE72" w:rsidP="00FD1937">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Menor</w:t>
            </w:r>
            <w:r w:rsidR="5B0447AE" w:rsidRPr="1BFDF6F1">
              <w:rPr>
                <w:rFonts w:ascii="Arial" w:eastAsia="Times New Roman" w:hAnsi="Arial" w:cs="Arial"/>
                <w:color w:val="000000" w:themeColor="text1"/>
                <w:sz w:val="18"/>
                <w:szCs w:val="18"/>
                <w:lang w:eastAsia="es-CO"/>
              </w:rPr>
              <w:t xml:space="preserve"> - A</w:t>
            </w:r>
            <w:r w:rsidRPr="1BFDF6F1">
              <w:rPr>
                <w:rFonts w:ascii="Arial" w:eastAsia="Times New Roman" w:hAnsi="Arial" w:cs="Arial"/>
                <w:color w:val="000000" w:themeColor="text1"/>
                <w:sz w:val="18"/>
                <w:szCs w:val="18"/>
                <w:lang w:eastAsia="es-CO"/>
              </w:rPr>
              <w:t>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34F626" w14:textId="53169928"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7,8</w:t>
            </w:r>
          </w:p>
        </w:tc>
      </w:tr>
      <w:tr w:rsidR="007B395D" w:rsidRPr="003D3373" w14:paraId="66D1781D"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3F2416" w14:textId="26F8E946" w:rsidR="003D3373" w:rsidRPr="00956AF9" w:rsidRDefault="00FD1937" w:rsidP="00FD1937">
            <w:pPr>
              <w:spacing w:after="0"/>
              <w:jc w:val="both"/>
              <w:textAlignment w:val="baseline"/>
              <w:rPr>
                <w:rFonts w:ascii="Arial" w:hAnsi="Arial" w:cs="Arial"/>
                <w:sz w:val="20"/>
                <w:szCs w:val="20"/>
                <w:lang w:eastAsia="es-CO"/>
              </w:rPr>
            </w:pPr>
            <w:r w:rsidRPr="00956AF9">
              <w:rPr>
                <w:rFonts w:ascii="Arial" w:hAnsi="Arial" w:cs="Arial"/>
                <w:color w:val="000000"/>
                <w:sz w:val="20"/>
                <w:szCs w:val="20"/>
                <w:lang w:val="es-ES" w:eastAsia="es-CO"/>
              </w:rPr>
              <w:t>3</w:t>
            </w:r>
            <w:r w:rsidR="009E05D6">
              <w:rPr>
                <w:rFonts w:ascii="Arial" w:hAnsi="Arial" w:cs="Arial"/>
                <w:color w:val="000000"/>
                <w:sz w:val="20"/>
                <w:szCs w:val="20"/>
                <w:lang w:val="es-ES" w:eastAsia="es-CO"/>
              </w:rPr>
              <w:t>.1</w:t>
            </w:r>
            <w:r w:rsidRPr="00956AF9">
              <w:rPr>
                <w:rFonts w:ascii="Arial" w:hAnsi="Arial" w:cs="Arial"/>
                <w:color w:val="000000"/>
                <w:sz w:val="20"/>
                <w:szCs w:val="20"/>
                <w:lang w:val="es-ES" w:eastAsia="es-CO"/>
              </w:rPr>
              <w:t xml:space="preserve"> </w:t>
            </w:r>
            <w:r w:rsidR="003D3373" w:rsidRPr="00956AF9">
              <w:rPr>
                <w:rFonts w:ascii="Arial" w:hAnsi="Arial" w:cs="Arial"/>
                <w:color w:val="000000"/>
                <w:sz w:val="20"/>
                <w:szCs w:val="20"/>
                <w:lang w:val="es-ES" w:eastAsia="es-CO"/>
              </w:rPr>
              <w:t>Cambio en el tamaño de lote y escalas de producción para el Ingrediente Farmacéutico Activo, Diluente Biológico y/o producto terminado</w:t>
            </w:r>
            <w:r w:rsidR="002A5FD1">
              <w:rPr>
                <w:rFonts w:ascii="Arial" w:hAnsi="Arial" w:cs="Arial"/>
                <w:color w:val="000000"/>
                <w:sz w:val="20"/>
                <w:szCs w:val="20"/>
                <w:lang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5846F1" w14:textId="1DFBB897" w:rsidR="003D3373" w:rsidRPr="008F0C8A" w:rsidRDefault="008F0C8A" w:rsidP="00FD1937">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1, </w:t>
            </w:r>
            <w:r w:rsidR="00A97601">
              <w:rPr>
                <w:rFonts w:ascii="Arial" w:eastAsia="Times New Roman" w:hAnsi="Arial" w:cs="Arial"/>
                <w:color w:val="000000"/>
                <w:sz w:val="18"/>
                <w:szCs w:val="18"/>
                <w:lang w:eastAsia="es-CO"/>
              </w:rPr>
              <w:t>3</w:t>
            </w:r>
            <w:r>
              <w:rPr>
                <w:rFonts w:ascii="Arial" w:eastAsia="Times New Roman" w:hAnsi="Arial" w:cs="Arial"/>
                <w:color w:val="000000"/>
                <w:sz w:val="18"/>
                <w:szCs w:val="18"/>
                <w:lang w:eastAsia="es-CO"/>
              </w:rPr>
              <w:t xml:space="preserve">, </w:t>
            </w:r>
            <w:r w:rsidR="00A97601">
              <w:rPr>
                <w:rFonts w:ascii="Arial" w:eastAsia="Times New Roman" w:hAnsi="Arial" w:cs="Arial"/>
                <w:color w:val="000000"/>
                <w:sz w:val="18"/>
                <w:szCs w:val="18"/>
                <w:lang w:eastAsia="es-CO"/>
              </w:rPr>
              <w:t>5</w:t>
            </w:r>
            <w:r>
              <w:rPr>
                <w:rFonts w:ascii="Arial" w:eastAsia="Times New Roman" w:hAnsi="Arial" w:cs="Arial"/>
                <w:color w:val="000000"/>
                <w:sz w:val="18"/>
                <w:szCs w:val="18"/>
                <w:lang w:eastAsia="es-CO"/>
              </w:rPr>
              <w:t xml:space="preserve">, </w:t>
            </w:r>
            <w:r w:rsidR="00A97601">
              <w:rPr>
                <w:rFonts w:ascii="Arial" w:eastAsia="Times New Roman" w:hAnsi="Arial" w:cs="Arial"/>
                <w:color w:val="000000"/>
                <w:sz w:val="18"/>
                <w:szCs w:val="18"/>
                <w:lang w:eastAsia="es-CO"/>
              </w:rPr>
              <w:t>6</w:t>
            </w:r>
            <w:r>
              <w:rPr>
                <w:rFonts w:ascii="Arial" w:eastAsia="Times New Roman" w:hAnsi="Arial" w:cs="Arial"/>
                <w:color w:val="000000"/>
                <w:sz w:val="18"/>
                <w:szCs w:val="18"/>
                <w:lang w:eastAsia="es-CO"/>
              </w:rPr>
              <w:t xml:space="preserve">, </w:t>
            </w:r>
            <w:r w:rsidR="00A97601">
              <w:rPr>
                <w:rFonts w:ascii="Arial" w:eastAsia="Times New Roman" w:hAnsi="Arial" w:cs="Arial"/>
                <w:color w:val="000000"/>
                <w:sz w:val="18"/>
                <w:szCs w:val="18"/>
                <w:lang w:eastAsia="es-CO"/>
              </w:rPr>
              <w:t>9</w:t>
            </w:r>
            <w:r>
              <w:rPr>
                <w:rFonts w:ascii="Arial" w:eastAsia="Times New Roman" w:hAnsi="Arial" w:cs="Arial"/>
                <w:color w:val="000000"/>
                <w:sz w:val="18"/>
                <w:szCs w:val="18"/>
                <w:lang w:eastAsia="es-CO"/>
              </w:rPr>
              <w:t>-1</w:t>
            </w:r>
            <w:r w:rsidR="00A97601">
              <w:rPr>
                <w:rFonts w:ascii="Arial" w:eastAsia="Times New Roman" w:hAnsi="Arial" w:cs="Arial"/>
                <w:color w:val="000000"/>
                <w:sz w:val="18"/>
                <w:szCs w:val="18"/>
                <w:lang w:eastAsia="es-CO"/>
              </w:rPr>
              <w:t>1</w:t>
            </w:r>
            <w:r>
              <w:rPr>
                <w:rFonts w:ascii="Arial" w:eastAsia="Times New Roman" w:hAnsi="Arial" w:cs="Arial"/>
                <w:color w:val="000000"/>
                <w:sz w:val="18"/>
                <w:szCs w:val="18"/>
                <w:lang w:eastAsia="es-CO"/>
              </w:rPr>
              <w:t>, 1</w:t>
            </w:r>
            <w:r w:rsidR="00A97601">
              <w:rPr>
                <w:rFonts w:ascii="Arial" w:eastAsia="Times New Roman" w:hAnsi="Arial" w:cs="Arial"/>
                <w:color w:val="000000"/>
                <w:sz w:val="18"/>
                <w:szCs w:val="18"/>
                <w:lang w:eastAsia="es-CO"/>
              </w:rPr>
              <w:t>3</w:t>
            </w:r>
            <w:r>
              <w:rPr>
                <w:rFonts w:ascii="Arial" w:eastAsia="Times New Roman" w:hAnsi="Arial" w:cs="Arial"/>
                <w:color w:val="000000"/>
                <w:sz w:val="18"/>
                <w:szCs w:val="18"/>
                <w:lang w:eastAsia="es-CO"/>
              </w:rPr>
              <w:t>-1</w:t>
            </w:r>
            <w:r w:rsidR="00A97601">
              <w:rPr>
                <w:rFonts w:ascii="Arial" w:eastAsia="Times New Roman" w:hAnsi="Arial" w:cs="Arial"/>
                <w:color w:val="000000"/>
                <w:sz w:val="18"/>
                <w:szCs w:val="18"/>
                <w:lang w:eastAsia="es-CO"/>
              </w:rPr>
              <w:t>5</w:t>
            </w:r>
            <w:r>
              <w:rPr>
                <w:rFonts w:ascii="Arial" w:eastAsia="Times New Roman" w:hAnsi="Arial" w:cs="Arial"/>
                <w:color w:val="000000"/>
                <w:sz w:val="18"/>
                <w:szCs w:val="18"/>
                <w:lang w:eastAsia="es-CO"/>
              </w:rPr>
              <w:t>, 1</w:t>
            </w:r>
            <w:r w:rsidR="00A97601">
              <w:rPr>
                <w:rFonts w:ascii="Arial" w:eastAsia="Times New Roman" w:hAnsi="Arial" w:cs="Arial"/>
                <w:color w:val="000000"/>
                <w:sz w:val="18"/>
                <w:szCs w:val="18"/>
                <w:lang w:eastAsia="es-CO"/>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A67B6B" w14:textId="3E828FA0"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Mayor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D9990D" w14:textId="79970F69"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3-5,</w:t>
            </w:r>
            <w:r w:rsidR="00C51900">
              <w:rPr>
                <w:rFonts w:ascii="Arial" w:eastAsia="Times New Roman" w:hAnsi="Arial" w:cs="Arial"/>
                <w:color w:val="000000"/>
                <w:sz w:val="18"/>
                <w:szCs w:val="18"/>
                <w:lang w:eastAsia="es-CO"/>
              </w:rPr>
              <w:t xml:space="preserve"> </w:t>
            </w:r>
            <w:r w:rsidRPr="003D3373">
              <w:rPr>
                <w:rFonts w:ascii="Arial" w:eastAsia="Times New Roman" w:hAnsi="Arial" w:cs="Arial"/>
                <w:color w:val="000000"/>
                <w:sz w:val="18"/>
                <w:szCs w:val="18"/>
                <w:lang w:eastAsia="es-CO"/>
              </w:rPr>
              <w:t>7,</w:t>
            </w:r>
            <w:r w:rsidR="00956AF9">
              <w:rPr>
                <w:rFonts w:ascii="Arial" w:eastAsia="Times New Roman" w:hAnsi="Arial" w:cs="Arial"/>
                <w:color w:val="000000"/>
                <w:sz w:val="18"/>
                <w:szCs w:val="18"/>
                <w:lang w:eastAsia="es-CO"/>
              </w:rPr>
              <w:t xml:space="preserve"> </w:t>
            </w:r>
            <w:r w:rsidRPr="003D3373">
              <w:rPr>
                <w:rFonts w:ascii="Arial" w:eastAsia="Times New Roman" w:hAnsi="Arial" w:cs="Arial"/>
                <w:color w:val="000000"/>
                <w:sz w:val="18"/>
                <w:szCs w:val="18"/>
                <w:lang w:eastAsia="es-CO"/>
              </w:rPr>
              <w:t>9</w:t>
            </w:r>
          </w:p>
        </w:tc>
      </w:tr>
      <w:tr w:rsidR="007108E6" w:rsidRPr="003D3373" w14:paraId="5ACE95A4"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B7DA0" w14:textId="3619F23B" w:rsidR="007108E6" w:rsidRPr="00956AF9" w:rsidRDefault="57FFFE72" w:rsidP="00FD1937">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3.</w:t>
            </w:r>
            <w:r w:rsidR="09ACC574" w:rsidRPr="1BFDF6F1">
              <w:rPr>
                <w:rFonts w:ascii="Arial" w:hAnsi="Arial" w:cs="Arial"/>
                <w:color w:val="000000" w:themeColor="text1"/>
                <w:sz w:val="20"/>
                <w:szCs w:val="20"/>
                <w:lang w:val="es-ES" w:eastAsia="es-CO"/>
              </w:rPr>
              <w:t>2</w:t>
            </w:r>
            <w:r w:rsidRPr="1BFDF6F1">
              <w:rPr>
                <w:rFonts w:ascii="Arial" w:hAnsi="Arial" w:cs="Arial"/>
                <w:color w:val="000000" w:themeColor="text1"/>
                <w:sz w:val="20"/>
                <w:szCs w:val="20"/>
                <w:lang w:val="es-ES" w:eastAsia="es-CO"/>
              </w:rPr>
              <w:t xml:space="preserve"> Cambio </w:t>
            </w:r>
            <w:r w:rsidR="00C51900">
              <w:rPr>
                <w:rFonts w:ascii="Arial" w:hAnsi="Arial" w:cs="Arial"/>
                <w:color w:val="000000" w:themeColor="text1"/>
                <w:sz w:val="20"/>
                <w:szCs w:val="20"/>
                <w:lang w:val="es-ES" w:eastAsia="es-CO"/>
              </w:rPr>
              <w:t xml:space="preserve">menor </w:t>
            </w:r>
            <w:r w:rsidRPr="1BFDF6F1">
              <w:rPr>
                <w:rFonts w:ascii="Arial" w:hAnsi="Arial" w:cs="Arial"/>
                <w:color w:val="000000" w:themeColor="text1"/>
                <w:sz w:val="20"/>
                <w:szCs w:val="20"/>
                <w:lang w:val="es-ES" w:eastAsia="es-CO"/>
              </w:rPr>
              <w:t>en el tamaño de lote y escalas de producción para el Ingrediente Farmacéutico Activo, Diluente Biológico y/o producto terminado</w:t>
            </w:r>
            <w:r w:rsidR="002A5FD1">
              <w:rPr>
                <w:rFonts w:ascii="Arial" w:hAnsi="Arial" w:cs="Arial"/>
                <w:color w:val="000000" w:themeColor="text1"/>
                <w:sz w:val="20"/>
                <w:szCs w:val="20"/>
                <w:lang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5F3791" w14:textId="13F34E56" w:rsidR="007108E6" w:rsidRDefault="57FFFE72" w:rsidP="00FD1937">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 3, 5, 6, 9-11, 13-15, 16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3AAB6" w14:textId="753CB1E0" w:rsidR="007108E6" w:rsidRPr="003D3373" w:rsidRDefault="57FFFE72" w:rsidP="00FD1937">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Moderado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18FDD4" w14:textId="0EA81A7E" w:rsidR="009B7CBD" w:rsidRPr="003D3373" w:rsidRDefault="71122AD2" w:rsidP="002A5FD1">
            <w:pPr>
              <w:jc w:val="center"/>
              <w:rPr>
                <w:rFonts w:ascii="Arial" w:eastAsia="Times New Roman" w:hAnsi="Arial" w:cs="Arial"/>
                <w:color w:val="000000" w:themeColor="text1"/>
                <w:sz w:val="18"/>
                <w:szCs w:val="18"/>
                <w:lang w:eastAsia="es-CO"/>
              </w:rPr>
            </w:pPr>
            <w:r w:rsidRPr="1BFDF6F1">
              <w:rPr>
                <w:rFonts w:ascii="Arial" w:eastAsia="Times New Roman" w:hAnsi="Arial" w:cs="Arial"/>
                <w:color w:val="000000" w:themeColor="text1"/>
                <w:sz w:val="18"/>
                <w:szCs w:val="18"/>
                <w:lang w:eastAsia="es-CO"/>
              </w:rPr>
              <w:t>1, 3</w:t>
            </w:r>
            <w:r w:rsidR="00C51900">
              <w:rPr>
                <w:rFonts w:ascii="Arial" w:eastAsia="Times New Roman" w:hAnsi="Arial" w:cs="Arial"/>
                <w:color w:val="000000" w:themeColor="text1"/>
                <w:sz w:val="18"/>
                <w:szCs w:val="18"/>
                <w:lang w:eastAsia="es-CO"/>
              </w:rPr>
              <w:t xml:space="preserve"> - </w:t>
            </w:r>
            <w:r w:rsidRPr="1BFDF6F1">
              <w:rPr>
                <w:rFonts w:ascii="Arial" w:eastAsia="Times New Roman" w:hAnsi="Arial" w:cs="Arial"/>
                <w:color w:val="000000" w:themeColor="text1"/>
                <w:sz w:val="18"/>
                <w:szCs w:val="18"/>
                <w:lang w:eastAsia="es-CO"/>
              </w:rPr>
              <w:t>5, 7, 9</w:t>
            </w:r>
            <w:r w:rsidR="6D29837A" w:rsidRPr="1BFDF6F1">
              <w:rPr>
                <w:rFonts w:ascii="Arial" w:eastAsia="Times New Roman" w:hAnsi="Arial" w:cs="Arial"/>
                <w:color w:val="000000" w:themeColor="text1"/>
                <w:sz w:val="18"/>
                <w:szCs w:val="18"/>
                <w:lang w:eastAsia="es-CO"/>
              </w:rPr>
              <w:t>, 11, 13, 14</w:t>
            </w:r>
          </w:p>
        </w:tc>
      </w:tr>
      <w:tr w:rsidR="007B395D" w:rsidRPr="003D3373" w14:paraId="50F5B228" w14:textId="77777777" w:rsidTr="60F113DA">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F9DC10" w14:textId="3D333FAD" w:rsidR="003D3373" w:rsidRPr="00956AF9" w:rsidRDefault="00FD1937" w:rsidP="00FD1937">
            <w:pPr>
              <w:spacing w:after="0"/>
              <w:jc w:val="both"/>
              <w:textAlignment w:val="baseline"/>
              <w:rPr>
                <w:rFonts w:ascii="Arial" w:hAnsi="Arial" w:cs="Arial"/>
                <w:sz w:val="20"/>
                <w:szCs w:val="20"/>
                <w:lang w:eastAsia="es-CO"/>
              </w:rPr>
            </w:pPr>
            <w:r w:rsidRPr="00956AF9">
              <w:rPr>
                <w:rFonts w:ascii="Arial" w:hAnsi="Arial" w:cs="Arial"/>
                <w:color w:val="000000"/>
                <w:sz w:val="20"/>
                <w:szCs w:val="20"/>
                <w:lang w:val="es-ES" w:eastAsia="es-CO"/>
              </w:rPr>
              <w:t xml:space="preserve">4. </w:t>
            </w:r>
            <w:r w:rsidR="003D3373" w:rsidRPr="00956AF9">
              <w:rPr>
                <w:rFonts w:ascii="Arial" w:hAnsi="Arial" w:cs="Arial"/>
                <w:color w:val="000000"/>
                <w:sz w:val="20"/>
                <w:szCs w:val="20"/>
                <w:lang w:val="es-ES" w:eastAsia="es-CO"/>
              </w:rPr>
              <w:t>Introducción de pasos de reprocesamiento</w:t>
            </w:r>
            <w:r w:rsidR="002A5FD1">
              <w:rPr>
                <w:rFonts w:ascii="Arial" w:hAnsi="Arial" w:cs="Arial"/>
                <w:color w:val="000000"/>
                <w:sz w:val="20"/>
                <w:szCs w:val="20"/>
                <w:lang w:val="es-ES" w:eastAsia="es-CO"/>
              </w:rPr>
              <w:t>.</w:t>
            </w:r>
            <w:r w:rsidR="003D3373" w:rsidRPr="00956AF9">
              <w:rPr>
                <w:rFonts w:ascii="Arial" w:hAnsi="Arial" w:cs="Arial"/>
                <w:color w:val="000000"/>
                <w:sz w:val="20"/>
                <w:szCs w:val="20"/>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7BF806" w14:textId="2F56C591" w:rsidR="003D3373" w:rsidRPr="008F0C8A" w:rsidRDefault="008F0C8A" w:rsidP="00FD1937">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r w:rsidR="00956AF9">
              <w:rPr>
                <w:rFonts w:ascii="Arial" w:eastAsia="Times New Roman" w:hAnsi="Arial" w:cs="Arial"/>
                <w:color w:val="000000"/>
                <w:sz w:val="18"/>
                <w:szCs w:val="18"/>
                <w:lang w:eastAsia="es-CO"/>
              </w:rPr>
              <w:t xml:space="preserve"> </w:t>
            </w:r>
            <w:r w:rsidR="00A97601">
              <w:rPr>
                <w:rFonts w:ascii="Arial" w:eastAsia="Times New Roman" w:hAnsi="Arial" w:cs="Arial"/>
                <w:color w:val="000000"/>
                <w:sz w:val="18"/>
                <w:szCs w:val="18"/>
                <w:lang w:eastAsia="es-CO"/>
              </w:rPr>
              <w:t>3</w:t>
            </w:r>
            <w:r>
              <w:rPr>
                <w:rFonts w:ascii="Arial" w:eastAsia="Times New Roman" w:hAnsi="Arial" w:cs="Arial"/>
                <w:color w:val="000000"/>
                <w:sz w:val="18"/>
                <w:szCs w:val="18"/>
                <w:lang w:eastAsia="es-CO"/>
              </w:rPr>
              <w:t>,</w:t>
            </w:r>
            <w:r w:rsidR="00956AF9">
              <w:rPr>
                <w:rFonts w:ascii="Arial" w:eastAsia="Times New Roman" w:hAnsi="Arial" w:cs="Arial"/>
                <w:color w:val="000000"/>
                <w:sz w:val="18"/>
                <w:szCs w:val="18"/>
                <w:lang w:eastAsia="es-CO"/>
              </w:rPr>
              <w:t xml:space="preserve"> </w:t>
            </w:r>
            <w:r w:rsidR="00A97601">
              <w:rPr>
                <w:rFonts w:ascii="Arial" w:eastAsia="Times New Roman" w:hAnsi="Arial" w:cs="Arial"/>
                <w:color w:val="000000"/>
                <w:sz w:val="18"/>
                <w:szCs w:val="18"/>
                <w:lang w:eastAsia="es-CO"/>
              </w:rPr>
              <w:t>6</w:t>
            </w:r>
            <w:r>
              <w:rPr>
                <w:rFonts w:ascii="Arial" w:eastAsia="Times New Roman" w:hAnsi="Arial" w:cs="Arial"/>
                <w:color w:val="000000"/>
                <w:sz w:val="18"/>
                <w:szCs w:val="18"/>
                <w:lang w:eastAsia="es-CO"/>
              </w:rPr>
              <w:t>,</w:t>
            </w:r>
            <w:r w:rsidR="00956AF9">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1</w:t>
            </w:r>
            <w:r w:rsidR="00A97601">
              <w:rPr>
                <w:rFonts w:ascii="Arial" w:eastAsia="Times New Roman" w:hAnsi="Arial" w:cs="Arial"/>
                <w:color w:val="000000"/>
                <w:sz w:val="18"/>
                <w:szCs w:val="18"/>
                <w:lang w:eastAsia="es-CO"/>
              </w:rPr>
              <w:t>1</w:t>
            </w:r>
            <w:r>
              <w:rPr>
                <w:rFonts w:ascii="Arial" w:eastAsia="Times New Roman" w:hAnsi="Arial" w:cs="Arial"/>
                <w:color w:val="000000"/>
                <w:sz w:val="18"/>
                <w:szCs w:val="18"/>
                <w:lang w:eastAsia="es-CO"/>
              </w:rPr>
              <w:t>, 1</w:t>
            </w:r>
            <w:r w:rsidR="00A97601">
              <w:rPr>
                <w:rFonts w:ascii="Arial" w:eastAsia="Times New Roman" w:hAnsi="Arial" w:cs="Arial"/>
                <w:color w:val="000000"/>
                <w:sz w:val="18"/>
                <w:szCs w:val="18"/>
                <w:lang w:eastAsia="es-CO"/>
              </w:rPr>
              <w:t>3</w:t>
            </w:r>
            <w:r>
              <w:rPr>
                <w:rFonts w:ascii="Arial" w:eastAsia="Times New Roman" w:hAnsi="Arial" w:cs="Arial"/>
                <w:color w:val="000000"/>
                <w:sz w:val="18"/>
                <w:szCs w:val="18"/>
                <w:lang w:eastAsia="es-CO"/>
              </w:rPr>
              <w:t>-1</w:t>
            </w:r>
            <w:r w:rsidR="00A97601">
              <w:rPr>
                <w:rFonts w:ascii="Arial" w:eastAsia="Times New Roman" w:hAnsi="Arial" w:cs="Arial"/>
                <w:color w:val="000000"/>
                <w:sz w:val="18"/>
                <w:szCs w:val="18"/>
                <w:lang w:eastAsia="es-CO"/>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E6F071" w14:textId="76F66C42" w:rsidR="009A1EFF" w:rsidRPr="00C51900" w:rsidRDefault="00C51900" w:rsidP="009A1EFF">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Menor - Automática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A31F55" w14:textId="6466CB73" w:rsidR="003D3373" w:rsidRPr="003D3373" w:rsidRDefault="003D3373" w:rsidP="00FD193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 3-5, 7</w:t>
            </w:r>
          </w:p>
        </w:tc>
      </w:tr>
      <w:tr w:rsidR="00207A29" w:rsidRPr="003D3373" w14:paraId="28A01924" w14:textId="77777777" w:rsidTr="60F113DA">
        <w:trPr>
          <w:trHeight w:val="24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A7C2B91" w14:textId="1DD5E5A5" w:rsidR="00207A29" w:rsidRPr="003D3373" w:rsidRDefault="00982C86" w:rsidP="00207A29">
            <w:pPr>
              <w:spacing w:after="0" w:line="240" w:lineRule="auto"/>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129D598F" w14:textId="77777777" w:rsidTr="60F113DA">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FDA00" w14:textId="202CD0E6" w:rsidR="003D3373" w:rsidRPr="009E056F"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3D3373" w:rsidRPr="009E056F">
              <w:rPr>
                <w:rFonts w:ascii="Arial" w:eastAsia="Times New Roman" w:hAnsi="Arial" w:cs="Arial"/>
                <w:sz w:val="18"/>
                <w:szCs w:val="18"/>
                <w:lang w:eastAsia="es-CO"/>
              </w:rPr>
              <w:t>Informe de análisis y gestión del riesgo que evalúe el impacto del cambio sobre la calidad, seguridad y eficacia del producto terminado</w:t>
            </w:r>
            <w:r w:rsidR="00560095">
              <w:rPr>
                <w:rFonts w:ascii="Arial" w:eastAsia="Times New Roman" w:hAnsi="Arial" w:cs="Arial"/>
                <w:sz w:val="18"/>
                <w:szCs w:val="18"/>
                <w:lang w:eastAsia="es-CO"/>
              </w:rPr>
              <w:t xml:space="preserve">, </w:t>
            </w:r>
            <w:r w:rsidR="00560095" w:rsidRPr="00560095">
              <w:rPr>
                <w:rFonts w:ascii="Arial" w:eastAsia="Times New Roman" w:hAnsi="Arial" w:cs="Arial"/>
                <w:sz w:val="18"/>
                <w:szCs w:val="18"/>
                <w:lang w:eastAsia="es-CO"/>
              </w:rPr>
              <w:t>podrán orientarse sobre guías internacionales</w:t>
            </w:r>
            <w:r w:rsidR="00EB0DBC">
              <w:rPr>
                <w:rFonts w:ascii="Arial" w:eastAsia="Times New Roman" w:hAnsi="Arial" w:cs="Arial"/>
                <w:sz w:val="18"/>
                <w:szCs w:val="18"/>
                <w:lang w:eastAsia="es-CO"/>
              </w:rPr>
              <w:t xml:space="preserve"> por ejemplo </w:t>
            </w:r>
            <w:r w:rsidR="00560095" w:rsidRPr="009E056F">
              <w:rPr>
                <w:rFonts w:ascii="Arial" w:eastAsia="Times New Roman" w:hAnsi="Arial" w:cs="Arial"/>
                <w:sz w:val="18"/>
                <w:szCs w:val="18"/>
                <w:lang w:eastAsia="es-CO"/>
              </w:rPr>
              <w:t>ICHQ9</w:t>
            </w:r>
            <w:r w:rsidR="00573D79">
              <w:rPr>
                <w:rFonts w:ascii="Arial" w:eastAsia="Times New Roman" w:hAnsi="Arial" w:cs="Arial"/>
                <w:sz w:val="18"/>
                <w:szCs w:val="18"/>
                <w:lang w:eastAsia="es-CO"/>
              </w:rPr>
              <w:t xml:space="preserve">. </w:t>
            </w:r>
            <w:r w:rsidR="00573D79" w:rsidRPr="00573D79">
              <w:rPr>
                <w:rFonts w:ascii="Arial" w:eastAsia="Times New Roman" w:hAnsi="Arial" w:cs="Arial"/>
                <w:sz w:val="18"/>
                <w:szCs w:val="18"/>
                <w:lang w:eastAsia="es-CO"/>
              </w:rPr>
              <w:t>De no contar con dicho informe, allegar la justificación técnica.</w:t>
            </w:r>
          </w:p>
          <w:p w14:paraId="666B15CD" w14:textId="58ED21BF"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 </w:t>
            </w:r>
            <w:r w:rsidR="003D3373" w:rsidRPr="003D3373">
              <w:rPr>
                <w:rFonts w:ascii="Arial" w:eastAsia="Times New Roman" w:hAnsi="Arial" w:cs="Arial"/>
                <w:sz w:val="18"/>
                <w:szCs w:val="18"/>
                <w:lang w:eastAsia="es-CO"/>
              </w:rPr>
              <w:t xml:space="preserve">Documento que soporte la justificación del nuevo paso de reprocesamiento a incluir (Datos que respalden la causa raíz y efecto </w:t>
            </w:r>
            <w:r w:rsidR="002A5FD1" w:rsidRPr="003D3373">
              <w:rPr>
                <w:rFonts w:ascii="Arial" w:eastAsia="Times New Roman" w:hAnsi="Arial" w:cs="Arial"/>
                <w:sz w:val="18"/>
                <w:szCs w:val="18"/>
                <w:lang w:eastAsia="es-CO"/>
              </w:rPr>
              <w:t>de</w:t>
            </w:r>
            <w:r w:rsidR="002A5FD1">
              <w:rPr>
                <w:rFonts w:ascii="Arial" w:eastAsia="Times New Roman" w:hAnsi="Arial" w:cs="Arial"/>
                <w:sz w:val="18"/>
                <w:szCs w:val="18"/>
                <w:lang w:eastAsia="es-CO"/>
              </w:rPr>
              <w:t xml:space="preserve">l </w:t>
            </w:r>
            <w:r w:rsidR="002A5FD1" w:rsidRPr="003D3373">
              <w:rPr>
                <w:rFonts w:ascii="Arial" w:eastAsia="Times New Roman" w:hAnsi="Arial" w:cs="Arial"/>
                <w:sz w:val="18"/>
                <w:szCs w:val="18"/>
                <w:lang w:eastAsia="es-CO"/>
              </w:rPr>
              <w:t>reprocesamiento</w:t>
            </w:r>
            <w:r w:rsidR="003D3373" w:rsidRPr="003D3373">
              <w:rPr>
                <w:rFonts w:ascii="Arial" w:eastAsia="Times New Roman" w:hAnsi="Arial" w:cs="Arial"/>
                <w:sz w:val="18"/>
                <w:szCs w:val="18"/>
                <w:lang w:eastAsia="es-CO"/>
              </w:rPr>
              <w:t>)</w:t>
            </w:r>
            <w:r w:rsidR="006D1195">
              <w:rPr>
                <w:rFonts w:ascii="Arial" w:eastAsia="Times New Roman" w:hAnsi="Arial" w:cs="Arial"/>
                <w:sz w:val="18"/>
                <w:szCs w:val="18"/>
                <w:lang w:eastAsia="es-CO"/>
              </w:rPr>
              <w:t>.</w:t>
            </w:r>
          </w:p>
          <w:p w14:paraId="1A9C9725" w14:textId="2A839B8C"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3D3373" w:rsidRPr="003D3373">
              <w:rPr>
                <w:rFonts w:ascii="Arial" w:eastAsia="Times New Roman" w:hAnsi="Arial" w:cs="Arial"/>
                <w:sz w:val="18"/>
                <w:szCs w:val="18"/>
                <w:lang w:eastAsia="es-CO"/>
              </w:rPr>
              <w:t>Diagrama de flujo y descripción narrativa (incluidos las etapas, parámetros y controles) incluyendo los cambios propuestos en el proceso de fabricación del ingrediente activo farmacéutico y /o producto terminado, según aplique</w:t>
            </w:r>
            <w:r w:rsidR="006D1195">
              <w:rPr>
                <w:rFonts w:ascii="Arial" w:eastAsia="Times New Roman" w:hAnsi="Arial" w:cs="Arial"/>
                <w:sz w:val="18"/>
                <w:szCs w:val="18"/>
                <w:lang w:eastAsia="es-CO"/>
              </w:rPr>
              <w:t>.</w:t>
            </w:r>
          </w:p>
          <w:p w14:paraId="045F19C5" w14:textId="580463B0"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4. </w:t>
            </w:r>
            <w:r w:rsidR="00EB0DBC">
              <w:rPr>
                <w:rFonts w:ascii="Arial" w:eastAsia="Times New Roman" w:hAnsi="Arial" w:cs="Arial"/>
                <w:sz w:val="18"/>
                <w:szCs w:val="18"/>
                <w:lang w:eastAsia="es-CO"/>
              </w:rPr>
              <w:t xml:space="preserve">Documento </w:t>
            </w:r>
            <w:r w:rsidR="003D5E55">
              <w:rPr>
                <w:rFonts w:ascii="Arial" w:eastAsia="Times New Roman" w:hAnsi="Arial" w:cs="Arial"/>
                <w:sz w:val="18"/>
                <w:szCs w:val="18"/>
                <w:lang w:eastAsia="es-CO"/>
              </w:rPr>
              <w:t xml:space="preserve">con </w:t>
            </w:r>
            <w:r w:rsidR="00EB0DBC">
              <w:rPr>
                <w:rFonts w:ascii="Arial" w:eastAsia="Times New Roman" w:hAnsi="Arial" w:cs="Arial"/>
                <w:sz w:val="18"/>
                <w:szCs w:val="18"/>
                <w:lang w:eastAsia="es-CO"/>
              </w:rPr>
              <w:t>la i</w:t>
            </w:r>
            <w:r w:rsidR="003D3373" w:rsidRPr="003D3373">
              <w:rPr>
                <w:rFonts w:ascii="Arial" w:eastAsia="Times New Roman" w:hAnsi="Arial" w:cs="Arial"/>
                <w:sz w:val="18"/>
                <w:szCs w:val="18"/>
                <w:lang w:eastAsia="es-CO"/>
              </w:rPr>
              <w:t xml:space="preserve">nformación sobre la caracterización y las pruebas del banco celular de posproducción para el ingrediente farmacéutico activo, si el cambio </w:t>
            </w:r>
            <w:r w:rsidR="003D5E55">
              <w:rPr>
                <w:rFonts w:ascii="Arial" w:eastAsia="Times New Roman" w:hAnsi="Arial" w:cs="Arial"/>
                <w:sz w:val="18"/>
                <w:szCs w:val="18"/>
                <w:lang w:eastAsia="es-CO"/>
              </w:rPr>
              <w:t>conlleva a</w:t>
            </w:r>
            <w:r w:rsidR="003D3373" w:rsidRPr="003D3373">
              <w:rPr>
                <w:rFonts w:ascii="Arial" w:eastAsia="Times New Roman" w:hAnsi="Arial" w:cs="Arial"/>
                <w:sz w:val="18"/>
                <w:szCs w:val="18"/>
                <w:lang w:eastAsia="es-CO"/>
              </w:rPr>
              <w:t xml:space="preserve"> un aumento en el número de generaciones de una población celular</w:t>
            </w:r>
            <w:r w:rsidR="003D5E55">
              <w:rPr>
                <w:rFonts w:ascii="Arial" w:eastAsia="Times New Roman" w:hAnsi="Arial" w:cs="Arial"/>
                <w:sz w:val="18"/>
                <w:szCs w:val="18"/>
                <w:lang w:eastAsia="es-CO"/>
              </w:rPr>
              <w:t xml:space="preserve">. </w:t>
            </w:r>
          </w:p>
          <w:p w14:paraId="4F6C5E4D" w14:textId="18B37FB9"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EB0DBC">
              <w:rPr>
                <w:rFonts w:ascii="Arial" w:eastAsia="Times New Roman" w:hAnsi="Arial" w:cs="Arial"/>
                <w:sz w:val="18"/>
                <w:szCs w:val="18"/>
                <w:lang w:eastAsia="es-CO"/>
              </w:rPr>
              <w:t>Documento que aporte i</w:t>
            </w:r>
            <w:r w:rsidR="00EB0DBC" w:rsidRPr="003D3373">
              <w:rPr>
                <w:rFonts w:ascii="Arial" w:eastAsia="Times New Roman" w:hAnsi="Arial" w:cs="Arial"/>
                <w:sz w:val="18"/>
                <w:szCs w:val="18"/>
                <w:lang w:eastAsia="es-CO"/>
              </w:rPr>
              <w:t>nformación sobre la caracterización y prueba del banco de células de postproducción para el producto recombinante o de</w:t>
            </w:r>
            <w:r w:rsidR="003D5E55">
              <w:rPr>
                <w:rFonts w:ascii="Arial" w:eastAsia="Times New Roman" w:hAnsi="Arial" w:cs="Arial"/>
                <w:sz w:val="18"/>
                <w:szCs w:val="18"/>
                <w:lang w:eastAsia="es-CO"/>
              </w:rPr>
              <w:t xml:space="preserve">l ingrediente farmacéutico activo </w:t>
            </w:r>
            <w:r w:rsidR="00EB0DBC" w:rsidRPr="003D3373">
              <w:rPr>
                <w:rFonts w:ascii="Arial" w:eastAsia="Times New Roman" w:hAnsi="Arial" w:cs="Arial"/>
                <w:sz w:val="18"/>
                <w:szCs w:val="18"/>
                <w:lang w:eastAsia="es-CO"/>
              </w:rPr>
              <w:t>para el producto no recombinante</w:t>
            </w:r>
            <w:r w:rsidR="00EB0DBC">
              <w:rPr>
                <w:rFonts w:ascii="Arial" w:eastAsia="Times New Roman" w:hAnsi="Arial" w:cs="Arial"/>
                <w:sz w:val="18"/>
                <w:szCs w:val="18"/>
                <w:lang w:eastAsia="es-CO"/>
              </w:rPr>
              <w:t xml:space="preserve">. </w:t>
            </w:r>
            <w:r w:rsidR="003D3373" w:rsidRPr="003D3373">
              <w:rPr>
                <w:rFonts w:ascii="Arial" w:eastAsia="Times New Roman" w:hAnsi="Arial" w:cs="Arial"/>
                <w:sz w:val="18"/>
                <w:szCs w:val="18"/>
                <w:lang w:eastAsia="es-CO"/>
              </w:rPr>
              <w:t>Si el cambio en la escala resulta en un aumento en el número de duplicaciones de población o subcultivos</w:t>
            </w:r>
            <w:r w:rsidR="003D5E55">
              <w:rPr>
                <w:rFonts w:ascii="Arial" w:eastAsia="Times New Roman" w:hAnsi="Arial" w:cs="Arial"/>
                <w:sz w:val="18"/>
                <w:szCs w:val="18"/>
                <w:lang w:eastAsia="es-CO"/>
              </w:rPr>
              <w:t xml:space="preserve">. </w:t>
            </w:r>
          </w:p>
          <w:p w14:paraId="0B6A919C" w14:textId="48B86792"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lastRenderedPageBreak/>
              <w:t xml:space="preserve">6. </w:t>
            </w:r>
            <w:r w:rsidR="003D3373" w:rsidRPr="003D3373">
              <w:rPr>
                <w:rFonts w:ascii="Arial" w:eastAsia="Times New Roman" w:hAnsi="Arial" w:cs="Arial"/>
                <w:sz w:val="18"/>
                <w:szCs w:val="18"/>
                <w:lang w:eastAsia="es-CO"/>
              </w:rPr>
              <w:t>Informe de la validación del proceso del ingrediente activo farmacéutico y /o producto terminado en las etapas criticas afectadas por el cambio propuesto, que demuestre el desempeño del proceso y la consistencia de los lotes manufacturados</w:t>
            </w:r>
            <w:r w:rsidR="006D1195">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1260B4CA" w14:textId="4F1AFB7C"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EB0DBC">
              <w:rPr>
                <w:rFonts w:ascii="Arial" w:eastAsia="Times New Roman" w:hAnsi="Arial" w:cs="Arial"/>
                <w:sz w:val="18"/>
                <w:szCs w:val="18"/>
                <w:lang w:eastAsia="es-CO"/>
              </w:rPr>
              <w:t>Soporte con la i</w:t>
            </w:r>
            <w:r w:rsidR="003D3373" w:rsidRPr="003D3373">
              <w:rPr>
                <w:rFonts w:ascii="Arial" w:eastAsia="Times New Roman" w:hAnsi="Arial" w:cs="Arial"/>
                <w:sz w:val="18"/>
                <w:szCs w:val="18"/>
                <w:lang w:eastAsia="es-CO"/>
              </w:rPr>
              <w:t>nformación relacionada con la evaluación de seguridad viral y contaminación potencial con agentes adventicios</w:t>
            </w:r>
            <w:r w:rsidR="006D1195">
              <w:rPr>
                <w:rFonts w:ascii="Arial" w:eastAsia="Times New Roman" w:hAnsi="Arial" w:cs="Arial"/>
                <w:sz w:val="18"/>
                <w:szCs w:val="18"/>
                <w:lang w:eastAsia="es-CO"/>
              </w:rPr>
              <w:t xml:space="preserve">. </w:t>
            </w:r>
          </w:p>
          <w:p w14:paraId="230455D1" w14:textId="7B766B8C"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636776">
              <w:rPr>
                <w:rFonts w:ascii="Arial" w:eastAsia="Times New Roman" w:hAnsi="Arial" w:cs="Arial"/>
                <w:sz w:val="18"/>
                <w:szCs w:val="18"/>
                <w:lang w:eastAsia="es-CO"/>
              </w:rPr>
              <w:t>Resultados del estudio de c</w:t>
            </w:r>
            <w:r w:rsidR="00636776" w:rsidRPr="00F26FDC">
              <w:rPr>
                <w:rFonts w:ascii="Arial" w:eastAsia="Times New Roman" w:hAnsi="Arial" w:cs="Arial"/>
                <w:sz w:val="18"/>
                <w:szCs w:val="18"/>
                <w:lang w:eastAsia="es-CO"/>
              </w:rPr>
              <w:t>omparabilidad</w:t>
            </w:r>
            <w:r w:rsidR="003D3373" w:rsidRPr="003D3373">
              <w:rPr>
                <w:rFonts w:ascii="Arial" w:eastAsia="Times New Roman" w:hAnsi="Arial" w:cs="Arial"/>
                <w:sz w:val="18"/>
                <w:szCs w:val="18"/>
                <w:lang w:eastAsia="es-CO"/>
              </w:rPr>
              <w:t xml:space="preserve"> del Ingrediente farmacéutico activo previo al cambio y posterior al cambio con respecto a la caracterización (estructura, química, propiedades fisicoquímicas, la actividad biológica, la pureza, las impurezas, los contaminantes y otras pertinentes), según corresponda</w:t>
            </w:r>
            <w:r>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785D01BF" w14:textId="7C863B6E"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636776">
              <w:rPr>
                <w:rFonts w:ascii="Arial" w:eastAsia="Times New Roman" w:hAnsi="Arial" w:cs="Arial"/>
                <w:sz w:val="18"/>
                <w:szCs w:val="18"/>
                <w:lang w:eastAsia="es-CO"/>
              </w:rPr>
              <w:t>Resultados del estudio de c</w:t>
            </w:r>
            <w:r w:rsidR="00636776" w:rsidRPr="00F26FDC">
              <w:rPr>
                <w:rFonts w:ascii="Arial" w:eastAsia="Times New Roman" w:hAnsi="Arial" w:cs="Arial"/>
                <w:sz w:val="18"/>
                <w:szCs w:val="18"/>
                <w:lang w:eastAsia="es-CO"/>
              </w:rPr>
              <w:t>omparabilidad</w:t>
            </w:r>
            <w:r w:rsidR="003D3373" w:rsidRPr="003D3373">
              <w:rPr>
                <w:rFonts w:ascii="Arial" w:eastAsia="Times New Roman" w:hAnsi="Arial" w:cs="Arial"/>
                <w:sz w:val="18"/>
                <w:szCs w:val="18"/>
                <w:lang w:eastAsia="es-CO"/>
              </w:rPr>
              <w:t xml:space="preserve"> del proceso de fabricación antes y después, basada en la demostración de la similitud estadística de los controles en proceso involucrados en las etapas críticas de la fabricación del cambio realizado </w:t>
            </w:r>
          </w:p>
          <w:p w14:paraId="3AFC1A6B" w14:textId="311764BC" w:rsidR="00A75BCD"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10. </w:t>
            </w:r>
            <w:r w:rsidR="003D3373" w:rsidRPr="00A75BCD">
              <w:rPr>
                <w:rFonts w:ascii="Arial" w:eastAsia="Times New Roman" w:hAnsi="Arial" w:cs="Arial"/>
                <w:sz w:val="18"/>
                <w:szCs w:val="18"/>
                <w:lang w:eastAsia="es-CO"/>
              </w:rPr>
              <w:t>Si el cambio en la escala es sobre la sustancia activa allegar la comparabilidad del Ingrediente farmacéutico Activo previo al cambio y posterior al cambio con respecto a la caracterización (propiedades fisicoquímicas, la actividad biológica, la pureza, las impurezas y los contaminantes)</w:t>
            </w:r>
            <w:r w:rsidR="004F764A">
              <w:rPr>
                <w:rFonts w:ascii="Arial" w:eastAsia="Times New Roman" w:hAnsi="Arial" w:cs="Arial"/>
                <w:sz w:val="18"/>
                <w:szCs w:val="18"/>
                <w:lang w:eastAsia="es-CO"/>
              </w:rPr>
              <w:t>.</w:t>
            </w:r>
          </w:p>
          <w:p w14:paraId="111D78EA" w14:textId="3648EF29" w:rsidR="003D3373" w:rsidRPr="00A75BCD"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11. </w:t>
            </w:r>
            <w:r w:rsidR="00A75BCD" w:rsidRPr="00A75BCD">
              <w:rPr>
                <w:rFonts w:ascii="Arial" w:eastAsia="Times New Roman" w:hAnsi="Arial" w:cs="Arial"/>
                <w:sz w:val="18"/>
                <w:szCs w:val="18"/>
                <w:lang w:eastAsia="es-CO"/>
              </w:rPr>
              <w:t xml:space="preserve">Descripción y análisis de datos en tres lotes consecutivos a escala comercial del producto terminado y/o ingrediente farmacéutico activo, correspondientes al estado previo y posterior al cambio, que incluya una tabla comparativa resumen de los resultados correspondientes a los controles en proceso y las pruebas de liberación. No es necesario generar simultáneamente resultados comparativos de pruebas previas al cambio; los resultados de pruebas históricas relevantes son aceptables. </w:t>
            </w:r>
            <w:r w:rsidR="00F26FDC">
              <w:rPr>
                <w:rFonts w:ascii="Arial" w:eastAsia="Times New Roman" w:hAnsi="Arial" w:cs="Arial"/>
                <w:sz w:val="18"/>
                <w:szCs w:val="18"/>
                <w:lang w:eastAsia="es-CO"/>
              </w:rPr>
              <w:t>Diseño matricial (</w:t>
            </w:r>
            <w:r w:rsidR="00A75BCD" w:rsidRPr="00A75BCD">
              <w:rPr>
                <w:rFonts w:ascii="Arial" w:eastAsia="Times New Roman" w:hAnsi="Arial" w:cs="Arial"/>
                <w:sz w:val="18"/>
                <w:szCs w:val="18"/>
                <w:lang w:eastAsia="es-CO"/>
              </w:rPr>
              <w:t>Matrixing</w:t>
            </w:r>
            <w:r w:rsidR="00F26FDC">
              <w:rPr>
                <w:rFonts w:ascii="Arial" w:eastAsia="Times New Roman" w:hAnsi="Arial" w:cs="Arial"/>
                <w:sz w:val="18"/>
                <w:szCs w:val="18"/>
                <w:lang w:eastAsia="es-CO"/>
              </w:rPr>
              <w:t>), análisis de extremos (</w:t>
            </w:r>
            <w:r w:rsidR="00A75BCD" w:rsidRPr="00A75BCD">
              <w:rPr>
                <w:rFonts w:ascii="Arial" w:eastAsia="Times New Roman" w:hAnsi="Arial" w:cs="Arial"/>
                <w:sz w:val="18"/>
                <w:szCs w:val="18"/>
                <w:lang w:eastAsia="es-CO"/>
              </w:rPr>
              <w:t>bracketing</w:t>
            </w:r>
            <w:r w:rsidR="00F26FDC">
              <w:rPr>
                <w:rFonts w:ascii="Arial" w:eastAsia="Times New Roman" w:hAnsi="Arial" w:cs="Arial"/>
                <w:sz w:val="18"/>
                <w:szCs w:val="18"/>
                <w:lang w:eastAsia="es-CO"/>
              </w:rPr>
              <w:t>)</w:t>
            </w:r>
            <w:r w:rsidR="00A75BCD" w:rsidRPr="00A75BCD">
              <w:rPr>
                <w:rFonts w:ascii="Arial" w:eastAsia="Times New Roman" w:hAnsi="Arial" w:cs="Arial"/>
                <w:sz w:val="18"/>
                <w:szCs w:val="18"/>
                <w:lang w:eastAsia="es-CO"/>
              </w:rPr>
              <w:t>, el uso de lotes de menor escala, el uso de menos de tres lotes y/o el aprovechamiento de datos de lotes representativos o lotes no necesariamente fabricados consecutivamente, pueden ser aceptables cuando esté</w:t>
            </w:r>
            <w:r w:rsidR="00F26FDC">
              <w:rPr>
                <w:rFonts w:ascii="Arial" w:eastAsia="Times New Roman" w:hAnsi="Arial" w:cs="Arial"/>
                <w:sz w:val="18"/>
                <w:szCs w:val="18"/>
                <w:lang w:eastAsia="es-CO"/>
              </w:rPr>
              <w:t xml:space="preserve"> </w:t>
            </w:r>
            <w:r w:rsidR="00A85212">
              <w:rPr>
                <w:rFonts w:ascii="Arial" w:eastAsia="Times New Roman" w:hAnsi="Arial" w:cs="Arial"/>
                <w:sz w:val="18"/>
                <w:szCs w:val="18"/>
                <w:lang w:eastAsia="es-CO"/>
              </w:rPr>
              <w:t>científicamente</w:t>
            </w:r>
            <w:r w:rsidR="00A75BCD" w:rsidRPr="00A75BCD">
              <w:rPr>
                <w:rFonts w:ascii="Arial" w:eastAsia="Times New Roman" w:hAnsi="Arial" w:cs="Arial"/>
                <w:sz w:val="18"/>
                <w:szCs w:val="18"/>
                <w:lang w:eastAsia="es-CO"/>
              </w:rPr>
              <w:t xml:space="preserve"> justificado</w:t>
            </w:r>
            <w:r w:rsidR="00F26FDC">
              <w:rPr>
                <w:rFonts w:ascii="Arial" w:eastAsia="Times New Roman" w:hAnsi="Arial" w:cs="Arial"/>
                <w:sz w:val="18"/>
                <w:szCs w:val="18"/>
                <w:lang w:eastAsia="es-CO"/>
              </w:rPr>
              <w:t>.</w:t>
            </w:r>
          </w:p>
          <w:p w14:paraId="32B46D7E" w14:textId="4B49E57F" w:rsidR="003D3373" w:rsidRPr="009E640B"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12. </w:t>
            </w:r>
            <w:r w:rsidR="009E640B" w:rsidRPr="009E640B">
              <w:rPr>
                <w:rFonts w:ascii="Arial" w:eastAsia="Times New Roman" w:hAnsi="Arial" w:cs="Arial"/>
                <w:sz w:val="18"/>
                <w:szCs w:val="18"/>
                <w:lang w:eastAsia="es-CO"/>
              </w:rPr>
              <w:t>Estudios no clínicos y/o clínicos acordes a los resultados del ejercicio de comparabilidad que garanticen que la variabilidad en las características del producto no es relevante a nivel de seguridad y eficacia, si es el caso</w:t>
            </w:r>
            <w:r w:rsidR="009E640B">
              <w:rPr>
                <w:rFonts w:ascii="Arial" w:eastAsia="Times New Roman" w:hAnsi="Arial" w:cs="Arial"/>
                <w:sz w:val="18"/>
                <w:szCs w:val="18"/>
                <w:lang w:eastAsia="es-CO"/>
              </w:rPr>
              <w:t xml:space="preserve">. </w:t>
            </w:r>
          </w:p>
          <w:p w14:paraId="4ED9555C" w14:textId="7D169477"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13. </w:t>
            </w:r>
            <w:r w:rsidR="003D3373" w:rsidRPr="003D3373">
              <w:rPr>
                <w:rFonts w:ascii="Arial" w:eastAsia="Times New Roman" w:hAnsi="Arial" w:cs="Arial"/>
                <w:sz w:val="18"/>
                <w:szCs w:val="18"/>
                <w:lang w:eastAsia="es-CO"/>
              </w:rPr>
              <w:t>Perfil de degradación comparativos y/o estudios de estabilidad acelerados comparativos pre y post-cambios, en al menos tres lotes por mínimo 6 meses, si no cuenta con estudios de estabilidad naturales completos</w:t>
            </w:r>
            <w:r w:rsidR="004F764A">
              <w:rPr>
                <w:rFonts w:ascii="Arial" w:eastAsia="Times New Roman" w:hAnsi="Arial" w:cs="Arial"/>
                <w:sz w:val="18"/>
                <w:szCs w:val="18"/>
                <w:lang w:eastAsia="es-CO"/>
              </w:rPr>
              <w:t>.</w:t>
            </w:r>
          </w:p>
          <w:p w14:paraId="31158170" w14:textId="126896EE" w:rsidR="009B6098" w:rsidRPr="00E861E1"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14. </w:t>
            </w:r>
            <w:r w:rsidR="003D3373" w:rsidRPr="009B6098">
              <w:rPr>
                <w:rFonts w:ascii="Arial" w:eastAsia="Times New Roman" w:hAnsi="Arial" w:cs="Arial"/>
                <w:sz w:val="18"/>
                <w:szCs w:val="18"/>
                <w:lang w:eastAsia="es-CO"/>
              </w:rPr>
              <w:t xml:space="preserve">Datos de estabilidad natural en al menos </w:t>
            </w:r>
            <w:r w:rsidR="007B395D" w:rsidRPr="009B6098">
              <w:rPr>
                <w:rFonts w:ascii="Arial" w:eastAsia="Times New Roman" w:hAnsi="Arial" w:cs="Arial"/>
                <w:sz w:val="18"/>
                <w:szCs w:val="18"/>
                <w:lang w:eastAsia="es-CO"/>
              </w:rPr>
              <w:t>tres</w:t>
            </w:r>
            <w:r w:rsidR="003D3373" w:rsidRPr="009B6098">
              <w:rPr>
                <w:rFonts w:ascii="Arial" w:eastAsia="Times New Roman" w:hAnsi="Arial" w:cs="Arial"/>
                <w:sz w:val="18"/>
                <w:szCs w:val="18"/>
                <w:lang w:eastAsia="es-CO"/>
              </w:rPr>
              <w:t xml:space="preserve"> lotes comerciales comparativos pre y post </w:t>
            </w:r>
            <w:r w:rsidR="006D1195" w:rsidRPr="009B6098">
              <w:rPr>
                <w:rFonts w:ascii="Arial" w:eastAsia="Times New Roman" w:hAnsi="Arial" w:cs="Arial"/>
                <w:sz w:val="18"/>
                <w:szCs w:val="18"/>
                <w:lang w:eastAsia="es-CO"/>
              </w:rPr>
              <w:t>cambio.</w:t>
            </w:r>
            <w:r w:rsidR="009B6098" w:rsidRPr="006D1195">
              <w:rPr>
                <w:rFonts w:ascii="Arial" w:eastAsia="Times New Roman" w:hAnsi="Arial" w:cs="Arial"/>
                <w:sz w:val="18"/>
                <w:szCs w:val="18"/>
                <w:lang w:eastAsia="es-CO"/>
              </w:rPr>
              <w:t xml:space="preserve"> </w:t>
            </w:r>
            <w:r w:rsidR="009B6098" w:rsidRPr="00E861E1">
              <w:rPr>
                <w:rFonts w:ascii="Arial" w:eastAsia="Times New Roman" w:hAnsi="Arial" w:cs="Arial"/>
                <w:sz w:val="18"/>
                <w:szCs w:val="18"/>
                <w:lang w:eastAsia="es-CO"/>
              </w:rPr>
              <w:t>Se acepta data</w:t>
            </w:r>
            <w:r w:rsidR="009B6098">
              <w:rPr>
                <w:rFonts w:ascii="Arial" w:eastAsia="Times New Roman" w:hAnsi="Arial" w:cs="Arial"/>
                <w:sz w:val="18"/>
                <w:szCs w:val="18"/>
                <w:lang w:eastAsia="es-CO"/>
              </w:rPr>
              <w:t>s de estabilidad</w:t>
            </w:r>
            <w:r w:rsidR="009B6098" w:rsidRPr="00E861E1">
              <w:rPr>
                <w:rFonts w:ascii="Arial" w:eastAsia="Times New Roman" w:hAnsi="Arial" w:cs="Arial"/>
                <w:sz w:val="18"/>
                <w:szCs w:val="18"/>
                <w:lang w:eastAsia="es-CO"/>
              </w:rPr>
              <w:t xml:space="preserve"> por 6 meses si cuenta con perfil de degradación y/o estudios de estabilidad acelerados comparativos favorable. </w:t>
            </w:r>
          </w:p>
          <w:p w14:paraId="32D3080D" w14:textId="5599D855"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15. </w:t>
            </w:r>
            <w:r w:rsidR="003D3373" w:rsidRPr="003D3373">
              <w:rPr>
                <w:rFonts w:ascii="Arial" w:eastAsia="Times New Roman" w:hAnsi="Arial" w:cs="Arial"/>
                <w:sz w:val="18"/>
                <w:szCs w:val="18"/>
                <w:lang w:eastAsia="es-CO"/>
              </w:rPr>
              <w:t>Protocolo de estabilidad post-aprobación actualizado</w:t>
            </w:r>
            <w:r w:rsidR="004F764A">
              <w:rPr>
                <w:rFonts w:ascii="Arial" w:eastAsia="Times New Roman" w:hAnsi="Arial" w:cs="Arial"/>
                <w:sz w:val="18"/>
                <w:szCs w:val="18"/>
                <w:lang w:eastAsia="es-CO"/>
              </w:rPr>
              <w:t>.</w:t>
            </w:r>
          </w:p>
          <w:p w14:paraId="4D360E91" w14:textId="7F27AADB" w:rsidR="003D3373" w:rsidRPr="00E861E1" w:rsidRDefault="0F9C3A74" w:rsidP="00956AF9">
            <w:pPr>
              <w:spacing w:after="0" w:line="240" w:lineRule="auto"/>
              <w:ind w:left="557"/>
              <w:jc w:val="both"/>
              <w:textAlignment w:val="baseline"/>
            </w:pPr>
            <w:r w:rsidRPr="60F113DA">
              <w:rPr>
                <w:rFonts w:ascii="Arial" w:eastAsia="Times New Roman" w:hAnsi="Arial" w:cs="Arial"/>
                <w:sz w:val="18"/>
                <w:szCs w:val="18"/>
                <w:lang w:eastAsia="es-CO"/>
              </w:rPr>
              <w:t xml:space="preserve">16. </w:t>
            </w:r>
            <w:r w:rsidR="41807380" w:rsidRPr="60F113DA">
              <w:rPr>
                <w:rFonts w:ascii="Arial" w:eastAsia="Times New Roman" w:hAnsi="Arial" w:cs="Arial"/>
                <w:sz w:val="18"/>
                <w:szCs w:val="18"/>
                <w:lang w:eastAsia="es-CO"/>
              </w:rPr>
              <w:t>I</w:t>
            </w:r>
            <w:r w:rsidR="41807380" w:rsidRPr="60F113DA">
              <w:rPr>
                <w:rFonts w:ascii="Arial" w:eastAsia="Times New Roman" w:hAnsi="Arial" w:cs="Arial"/>
                <w:color w:val="000000" w:themeColor="text1"/>
                <w:sz w:val="18"/>
                <w:szCs w:val="18"/>
                <w:lang w:eastAsia="es-CO"/>
              </w:rPr>
              <w:t>nformación</w:t>
            </w:r>
            <w:r w:rsidR="0CFB37C6" w:rsidRPr="60F113DA">
              <w:rPr>
                <w:rFonts w:ascii="Arial" w:eastAsia="Times New Roman" w:hAnsi="Arial" w:cs="Arial"/>
                <w:color w:val="000000" w:themeColor="text1"/>
                <w:sz w:val="18"/>
                <w:szCs w:val="18"/>
                <w:lang w:eastAsia="es-CO"/>
              </w:rPr>
              <w:t xml:space="preserve"> de la sección del Plasma Master File (PMF) junto con sus certificados de liberación del pool de plasma de partida del fabricante y certificados de liberación actualizados del PMF por una Agencia sanitaria para el caso de hemoderivados impactados por la modificación.</w:t>
            </w:r>
          </w:p>
          <w:p w14:paraId="6626CA1C" w14:textId="4C9C5D7D" w:rsidR="7BB14E47" w:rsidRPr="00C51900" w:rsidRDefault="7BB14E47" w:rsidP="60F113DA">
            <w:pPr>
              <w:spacing w:after="0" w:line="240" w:lineRule="auto"/>
              <w:ind w:left="557"/>
              <w:jc w:val="both"/>
              <w:rPr>
                <w:rFonts w:ascii="Arial" w:eastAsia="Times New Roman" w:hAnsi="Arial" w:cs="Arial"/>
                <w:color w:val="000000" w:themeColor="text1"/>
                <w:sz w:val="18"/>
                <w:szCs w:val="18"/>
                <w:lang w:eastAsia="es-CO"/>
              </w:rPr>
            </w:pPr>
            <w:r w:rsidRPr="60F113DA">
              <w:rPr>
                <w:rFonts w:ascii="Arial" w:eastAsia="Times New Roman" w:hAnsi="Arial" w:cs="Arial"/>
                <w:color w:val="000000" w:themeColor="text1"/>
                <w:sz w:val="18"/>
                <w:szCs w:val="18"/>
                <w:lang w:eastAsia="es-CO"/>
              </w:rPr>
              <w:t xml:space="preserve">17. </w:t>
            </w:r>
            <w:r w:rsidR="6B606C33" w:rsidRPr="00C51900">
              <w:rPr>
                <w:rFonts w:ascii="Arial" w:eastAsia="Times New Roman" w:hAnsi="Arial" w:cs="Arial"/>
                <w:color w:val="000000" w:themeColor="text1"/>
                <w:sz w:val="18"/>
                <w:szCs w:val="18"/>
                <w:lang w:eastAsia="es-CO"/>
              </w:rPr>
              <w:t>D</w:t>
            </w:r>
            <w:r w:rsidRPr="00C51900">
              <w:rPr>
                <w:rFonts w:ascii="Arial" w:eastAsia="Times New Roman" w:hAnsi="Arial" w:cs="Arial"/>
                <w:color w:val="000000" w:themeColor="text1"/>
                <w:sz w:val="18"/>
                <w:szCs w:val="18"/>
                <w:lang w:eastAsia="es-CO"/>
              </w:rPr>
              <w:t xml:space="preserve">eclaración del titular de la autorización de comercialización de que se ha realizado una evaluación y los cambios de importancia menor no repercuten en la calidad, la seguridad o la eficacia del Ingrediente Farmacéutico activo o del producto terminado </w:t>
            </w:r>
            <w:r w:rsidR="00C51900">
              <w:rPr>
                <w:rFonts w:ascii="Arial" w:eastAsia="Times New Roman" w:hAnsi="Arial" w:cs="Arial"/>
                <w:color w:val="000000" w:themeColor="text1"/>
                <w:sz w:val="18"/>
                <w:szCs w:val="18"/>
                <w:lang w:eastAsia="es-CO"/>
              </w:rPr>
              <w:t>(</w:t>
            </w:r>
            <w:r w:rsidRPr="00C51900">
              <w:rPr>
                <w:rFonts w:ascii="Arial" w:eastAsia="Times New Roman" w:hAnsi="Arial" w:cs="Arial"/>
                <w:color w:val="000000" w:themeColor="text1"/>
                <w:sz w:val="18"/>
                <w:szCs w:val="18"/>
                <w:lang w:eastAsia="es-CO"/>
              </w:rPr>
              <w:t>por ejemplo, modificaciones de importancia menor en la descripción del proceso que no comportan cambios reales en el proceso, como información sobre los reactivos (por ejemplo, tampones, preparación de medios).</w:t>
            </w:r>
          </w:p>
          <w:p w14:paraId="2DD9ABB7" w14:textId="77777777" w:rsidR="003D3373" w:rsidRPr="00207A29" w:rsidRDefault="003D3373" w:rsidP="00956AF9">
            <w:pPr>
              <w:spacing w:after="0" w:line="240" w:lineRule="auto"/>
              <w:ind w:left="557"/>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tc>
      </w:tr>
      <w:tr w:rsidR="003D3373" w:rsidRPr="003D3373" w14:paraId="3835B36C" w14:textId="77777777" w:rsidTr="60F113DA">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98180C4" w14:textId="01B9B83B" w:rsidR="003D3373" w:rsidRPr="00804AC2" w:rsidRDefault="00207A29" w:rsidP="00207A29">
            <w:pPr>
              <w:spacing w:after="0" w:line="240" w:lineRule="auto"/>
              <w:ind w:left="720"/>
              <w:textAlignment w:val="baseline"/>
              <w:rPr>
                <w:rFonts w:ascii="Times New Roman" w:eastAsia="Times New Roman" w:hAnsi="Times New Roman" w:cs="Times New Roman"/>
                <w:sz w:val="20"/>
                <w:szCs w:val="20"/>
                <w:lang w:eastAsia="es-CO"/>
              </w:rPr>
            </w:pPr>
            <w:r w:rsidRPr="00804AC2">
              <w:rPr>
                <w:rFonts w:ascii="Arial" w:eastAsia="Times New Roman" w:hAnsi="Arial" w:cs="Arial"/>
                <w:b/>
                <w:bCs/>
                <w:sz w:val="20"/>
                <w:szCs w:val="20"/>
                <w:lang w:eastAsia="es-CO"/>
              </w:rPr>
              <w:lastRenderedPageBreak/>
              <w:t xml:space="preserve">Aspecto a tener en cuenta  </w:t>
            </w:r>
          </w:p>
        </w:tc>
      </w:tr>
      <w:tr w:rsidR="003D3373" w:rsidRPr="003D3373" w14:paraId="0A83008C" w14:textId="77777777" w:rsidTr="60F113DA">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31165D" w14:textId="1E5A3E23"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3D3373" w:rsidRPr="003D3373">
              <w:rPr>
                <w:rFonts w:ascii="Arial" w:eastAsia="Times New Roman" w:hAnsi="Arial" w:cs="Arial"/>
                <w:sz w:val="18"/>
                <w:szCs w:val="18"/>
                <w:lang w:eastAsia="es-CO"/>
              </w:rPr>
              <w:t>Tenga en cuenta que las modificaciones propuestas en el proceso deben estar técnicamente sustentadas y deben reflejar un proceso controlado y un producto consistente. </w:t>
            </w:r>
          </w:p>
          <w:p w14:paraId="1933EFB7" w14:textId="2B9613DF"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 </w:t>
            </w:r>
            <w:r w:rsidR="003D3373" w:rsidRPr="003D3373">
              <w:rPr>
                <w:rFonts w:ascii="Arial" w:eastAsia="Times New Roman" w:hAnsi="Arial" w:cs="Arial"/>
                <w:sz w:val="18"/>
                <w:szCs w:val="18"/>
                <w:lang w:eastAsia="es-CO"/>
              </w:rPr>
              <w:t>Esta modificación no incluye cambios en las semillas o en los bancos celulares; deberá surtir la modificación correspondiente para tal fin.  </w:t>
            </w:r>
          </w:p>
          <w:p w14:paraId="787FF1C1" w14:textId="5A45AC1F"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3D3373" w:rsidRPr="003D3373">
              <w:rPr>
                <w:rFonts w:ascii="Arial" w:eastAsia="Times New Roman" w:hAnsi="Arial" w:cs="Arial"/>
                <w:sz w:val="18"/>
                <w:szCs w:val="18"/>
                <w:lang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 </w:t>
            </w:r>
          </w:p>
          <w:p w14:paraId="5F6A74BE" w14:textId="5ABA3D7F"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4. </w:t>
            </w:r>
            <w:r w:rsidR="003D3373" w:rsidRPr="003D3373">
              <w:rPr>
                <w:rFonts w:ascii="Arial" w:eastAsia="Times New Roman" w:hAnsi="Arial" w:cs="Arial"/>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120D9224" w14:textId="06B80CA5"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lastRenderedPageBreak/>
              <w:t xml:space="preserve">5. </w:t>
            </w:r>
            <w:r w:rsidR="003D3373" w:rsidRPr="003D3373">
              <w:rPr>
                <w:rFonts w:ascii="Arial" w:eastAsia="Times New Roman" w:hAnsi="Arial" w:cs="Arial"/>
                <w:sz w:val="18"/>
                <w:szCs w:val="18"/>
                <w:lang w:eastAsia="es-CO"/>
              </w:rPr>
              <w:t xml:space="preserve">Los estudios de estabilidad deben estar en concordancia con la Resolución 3690 de 2016, </w:t>
            </w:r>
            <w:r w:rsidR="00FE3A17" w:rsidRPr="003D3373">
              <w:rPr>
                <w:rFonts w:ascii="Arial" w:eastAsia="Times New Roman" w:hAnsi="Arial" w:cs="Arial"/>
                <w:sz w:val="18"/>
                <w:szCs w:val="18"/>
                <w:lang w:eastAsia="es-CO"/>
              </w:rPr>
              <w:t>farmacopeas.</w:t>
            </w:r>
            <w:r w:rsidR="00AA7868">
              <w:rPr>
                <w:rFonts w:ascii="Arial" w:eastAsia="Times New Roman" w:hAnsi="Arial" w:cs="Arial"/>
                <w:sz w:val="18"/>
                <w:szCs w:val="18"/>
                <w:lang w:eastAsia="es-CO"/>
              </w:rPr>
              <w:t xml:space="preserve"> </w:t>
            </w:r>
            <w:r w:rsidR="003D3603">
              <w:rPr>
                <w:rFonts w:ascii="Arial" w:eastAsia="Times New Roman" w:hAnsi="Arial" w:cs="Arial"/>
                <w:sz w:val="18"/>
                <w:szCs w:val="18"/>
                <w:lang w:eastAsia="es-CO"/>
              </w:rPr>
              <w:t>Adicionalmente puede orientarse bajo lineamientos de</w:t>
            </w:r>
            <w:r w:rsidR="003D3373" w:rsidRPr="003D3373">
              <w:rPr>
                <w:rFonts w:ascii="Arial" w:eastAsia="Times New Roman" w:hAnsi="Arial" w:cs="Arial"/>
                <w:sz w:val="18"/>
                <w:szCs w:val="18"/>
                <w:lang w:eastAsia="es-CO"/>
              </w:rPr>
              <w:t xml:space="preserve"> guías internacionales en materia de estabilidad de medicamentos biológicos y/o biotecnológicos</w:t>
            </w:r>
            <w:r>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2DAC1EE2" w14:textId="5BFBCDDE"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6. </w:t>
            </w:r>
            <w:r w:rsidR="003D3373" w:rsidRPr="003D3373">
              <w:rPr>
                <w:rFonts w:ascii="Arial" w:eastAsia="Times New Roman" w:hAnsi="Arial" w:cs="Arial"/>
                <w:sz w:val="18"/>
                <w:szCs w:val="18"/>
                <w:lang w:eastAsia="es-CO"/>
              </w:rPr>
              <w:t>Si hay un cambio en el proceso de manufactura de un excipiente de origen biológico deberá surtirse mediante la modificación creada para ese fin. </w:t>
            </w:r>
          </w:p>
          <w:p w14:paraId="3F299998" w14:textId="0A6859C6"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3D3373" w:rsidRPr="003D3373">
              <w:rPr>
                <w:rFonts w:ascii="Arial" w:eastAsia="Times New Roman" w:hAnsi="Arial" w:cs="Arial"/>
                <w:sz w:val="18"/>
                <w:szCs w:val="18"/>
                <w:lang w:eastAsia="es-CO"/>
              </w:rPr>
              <w:t>Los informes y/o protocolos allegados deberán cumplir con los lineamientos establecidos</w:t>
            </w:r>
            <w:r w:rsidR="00AD1CB9">
              <w:rPr>
                <w:rFonts w:ascii="Arial" w:eastAsia="Times New Roman" w:hAnsi="Arial" w:cs="Arial"/>
                <w:sz w:val="18"/>
                <w:szCs w:val="18"/>
                <w:lang w:eastAsia="es-CO"/>
              </w:rPr>
              <w:t xml:space="preserve"> en la normatividad sanitaria vigente o</w:t>
            </w:r>
            <w:r w:rsidR="003D3373" w:rsidRPr="003D3373">
              <w:rPr>
                <w:rFonts w:ascii="Arial" w:eastAsia="Times New Roman" w:hAnsi="Arial" w:cs="Arial"/>
                <w:sz w:val="18"/>
                <w:szCs w:val="18"/>
                <w:lang w:eastAsia="es-CO"/>
              </w:rPr>
              <w:t xml:space="preserve"> farmacopeas</w:t>
            </w:r>
            <w:r w:rsidR="00F26FDC">
              <w:rPr>
                <w:rFonts w:ascii="Arial" w:eastAsia="Times New Roman" w:hAnsi="Arial" w:cs="Arial"/>
                <w:sz w:val="18"/>
                <w:szCs w:val="18"/>
                <w:lang w:eastAsia="es-CO"/>
              </w:rPr>
              <w:t>. Adicionalmente</w:t>
            </w:r>
            <w:r w:rsidR="003D3603">
              <w:rPr>
                <w:rFonts w:ascii="Arial" w:eastAsia="Times New Roman" w:hAnsi="Arial" w:cs="Arial"/>
                <w:sz w:val="18"/>
                <w:szCs w:val="18"/>
                <w:lang w:eastAsia="es-CO"/>
              </w:rPr>
              <w:t xml:space="preserve"> pueden orientarse en</w:t>
            </w:r>
            <w:r w:rsidR="003D3373" w:rsidRPr="003D3373">
              <w:rPr>
                <w:rFonts w:ascii="Arial" w:eastAsia="Times New Roman" w:hAnsi="Arial" w:cs="Arial"/>
                <w:sz w:val="18"/>
                <w:szCs w:val="18"/>
                <w:lang w:eastAsia="es-CO"/>
              </w:rPr>
              <w:t xml:space="preserve"> </w:t>
            </w:r>
            <w:r w:rsidR="00AD1CB9">
              <w:rPr>
                <w:rFonts w:ascii="Arial" w:eastAsia="Times New Roman" w:hAnsi="Arial" w:cs="Arial"/>
                <w:sz w:val="18"/>
                <w:szCs w:val="18"/>
                <w:lang w:eastAsia="es-CO"/>
              </w:rPr>
              <w:t>guías internacionales</w:t>
            </w:r>
            <w:r w:rsidR="003D3373" w:rsidRPr="003D3373">
              <w:rPr>
                <w:rFonts w:ascii="Arial" w:eastAsia="Times New Roman" w:hAnsi="Arial" w:cs="Arial"/>
                <w:sz w:val="18"/>
                <w:szCs w:val="18"/>
                <w:lang w:eastAsia="es-CO"/>
              </w:rPr>
              <w:t>, según corresponda. </w:t>
            </w:r>
          </w:p>
          <w:p w14:paraId="39F63FB9" w14:textId="7A508BA1"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3D3373" w:rsidRPr="003D3373">
              <w:rPr>
                <w:rFonts w:ascii="Arial" w:eastAsia="Times New Roman" w:hAnsi="Arial" w:cs="Arial"/>
                <w:sz w:val="18"/>
                <w:szCs w:val="18"/>
                <w:lang w:eastAsia="es-CO"/>
              </w:rPr>
              <w:t xml:space="preserve">Tenga en cuenta que las modificaciones propuestas en los </w:t>
            </w:r>
            <w:r w:rsidR="00F26FDC">
              <w:rPr>
                <w:rFonts w:ascii="Arial" w:eastAsia="Times New Roman" w:hAnsi="Arial" w:cs="Arial"/>
                <w:sz w:val="18"/>
                <w:szCs w:val="18"/>
                <w:lang w:eastAsia="es-CO"/>
              </w:rPr>
              <w:t>tiempos de espera</w:t>
            </w:r>
            <w:r w:rsidR="003D3373" w:rsidRPr="003D3373">
              <w:rPr>
                <w:rFonts w:ascii="Arial" w:eastAsia="Times New Roman" w:hAnsi="Arial" w:cs="Arial"/>
                <w:sz w:val="18"/>
                <w:szCs w:val="18"/>
                <w:lang w:eastAsia="es-CO"/>
              </w:rPr>
              <w:t xml:space="preserve"> deben estar técnicamente sustentadas y deben reflejar que el proceso de manufactura se encuentra bajo control. </w:t>
            </w:r>
          </w:p>
          <w:p w14:paraId="36F77E70" w14:textId="67AA2E1D" w:rsid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3D3373" w:rsidRPr="003D3373">
              <w:rPr>
                <w:rFonts w:ascii="Arial" w:eastAsia="Times New Roman" w:hAnsi="Arial" w:cs="Arial"/>
                <w:sz w:val="18"/>
                <w:szCs w:val="18"/>
                <w:lang w:eastAsia="es-CO"/>
              </w:rPr>
              <w:t>Tenga en cuenta que las modificaciones propuestas para el cambi</w:t>
            </w:r>
            <w:r w:rsidR="00AD1CB9">
              <w:rPr>
                <w:rFonts w:ascii="Arial" w:eastAsia="Times New Roman" w:hAnsi="Arial" w:cs="Arial"/>
                <w:sz w:val="18"/>
                <w:szCs w:val="18"/>
                <w:lang w:eastAsia="es-CO"/>
              </w:rPr>
              <w:t>o</w:t>
            </w:r>
            <w:r w:rsidR="003D3373" w:rsidRPr="003D3373">
              <w:rPr>
                <w:rFonts w:ascii="Arial" w:eastAsia="Times New Roman" w:hAnsi="Arial" w:cs="Arial"/>
                <w:sz w:val="18"/>
                <w:szCs w:val="18"/>
                <w:lang w:eastAsia="es-CO"/>
              </w:rPr>
              <w:t xml:space="preserve"> de tamaño de lote y escalas de </w:t>
            </w:r>
            <w:r w:rsidR="0055779F" w:rsidRPr="003D3373">
              <w:rPr>
                <w:rFonts w:ascii="Arial" w:eastAsia="Times New Roman" w:hAnsi="Arial" w:cs="Arial"/>
                <w:sz w:val="18"/>
                <w:szCs w:val="18"/>
                <w:lang w:eastAsia="es-CO"/>
              </w:rPr>
              <w:t>producción</w:t>
            </w:r>
            <w:r w:rsidR="003D3373" w:rsidRPr="003D3373">
              <w:rPr>
                <w:rFonts w:ascii="Arial" w:eastAsia="Times New Roman" w:hAnsi="Arial" w:cs="Arial"/>
                <w:sz w:val="18"/>
                <w:szCs w:val="18"/>
                <w:lang w:eastAsia="es-CO"/>
              </w:rPr>
              <w:t xml:space="preserve"> deben estar técnicamente sustentadas y deben reflejar que el producto terminado mantiene las características de calidad seguridad y eficacia previamente establecidas</w:t>
            </w:r>
            <w:r>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17C070F5" w14:textId="7EFE4C2D" w:rsidR="00BC1717" w:rsidRPr="00BC1717" w:rsidRDefault="0A5ED728" w:rsidP="00BC1717">
            <w:pPr>
              <w:spacing w:after="0" w:line="240" w:lineRule="auto"/>
              <w:ind w:left="557"/>
              <w:jc w:val="both"/>
              <w:textAlignment w:val="baseline"/>
              <w:rPr>
                <w:rFonts w:ascii="Arial" w:eastAsia="Times New Roman" w:hAnsi="Arial" w:cs="Arial"/>
                <w:sz w:val="18"/>
                <w:szCs w:val="18"/>
                <w:lang w:eastAsia="es-CO"/>
              </w:rPr>
            </w:pPr>
            <w:r w:rsidRPr="60F113DA">
              <w:rPr>
                <w:rFonts w:ascii="Arial" w:eastAsia="Times New Roman" w:hAnsi="Arial" w:cs="Arial"/>
                <w:sz w:val="18"/>
                <w:szCs w:val="18"/>
                <w:lang w:eastAsia="es-CO"/>
              </w:rPr>
              <w:t xml:space="preserve">10. Si la modificación presentada afecta los CPPs y los CQAs deberá presentarse como nivel de riesgo </w:t>
            </w:r>
            <w:r w:rsidR="0D59F68F" w:rsidRPr="60F113DA">
              <w:rPr>
                <w:rFonts w:ascii="Arial" w:eastAsia="Times New Roman" w:hAnsi="Arial" w:cs="Arial"/>
                <w:sz w:val="18"/>
                <w:szCs w:val="18"/>
                <w:lang w:eastAsia="es-CO"/>
              </w:rPr>
              <w:t>mayor</w:t>
            </w:r>
            <w:r w:rsidRPr="60F113DA">
              <w:rPr>
                <w:rFonts w:ascii="Arial" w:eastAsia="Times New Roman" w:hAnsi="Arial" w:cs="Arial"/>
                <w:sz w:val="18"/>
                <w:szCs w:val="18"/>
                <w:lang w:eastAsia="es-CO"/>
              </w:rPr>
              <w:t>.</w:t>
            </w:r>
          </w:p>
          <w:p w14:paraId="4CBA29D7" w14:textId="77777777" w:rsidR="00BC1717" w:rsidRPr="00BC1717" w:rsidRDefault="00BC1717" w:rsidP="00BC1717">
            <w:pPr>
              <w:spacing w:after="0" w:line="240" w:lineRule="auto"/>
              <w:ind w:left="557"/>
              <w:jc w:val="both"/>
              <w:textAlignment w:val="baseline"/>
              <w:rPr>
                <w:rFonts w:ascii="Arial" w:eastAsia="Times New Roman" w:hAnsi="Arial" w:cs="Arial"/>
                <w:sz w:val="18"/>
                <w:szCs w:val="18"/>
                <w:lang w:eastAsia="es-CO"/>
              </w:rPr>
            </w:pPr>
            <w:r w:rsidRPr="00BC1717">
              <w:rPr>
                <w:rFonts w:ascii="Arial" w:eastAsia="Times New Roman" w:hAnsi="Arial" w:cs="Arial"/>
                <w:sz w:val="18"/>
                <w:szCs w:val="18"/>
                <w:lang w:eastAsia="es-CO"/>
              </w:rPr>
              <w:t>11. No debe haberse producido un cambio adverso en el perfil cualitativo y cuantitativo de impurezas o en las propiedades fisicoquímicas.</w:t>
            </w:r>
          </w:p>
          <w:p w14:paraId="1CE3F7D9" w14:textId="0DFAA776" w:rsidR="00BC1717" w:rsidRPr="00BC1717" w:rsidRDefault="21AEF12D" w:rsidP="00BC1717">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 xml:space="preserve">12. </w:t>
            </w:r>
            <w:r w:rsidR="08C31574" w:rsidRPr="1BFDF6F1">
              <w:rPr>
                <w:rFonts w:ascii="Arial" w:eastAsia="Times New Roman" w:hAnsi="Arial" w:cs="Arial"/>
                <w:sz w:val="18"/>
                <w:szCs w:val="18"/>
                <w:lang w:eastAsia="es-CO"/>
              </w:rPr>
              <w:t>L</w:t>
            </w:r>
            <w:r w:rsidRPr="1BFDF6F1">
              <w:rPr>
                <w:rFonts w:ascii="Arial" w:eastAsia="Times New Roman" w:hAnsi="Arial" w:cs="Arial"/>
                <w:sz w:val="18"/>
                <w:szCs w:val="18"/>
                <w:lang w:eastAsia="es-CO"/>
              </w:rPr>
              <w:t xml:space="preserve">as fases de fabricación deberán seguir siendo las mismas, sin cambios en los parámetros de fabricación (PP e IPC críticos y no críticos) ni en las especificaciones de los materiales de partida, los productos intermedios o el </w:t>
            </w:r>
            <w:r w:rsidR="18329470" w:rsidRPr="1BFDF6F1">
              <w:rPr>
                <w:rFonts w:ascii="Arial" w:eastAsia="Times New Roman" w:hAnsi="Arial" w:cs="Arial"/>
                <w:sz w:val="18"/>
                <w:szCs w:val="18"/>
                <w:lang w:eastAsia="es-CO"/>
              </w:rPr>
              <w:t xml:space="preserve">ingrediente farmacéutico </w:t>
            </w:r>
            <w:r w:rsidRPr="1BFDF6F1">
              <w:rPr>
                <w:rFonts w:ascii="Arial" w:eastAsia="Times New Roman" w:hAnsi="Arial" w:cs="Arial"/>
                <w:sz w:val="18"/>
                <w:szCs w:val="18"/>
                <w:lang w:eastAsia="es-CO"/>
              </w:rPr>
              <w:t xml:space="preserve">activo. En todos los casos: no deberá haber cambios en el producto </w:t>
            </w:r>
            <w:r w:rsidR="08C31574" w:rsidRPr="1BFDF6F1">
              <w:rPr>
                <w:rFonts w:ascii="Arial" w:eastAsia="Times New Roman" w:hAnsi="Arial" w:cs="Arial"/>
                <w:sz w:val="18"/>
                <w:szCs w:val="18"/>
                <w:lang w:eastAsia="es-CO"/>
              </w:rPr>
              <w:t>terminado</w:t>
            </w:r>
            <w:r w:rsidRPr="1BFDF6F1">
              <w:rPr>
                <w:rFonts w:ascii="Arial" w:eastAsia="Times New Roman" w:hAnsi="Arial" w:cs="Arial"/>
                <w:sz w:val="18"/>
                <w:szCs w:val="18"/>
                <w:lang w:eastAsia="es-CO"/>
              </w:rPr>
              <w:t>.</w:t>
            </w:r>
          </w:p>
          <w:p w14:paraId="2A0C7EA1" w14:textId="1754BFD1" w:rsidR="00BC1717" w:rsidRPr="003D3373" w:rsidRDefault="21AEF12D" w:rsidP="001D20B7">
            <w:pPr>
              <w:spacing w:after="0" w:line="240" w:lineRule="auto"/>
              <w:ind w:left="557"/>
              <w:jc w:val="both"/>
              <w:textAlignment w:val="baseline"/>
            </w:pPr>
            <w:r w:rsidRPr="1BFDF6F1">
              <w:rPr>
                <w:rFonts w:ascii="Arial" w:eastAsia="Times New Roman" w:hAnsi="Arial" w:cs="Arial"/>
                <w:sz w:val="18"/>
                <w:szCs w:val="18"/>
                <w:lang w:eastAsia="es-CO"/>
              </w:rPr>
              <w:t xml:space="preserve">13. Las especificaciones del </w:t>
            </w:r>
            <w:r w:rsidR="50174753" w:rsidRPr="1BFDF6F1">
              <w:rPr>
                <w:rFonts w:ascii="Arial" w:eastAsia="Times New Roman" w:hAnsi="Arial" w:cs="Arial"/>
                <w:sz w:val="18"/>
                <w:szCs w:val="18"/>
                <w:lang w:eastAsia="es-CO"/>
              </w:rPr>
              <w:t xml:space="preserve">ingrediente farmacéutico activo, </w:t>
            </w:r>
            <w:r w:rsidRPr="1BFDF6F1">
              <w:rPr>
                <w:rFonts w:ascii="Arial" w:eastAsia="Times New Roman" w:hAnsi="Arial" w:cs="Arial"/>
                <w:sz w:val="18"/>
                <w:szCs w:val="18"/>
                <w:lang w:eastAsia="es-CO"/>
              </w:rPr>
              <w:t>intermedios</w:t>
            </w:r>
            <w:r w:rsidR="50174753" w:rsidRPr="1BFDF6F1">
              <w:rPr>
                <w:rFonts w:ascii="Arial" w:eastAsia="Times New Roman" w:hAnsi="Arial" w:cs="Arial"/>
                <w:sz w:val="18"/>
                <w:szCs w:val="18"/>
                <w:lang w:eastAsia="es-CO"/>
              </w:rPr>
              <w:t xml:space="preserve"> y producto terminado</w:t>
            </w:r>
            <w:r w:rsidRPr="1BFDF6F1">
              <w:rPr>
                <w:rFonts w:ascii="Arial" w:eastAsia="Times New Roman" w:hAnsi="Arial" w:cs="Arial"/>
                <w:sz w:val="18"/>
                <w:szCs w:val="18"/>
                <w:lang w:eastAsia="es-CO"/>
              </w:rPr>
              <w:t xml:space="preserve"> no deberán sufrir modificaciones.</w:t>
            </w:r>
          </w:p>
          <w:p w14:paraId="3732EE9F" w14:textId="33123109" w:rsidR="1DC82507" w:rsidRDefault="1DC82507" w:rsidP="1BFDF6F1">
            <w:pPr>
              <w:spacing w:after="0" w:line="240" w:lineRule="auto"/>
              <w:ind w:left="557"/>
              <w:jc w:val="both"/>
            </w:pPr>
            <w:r w:rsidRPr="1BFDF6F1">
              <w:rPr>
                <w:rFonts w:ascii="Arial" w:eastAsia="Times New Roman" w:hAnsi="Arial" w:cs="Arial"/>
                <w:sz w:val="18"/>
                <w:szCs w:val="18"/>
                <w:lang w:eastAsia="es-CO"/>
              </w:rPr>
              <w:t>14. El cambio no deberá ser consecuencia de eventos imprevistos surgidos durante la fabricación o de problemas de estabilidad, ni de problemas de seguridad o calidad.</w:t>
            </w:r>
          </w:p>
          <w:p w14:paraId="34E82BBC" w14:textId="519CF290" w:rsidR="11268AE0" w:rsidRDefault="11268AE0" w:rsidP="1BFDF6F1">
            <w:pPr>
              <w:spacing w:after="0" w:line="240" w:lineRule="auto"/>
              <w:ind w:left="557"/>
              <w:jc w:val="both"/>
            </w:pPr>
            <w:r w:rsidRPr="1BFDF6F1">
              <w:rPr>
                <w:rFonts w:ascii="Arial" w:eastAsia="Times New Roman" w:hAnsi="Arial" w:cs="Arial"/>
                <w:sz w:val="18"/>
                <w:szCs w:val="18"/>
                <w:lang w:eastAsia="es-CO"/>
              </w:rPr>
              <w:t>15. El proceso registrado actualmente deberá ser regulado por los controles durante el proceso correspondientes y no deberán introducirse cambios (ampliación o eliminación de límites) en dichos controles.</w:t>
            </w:r>
          </w:p>
          <w:p w14:paraId="2A13002C" w14:textId="2E7C4F26" w:rsidR="4E6C8FF7" w:rsidRDefault="4E6C8FF7" w:rsidP="1BFDF6F1">
            <w:pPr>
              <w:spacing w:after="0" w:line="240" w:lineRule="auto"/>
              <w:ind w:left="557"/>
              <w:jc w:val="both"/>
              <w:rPr>
                <w:rFonts w:ascii="Arial" w:eastAsia="Times New Roman" w:hAnsi="Arial" w:cs="Arial"/>
                <w:sz w:val="18"/>
                <w:szCs w:val="18"/>
                <w:lang w:eastAsia="es-CO"/>
              </w:rPr>
            </w:pPr>
            <w:r w:rsidRPr="1BFDF6F1">
              <w:rPr>
                <w:rFonts w:ascii="Arial" w:eastAsia="Times New Roman" w:hAnsi="Arial" w:cs="Arial"/>
                <w:sz w:val="18"/>
                <w:szCs w:val="18"/>
                <w:lang w:eastAsia="es-CO"/>
              </w:rPr>
              <w:t>16. El nuevo proceso deberá dar lugar a un producto idéntico desde el punto de vista de la calidad, la seguridad y la eficacia.</w:t>
            </w:r>
          </w:p>
          <w:p w14:paraId="3E096C0D" w14:textId="1D3EDD4E" w:rsidR="00E861E1" w:rsidRPr="003D3373" w:rsidRDefault="00E861E1" w:rsidP="00307722">
            <w:pPr>
              <w:spacing w:after="0" w:line="240" w:lineRule="auto"/>
              <w:ind w:left="720"/>
              <w:jc w:val="both"/>
              <w:textAlignment w:val="baseline"/>
              <w:rPr>
                <w:rFonts w:ascii="Arial" w:eastAsia="Times New Roman" w:hAnsi="Arial" w:cs="Arial"/>
                <w:sz w:val="18"/>
                <w:szCs w:val="18"/>
                <w:lang w:eastAsia="es-CO"/>
              </w:rPr>
            </w:pPr>
          </w:p>
        </w:tc>
      </w:tr>
    </w:tbl>
    <w:p w14:paraId="3519895B" w14:textId="77777777" w:rsidR="003E5345" w:rsidRDefault="003E5345" w:rsidP="003D3373">
      <w:pPr>
        <w:spacing w:after="0" w:line="240" w:lineRule="auto"/>
        <w:jc w:val="both"/>
        <w:textAlignment w:val="baseline"/>
        <w:rPr>
          <w:rFonts w:ascii="Arial" w:eastAsia="Times New Roman" w:hAnsi="Arial" w:cs="Arial"/>
          <w:sz w:val="18"/>
          <w:szCs w:val="18"/>
          <w:lang w:eastAsia="es-CO"/>
        </w:rPr>
      </w:pPr>
    </w:p>
    <w:p w14:paraId="35339ED5" w14:textId="77777777" w:rsidR="004F764A" w:rsidRPr="003D3373" w:rsidRDefault="004F764A" w:rsidP="003D3373">
      <w:pPr>
        <w:spacing w:after="0" w:line="240" w:lineRule="auto"/>
        <w:jc w:val="both"/>
        <w:textAlignment w:val="baseline"/>
        <w:rPr>
          <w:rFonts w:ascii="Arial" w:eastAsia="Times New Roman" w:hAnsi="Arial" w:cs="Arial"/>
          <w:sz w:val="18"/>
          <w:szCs w:val="18"/>
          <w:lang w:eastAsia="es-CO"/>
        </w:rPr>
      </w:pPr>
    </w:p>
    <w:p w14:paraId="700A53A2" w14:textId="6F19210C" w:rsidR="003D3373" w:rsidRPr="0055779F" w:rsidRDefault="003D3373" w:rsidP="00F7041B">
      <w:pPr>
        <w:pStyle w:val="Prrafodelista"/>
        <w:numPr>
          <w:ilvl w:val="1"/>
          <w:numId w:val="184"/>
        </w:numPr>
        <w:textAlignment w:val="baseline"/>
        <w:rPr>
          <w:rStyle w:val="ui-provider"/>
          <w:rFonts w:eastAsiaTheme="majorEastAsia" w:cstheme="majorBidi"/>
          <w:b/>
          <w:bCs/>
          <w:szCs w:val="28"/>
        </w:rPr>
      </w:pPr>
      <w:r w:rsidRPr="0055779F">
        <w:rPr>
          <w:rStyle w:val="ui-provider"/>
          <w:rFonts w:eastAsiaTheme="majorEastAsia" w:cstheme="majorBidi"/>
          <w:b/>
          <w:bCs/>
          <w:szCs w:val="28"/>
        </w:rPr>
        <w:t>MODIFICACIONES RELACIONADAS CON CONTROLES Y PARÁMETROS DEL PROCESO</w:t>
      </w:r>
    </w:p>
    <w:p w14:paraId="573760B7"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4"/>
        <w:gridCol w:w="1365"/>
        <w:gridCol w:w="1392"/>
        <w:gridCol w:w="1242"/>
      </w:tblGrid>
      <w:tr w:rsidR="00982C86" w:rsidRPr="003D3373" w14:paraId="5EFBEA49" w14:textId="77777777" w:rsidTr="6E4B2A19">
        <w:trPr>
          <w:trHeight w:val="30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28637DB" w14:textId="032EB185" w:rsidR="003D3373" w:rsidRPr="0055779F" w:rsidRDefault="003D3373" w:rsidP="00F37247">
            <w:pPr>
              <w:spacing w:after="0" w:line="240" w:lineRule="auto"/>
              <w:jc w:val="center"/>
              <w:textAlignment w:val="baseline"/>
              <w:rPr>
                <w:rFonts w:ascii="Arial" w:eastAsia="Times New Roman" w:hAnsi="Arial" w:cs="Arial"/>
                <w:b/>
                <w:bCs/>
                <w:sz w:val="20"/>
                <w:szCs w:val="20"/>
                <w:lang w:eastAsia="es-CO"/>
              </w:rPr>
            </w:pPr>
            <w:r w:rsidRPr="0055779F">
              <w:rPr>
                <w:rFonts w:ascii="Arial" w:eastAsia="Times New Roman" w:hAnsi="Arial" w:cs="Arial"/>
                <w:b/>
                <w:bCs/>
                <w:sz w:val="20"/>
                <w:szCs w:val="20"/>
                <w:lang w:eastAsia="es-CO"/>
              </w:rPr>
              <w:t>Descripción del cambio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2198B32" w14:textId="315CDCE3" w:rsidR="003D3373" w:rsidRPr="0055779F" w:rsidRDefault="00982C86" w:rsidP="00F37247">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8FDF7AC" w14:textId="36DB1139" w:rsidR="003D3373" w:rsidRPr="0055779F" w:rsidRDefault="0055779F" w:rsidP="00F37247">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Nivel de riesgo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221371A7" w14:textId="6BBDAA14" w:rsidR="003D3373" w:rsidRPr="0055779F" w:rsidRDefault="0055779F" w:rsidP="00F37247">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Aspecto a tener en cuenta</w:t>
            </w:r>
          </w:p>
        </w:tc>
      </w:tr>
      <w:tr w:rsidR="003D3373" w:rsidRPr="003D3373" w14:paraId="202538A6" w14:textId="77777777" w:rsidTr="6E4B2A19">
        <w:trPr>
          <w:trHeight w:val="300"/>
          <w:jc w:val="center"/>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157CB77" w14:textId="6B3BF3F6" w:rsidR="003D3373" w:rsidRPr="003D3373" w:rsidRDefault="0055779F" w:rsidP="004B43E0">
            <w:pPr>
              <w:spacing w:after="0" w:line="240" w:lineRule="auto"/>
              <w:textAlignment w:val="baseline"/>
              <w:rPr>
                <w:rFonts w:ascii="Times New Roman" w:eastAsia="Times New Roman" w:hAnsi="Times New Roman" w:cs="Times New Roman"/>
                <w:sz w:val="24"/>
                <w:szCs w:val="24"/>
                <w:lang w:eastAsia="es-CO"/>
              </w:rPr>
            </w:pPr>
            <w:r w:rsidRPr="0055779F">
              <w:rPr>
                <w:rFonts w:ascii="Arial" w:eastAsia="Times New Roman" w:hAnsi="Arial" w:cs="Arial"/>
                <w:b/>
                <w:bCs/>
                <w:color w:val="000000"/>
                <w:sz w:val="18"/>
                <w:szCs w:val="18"/>
                <w:lang w:eastAsia="es-CO"/>
              </w:rPr>
              <w:t>Modificaciones relacionadas con controles y parámetros del proceso</w:t>
            </w:r>
          </w:p>
        </w:tc>
      </w:tr>
      <w:tr w:rsidR="00982C86" w:rsidRPr="003D3373" w14:paraId="2B4334EB"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CC6278" w14:textId="27ECAF9A" w:rsidR="003D3373" w:rsidRPr="00956AF9" w:rsidRDefault="3B0011BF" w:rsidP="00956AF9">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1.</w:t>
            </w:r>
            <w:r w:rsidR="7C648AEB" w:rsidRPr="1BFDF6F1">
              <w:rPr>
                <w:rFonts w:ascii="Arial" w:hAnsi="Arial" w:cs="Arial"/>
                <w:color w:val="000000" w:themeColor="text1"/>
                <w:sz w:val="20"/>
                <w:szCs w:val="20"/>
                <w:lang w:val="es-ES" w:eastAsia="es-CO"/>
              </w:rPr>
              <w:t>1</w:t>
            </w:r>
            <w:r w:rsidR="002A5FD1">
              <w:rPr>
                <w:rFonts w:ascii="Arial" w:hAnsi="Arial" w:cs="Arial"/>
                <w:color w:val="000000" w:themeColor="text1"/>
                <w:sz w:val="20"/>
                <w:szCs w:val="20"/>
                <w:lang w:val="es-ES" w:eastAsia="es-CO"/>
              </w:rPr>
              <w:t xml:space="preserve"> </w:t>
            </w:r>
            <w:r w:rsidR="4C295D1E" w:rsidRPr="1BFDF6F1">
              <w:rPr>
                <w:rFonts w:ascii="Arial" w:hAnsi="Arial" w:cs="Arial"/>
                <w:color w:val="000000" w:themeColor="text1"/>
                <w:sz w:val="20"/>
                <w:szCs w:val="20"/>
                <w:lang w:val="es-ES" w:eastAsia="es-CO"/>
              </w:rPr>
              <w:t>Ampliación de los límites de los parámetros y/o controles del proceso de manufactura del Ingrediente Farmacéutico Activo, diluente, intermedios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EA4D7E" w14:textId="5AB754DF" w:rsidR="003D3373" w:rsidRPr="000A42E4" w:rsidRDefault="00513D67"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 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ABA195" w14:textId="71FEDC80" w:rsidR="003D3373" w:rsidRPr="006916FA" w:rsidRDefault="20A30E75" w:rsidP="00956AF9">
            <w:pPr>
              <w:spacing w:after="0" w:line="240" w:lineRule="auto"/>
              <w:jc w:val="center"/>
              <w:textAlignment w:val="baseline"/>
              <w:rPr>
                <w:rFonts w:ascii="Arial" w:eastAsia="Times New Roman" w:hAnsi="Arial" w:cs="Arial"/>
                <w:color w:val="000000"/>
                <w:sz w:val="18"/>
                <w:szCs w:val="18"/>
                <w:lang w:eastAsia="es-CO"/>
              </w:rPr>
            </w:pPr>
            <w:r w:rsidRPr="6E4B2A19">
              <w:rPr>
                <w:rFonts w:ascii="Arial" w:eastAsia="Times New Roman" w:hAnsi="Arial" w:cs="Arial"/>
                <w:color w:val="000000" w:themeColor="text1"/>
                <w:sz w:val="18"/>
                <w:szCs w:val="18"/>
                <w:lang w:eastAsia="es-CO"/>
              </w:rPr>
              <w:t>Moderado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629D8E" w14:textId="19ABAF53" w:rsidR="003D3373" w:rsidRPr="001D20B7" w:rsidRDefault="1DBEC8C7" w:rsidP="1BFDF6F1">
            <w:pPr>
              <w:ind w:left="-12"/>
              <w:jc w:val="center"/>
              <w:textAlignment w:val="baseline"/>
              <w:rPr>
                <w:rFonts w:ascii="Arial" w:hAnsi="Arial" w:cs="Arial"/>
                <w:sz w:val="18"/>
                <w:szCs w:val="18"/>
                <w:lang w:eastAsia="es-CO"/>
              </w:rPr>
            </w:pPr>
            <w:r w:rsidRPr="1BFDF6F1">
              <w:rPr>
                <w:rFonts w:ascii="Arial" w:hAnsi="Arial" w:cs="Arial"/>
                <w:sz w:val="18"/>
                <w:szCs w:val="18"/>
                <w:lang w:eastAsia="es-CO"/>
              </w:rPr>
              <w:t>1</w:t>
            </w:r>
            <w:r w:rsidR="00C51900">
              <w:rPr>
                <w:rFonts w:ascii="Arial" w:hAnsi="Arial" w:cs="Arial"/>
                <w:sz w:val="18"/>
                <w:szCs w:val="18"/>
                <w:lang w:eastAsia="es-CO"/>
              </w:rPr>
              <w:t>-</w:t>
            </w:r>
            <w:r w:rsidR="250D7376" w:rsidRPr="1BFDF6F1">
              <w:rPr>
                <w:rFonts w:ascii="Arial" w:hAnsi="Arial" w:cs="Arial"/>
                <w:sz w:val="18"/>
                <w:szCs w:val="18"/>
                <w:lang w:eastAsia="es-CO"/>
              </w:rPr>
              <w:t>3</w:t>
            </w:r>
          </w:p>
        </w:tc>
      </w:tr>
      <w:tr w:rsidR="009B7CBD" w:rsidRPr="003D3373" w14:paraId="53A54D7C"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88020" w14:textId="6DB9DA44" w:rsidR="009B7CBD" w:rsidRPr="00956AF9" w:rsidRDefault="72FFB199" w:rsidP="00956AF9">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1.</w:t>
            </w:r>
            <w:r w:rsidR="020A6108" w:rsidRPr="1BFDF6F1">
              <w:rPr>
                <w:rFonts w:ascii="Arial" w:hAnsi="Arial" w:cs="Arial"/>
                <w:color w:val="000000" w:themeColor="text1"/>
                <w:sz w:val="20"/>
                <w:szCs w:val="20"/>
                <w:lang w:val="es-ES" w:eastAsia="es-CO"/>
              </w:rPr>
              <w:t>2</w:t>
            </w:r>
            <w:r w:rsidR="002A5FD1">
              <w:rPr>
                <w:rFonts w:ascii="Arial" w:hAnsi="Arial" w:cs="Arial"/>
                <w:color w:val="000000" w:themeColor="text1"/>
                <w:sz w:val="20"/>
                <w:szCs w:val="20"/>
                <w:lang w:val="es-ES" w:eastAsia="es-CO"/>
              </w:rPr>
              <w:t xml:space="preserve"> </w:t>
            </w:r>
            <w:r w:rsidR="32DF92FB" w:rsidRPr="1BFDF6F1">
              <w:rPr>
                <w:rFonts w:ascii="Arial" w:hAnsi="Arial" w:cs="Arial"/>
                <w:color w:val="000000" w:themeColor="text1"/>
                <w:sz w:val="20"/>
                <w:szCs w:val="20"/>
                <w:lang w:val="es-ES" w:eastAsia="es-CO"/>
              </w:rPr>
              <w:t>Cambio menor en los límites de</w:t>
            </w:r>
            <w:r w:rsidR="00341390">
              <w:rPr>
                <w:rFonts w:ascii="Arial" w:hAnsi="Arial" w:cs="Arial"/>
                <w:color w:val="000000" w:themeColor="text1"/>
                <w:sz w:val="20"/>
                <w:szCs w:val="20"/>
                <w:lang w:val="es-ES" w:eastAsia="es-CO"/>
              </w:rPr>
              <w:t xml:space="preserve"> parámetros y/o</w:t>
            </w:r>
            <w:r w:rsidR="32DF92FB" w:rsidRPr="1BFDF6F1">
              <w:rPr>
                <w:rFonts w:ascii="Arial" w:hAnsi="Arial" w:cs="Arial"/>
                <w:color w:val="000000" w:themeColor="text1"/>
                <w:sz w:val="20"/>
                <w:szCs w:val="20"/>
                <w:lang w:val="es-ES" w:eastAsia="es-CO"/>
              </w:rPr>
              <w:t xml:space="preserve"> controles durante el proceso</w:t>
            </w:r>
            <w:r w:rsidR="00C51900">
              <w:rPr>
                <w:rFonts w:ascii="Arial" w:hAnsi="Arial" w:cs="Arial"/>
                <w:color w:val="000000" w:themeColor="text1"/>
                <w:sz w:val="20"/>
                <w:szCs w:val="20"/>
                <w:lang w:val="es-ES" w:eastAsia="es-CO"/>
              </w:rPr>
              <w:t xml:space="preserve"> </w:t>
            </w:r>
            <w:r w:rsidR="4F677FDB" w:rsidRPr="1BFDF6F1">
              <w:rPr>
                <w:rFonts w:ascii="Arial" w:hAnsi="Arial" w:cs="Arial"/>
                <w:color w:val="000000" w:themeColor="text1"/>
                <w:sz w:val="20"/>
                <w:szCs w:val="20"/>
                <w:lang w:val="es-ES" w:eastAsia="es-CO"/>
              </w:rPr>
              <w:t xml:space="preserve">de manufactura del IFA, diluente, intermedios 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830DA" w14:textId="2B8CCB14" w:rsidR="009B7CBD" w:rsidRDefault="2BCC3BF1" w:rsidP="00956AF9">
            <w:pPr>
              <w:spacing w:after="0" w:line="240" w:lineRule="auto"/>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 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E7043F" w14:textId="68DF0AB7" w:rsidR="009B7CBD" w:rsidRDefault="00DC6F8D"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Menor automática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9AB1D7" w14:textId="78C4DFA9" w:rsidR="009B7CBD" w:rsidRPr="001D20B7" w:rsidRDefault="141A231E" w:rsidP="00C51900">
            <w:pPr>
              <w:pStyle w:val="Prrafodelista"/>
              <w:ind w:left="-12"/>
              <w:jc w:val="center"/>
              <w:textAlignment w:val="baseline"/>
              <w:rPr>
                <w:rFonts w:cs="Arial"/>
                <w:sz w:val="24"/>
                <w:lang w:eastAsia="es-CO"/>
              </w:rPr>
            </w:pPr>
            <w:r w:rsidRPr="1BFDF6F1">
              <w:rPr>
                <w:rFonts w:cs="Arial"/>
                <w:sz w:val="18"/>
                <w:szCs w:val="18"/>
                <w:lang w:eastAsia="es-CO"/>
              </w:rPr>
              <w:t>1</w:t>
            </w:r>
            <w:r w:rsidR="00341390">
              <w:rPr>
                <w:rFonts w:cs="Arial"/>
                <w:sz w:val="18"/>
                <w:szCs w:val="18"/>
                <w:lang w:eastAsia="es-CO"/>
              </w:rPr>
              <w:t>-</w:t>
            </w:r>
            <w:r w:rsidR="05DD4E85" w:rsidRPr="1BFDF6F1">
              <w:rPr>
                <w:rFonts w:cs="Arial"/>
                <w:sz w:val="18"/>
                <w:szCs w:val="18"/>
                <w:lang w:eastAsia="es-CO"/>
              </w:rPr>
              <w:t xml:space="preserve">3, </w:t>
            </w:r>
            <w:r w:rsidRPr="1BFDF6F1">
              <w:rPr>
                <w:rFonts w:cs="Arial"/>
                <w:sz w:val="18"/>
                <w:szCs w:val="18"/>
                <w:lang w:eastAsia="es-CO"/>
              </w:rPr>
              <w:t>5</w:t>
            </w:r>
            <w:r w:rsidR="00341390">
              <w:rPr>
                <w:rFonts w:cs="Arial"/>
                <w:sz w:val="18"/>
                <w:szCs w:val="18"/>
                <w:lang w:eastAsia="es-CO"/>
              </w:rPr>
              <w:t>-</w:t>
            </w:r>
            <w:r w:rsidR="3EA55829" w:rsidRPr="1BFDF6F1">
              <w:rPr>
                <w:rFonts w:cs="Arial"/>
                <w:sz w:val="18"/>
                <w:szCs w:val="18"/>
                <w:lang w:eastAsia="es-CO"/>
              </w:rPr>
              <w:t>7</w:t>
            </w:r>
            <w:r w:rsidRPr="1BFDF6F1">
              <w:rPr>
                <w:rFonts w:cs="Arial"/>
                <w:sz w:val="18"/>
                <w:szCs w:val="18"/>
                <w:lang w:eastAsia="es-CO"/>
              </w:rPr>
              <w:t xml:space="preserve"> </w:t>
            </w:r>
          </w:p>
        </w:tc>
      </w:tr>
      <w:tr w:rsidR="00982C86" w:rsidRPr="003D3373" w14:paraId="2DD4D284"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B83E25" w14:textId="5695D77F" w:rsidR="003D3373" w:rsidRPr="00956AF9" w:rsidRDefault="00956AF9" w:rsidP="00956AF9">
            <w:pPr>
              <w:spacing w:after="0"/>
              <w:jc w:val="both"/>
              <w:textAlignment w:val="baseline"/>
              <w:rPr>
                <w:rFonts w:ascii="Arial" w:hAnsi="Arial" w:cs="Arial"/>
                <w:color w:val="000000"/>
                <w:sz w:val="20"/>
                <w:szCs w:val="20"/>
                <w:lang w:val="es-ES" w:eastAsia="es-CO"/>
              </w:rPr>
            </w:pPr>
            <w:r w:rsidRPr="00956AF9">
              <w:rPr>
                <w:rFonts w:ascii="Arial" w:hAnsi="Arial" w:cs="Arial"/>
                <w:color w:val="000000"/>
                <w:sz w:val="20"/>
                <w:szCs w:val="20"/>
                <w:lang w:val="es-ES" w:eastAsia="es-CO"/>
              </w:rPr>
              <w:t xml:space="preserve">2. </w:t>
            </w:r>
            <w:r w:rsidR="003D3373" w:rsidRPr="00956AF9">
              <w:rPr>
                <w:rFonts w:ascii="Arial" w:hAnsi="Arial" w:cs="Arial"/>
                <w:color w:val="000000"/>
                <w:sz w:val="20"/>
                <w:szCs w:val="20"/>
                <w:lang w:val="es-ES" w:eastAsia="es-CO"/>
              </w:rPr>
              <w:t>Estrechamiento de los límites de los parámetros y/o controles del proceso de manufactura del Ingrediente Farmacéutico Activo, diluente, intermedios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35141F" w14:textId="7F1AE3C2" w:rsidR="000A42E4" w:rsidRPr="00573D79" w:rsidRDefault="000A42E4" w:rsidP="00956AF9">
            <w:pPr>
              <w:spacing w:after="0" w:line="240" w:lineRule="auto"/>
              <w:jc w:val="center"/>
              <w:textAlignment w:val="baseline"/>
              <w:rPr>
                <w:rFonts w:ascii="Times New Roman" w:eastAsia="Times New Roman" w:hAnsi="Times New Roman" w:cs="Times New Roman"/>
                <w:sz w:val="24"/>
                <w:szCs w:val="24"/>
                <w:lang w:val="es-ES" w:eastAsia="es-CO"/>
              </w:rPr>
            </w:pPr>
            <w:r>
              <w:rPr>
                <w:rFonts w:ascii="Arial" w:eastAsia="Times New Roman" w:hAnsi="Arial" w:cs="Arial"/>
                <w:color w:val="000000"/>
                <w:sz w:val="18"/>
                <w:szCs w:val="18"/>
                <w:lang w:eastAsia="es-CO"/>
              </w:rPr>
              <w:t>1, 5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519458" w14:textId="45A077B2" w:rsidR="003D3373" w:rsidRPr="006916FA" w:rsidRDefault="00D45D52" w:rsidP="00956AF9">
            <w:pPr>
              <w:spacing w:after="0" w:line="240" w:lineRule="auto"/>
              <w:jc w:val="center"/>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Menor</w:t>
            </w:r>
            <w:r>
              <w:rPr>
                <w:rFonts w:ascii="Arial" w:eastAsia="Times New Roman" w:hAnsi="Arial" w:cs="Arial"/>
                <w:color w:val="000000"/>
                <w:sz w:val="18"/>
                <w:szCs w:val="18"/>
                <w:lang w:eastAsia="es-CO"/>
              </w:rPr>
              <w:t xml:space="preserve"> – Notificación de novedad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B4DED1" w14:textId="7260D76D" w:rsidR="003D3373" w:rsidRPr="003D3373" w:rsidRDefault="003D3373" w:rsidP="00341390">
            <w:pPr>
              <w:spacing w:after="0" w:line="240" w:lineRule="auto"/>
              <w:ind w:left="-12"/>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1, 2, 4</w:t>
            </w:r>
          </w:p>
        </w:tc>
      </w:tr>
      <w:tr w:rsidR="00982C86" w:rsidRPr="003D3373" w14:paraId="40A4B486"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9CDC95" w14:textId="081D2B3A" w:rsidR="003D3373" w:rsidRPr="00956AF9" w:rsidRDefault="3B0011BF" w:rsidP="1BFDF6F1">
            <w:pPr>
              <w:spacing w:after="0"/>
              <w:jc w:val="both"/>
              <w:rPr>
                <w:rFonts w:ascii="Arial" w:hAnsi="Arial" w:cs="Arial"/>
                <w:color w:val="000000" w:themeColor="text1"/>
                <w:sz w:val="20"/>
                <w:szCs w:val="20"/>
                <w:lang w:val="es-ES" w:eastAsia="es-CO"/>
              </w:rPr>
            </w:pPr>
            <w:r w:rsidRPr="1BFDF6F1">
              <w:rPr>
                <w:rFonts w:ascii="Arial" w:hAnsi="Arial" w:cs="Arial"/>
                <w:color w:val="000000" w:themeColor="text1"/>
                <w:sz w:val="20"/>
                <w:szCs w:val="20"/>
                <w:lang w:val="es-ES" w:eastAsia="es-CO"/>
              </w:rPr>
              <w:lastRenderedPageBreak/>
              <w:t>3.</w:t>
            </w:r>
            <w:r w:rsidR="0F3B214F" w:rsidRPr="1BFDF6F1">
              <w:rPr>
                <w:rFonts w:ascii="Arial" w:hAnsi="Arial" w:cs="Arial"/>
                <w:color w:val="000000" w:themeColor="text1"/>
                <w:sz w:val="20"/>
                <w:szCs w:val="20"/>
                <w:lang w:val="es-ES" w:eastAsia="es-CO"/>
              </w:rPr>
              <w:t>1</w:t>
            </w:r>
            <w:r w:rsidR="002A5FD1">
              <w:rPr>
                <w:rFonts w:ascii="Arial" w:hAnsi="Arial" w:cs="Arial"/>
                <w:color w:val="000000" w:themeColor="text1"/>
                <w:sz w:val="20"/>
                <w:szCs w:val="20"/>
                <w:lang w:val="es-ES" w:eastAsia="es-CO"/>
              </w:rPr>
              <w:t xml:space="preserve"> </w:t>
            </w:r>
            <w:r w:rsidR="0F8AFC41" w:rsidRPr="1BFDF6F1">
              <w:rPr>
                <w:rFonts w:ascii="Arial" w:hAnsi="Arial" w:cs="Arial"/>
                <w:color w:val="000000" w:themeColor="text1"/>
                <w:sz w:val="20"/>
                <w:szCs w:val="20"/>
                <w:lang w:val="es-ES" w:eastAsia="es-CO"/>
              </w:rPr>
              <w:t>E</w:t>
            </w:r>
            <w:r w:rsidR="4C295D1E" w:rsidRPr="1BFDF6F1">
              <w:rPr>
                <w:rFonts w:ascii="Arial" w:hAnsi="Arial" w:cs="Arial"/>
                <w:color w:val="000000" w:themeColor="text1"/>
                <w:sz w:val="20"/>
                <w:szCs w:val="20"/>
                <w:lang w:val="es-ES" w:eastAsia="es-CO"/>
              </w:rPr>
              <w:t>liminación</w:t>
            </w:r>
            <w:r w:rsidR="00341390">
              <w:rPr>
                <w:rFonts w:ascii="Arial" w:hAnsi="Arial" w:cs="Arial"/>
                <w:color w:val="000000" w:themeColor="text1"/>
                <w:sz w:val="20"/>
                <w:szCs w:val="20"/>
                <w:lang w:val="es-ES" w:eastAsia="es-CO"/>
              </w:rPr>
              <w:t xml:space="preserve"> </w:t>
            </w:r>
            <w:r w:rsidR="44769315" w:rsidRPr="1BFDF6F1">
              <w:rPr>
                <w:rFonts w:ascii="Arial" w:hAnsi="Arial" w:cs="Arial"/>
                <w:color w:val="000000" w:themeColor="text1"/>
                <w:sz w:val="20"/>
                <w:szCs w:val="20"/>
                <w:lang w:val="es-ES" w:eastAsia="es-CO"/>
              </w:rPr>
              <w:t xml:space="preserve">de controles y/o </w:t>
            </w:r>
            <w:r w:rsidR="44088C45" w:rsidRPr="1BFDF6F1">
              <w:rPr>
                <w:rFonts w:ascii="Arial" w:hAnsi="Arial" w:cs="Arial"/>
                <w:color w:val="000000" w:themeColor="text1"/>
                <w:sz w:val="20"/>
                <w:szCs w:val="20"/>
                <w:lang w:val="es-ES" w:eastAsia="es-CO"/>
              </w:rPr>
              <w:t>parámetros</w:t>
            </w:r>
            <w:r w:rsidR="44769315" w:rsidRPr="1BFDF6F1">
              <w:rPr>
                <w:rFonts w:ascii="Arial" w:hAnsi="Arial" w:cs="Arial"/>
                <w:color w:val="000000" w:themeColor="text1"/>
                <w:sz w:val="20"/>
                <w:szCs w:val="20"/>
                <w:lang w:val="es-ES" w:eastAsia="es-CO"/>
              </w:rPr>
              <w:t xml:space="preserve"> del proceso </w:t>
            </w:r>
            <w:r w:rsidR="00341390" w:rsidRPr="00956AF9">
              <w:rPr>
                <w:rFonts w:ascii="Arial" w:hAnsi="Arial" w:cs="Arial"/>
                <w:color w:val="000000"/>
                <w:sz w:val="20"/>
                <w:szCs w:val="20"/>
                <w:lang w:val="es-ES" w:eastAsia="es-CO"/>
              </w:rPr>
              <w:t>del Ingrediente Farmacéutico Activo</w:t>
            </w:r>
            <w:r w:rsidR="44769315" w:rsidRPr="1BFDF6F1">
              <w:rPr>
                <w:rFonts w:ascii="Arial" w:hAnsi="Arial" w:cs="Arial"/>
                <w:color w:val="000000" w:themeColor="text1"/>
                <w:sz w:val="20"/>
                <w:szCs w:val="20"/>
                <w:lang w:val="es-ES" w:eastAsia="es-CO"/>
              </w:rPr>
              <w:t>, i</w:t>
            </w:r>
            <w:r w:rsidR="4C295D1E" w:rsidRPr="1BFDF6F1">
              <w:rPr>
                <w:rFonts w:ascii="Arial" w:hAnsi="Arial" w:cs="Arial"/>
                <w:color w:val="000000" w:themeColor="text1"/>
                <w:sz w:val="20"/>
                <w:szCs w:val="20"/>
                <w:lang w:val="es-ES" w:eastAsia="es-CO"/>
              </w:rPr>
              <w:t>ntermedios, diluente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C716AD" w14:textId="2F2EFDA2" w:rsidR="003D3373" w:rsidRPr="003D3373" w:rsidRDefault="003D3373" w:rsidP="00956AF9">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1 - </w:t>
            </w:r>
            <w:r w:rsidR="000A42E4">
              <w:rPr>
                <w:rFonts w:ascii="Arial" w:eastAsia="Times New Roman" w:hAnsi="Arial" w:cs="Arial"/>
                <w:color w:val="000000"/>
                <w:sz w:val="18"/>
                <w:szCs w:val="18"/>
                <w:lang w:eastAsia="es-CO"/>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BD9675" w14:textId="101617FA" w:rsidR="003D3373" w:rsidRPr="006916FA" w:rsidRDefault="00DE5AD1"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Mayor</w:t>
            </w:r>
            <w:r w:rsidR="00DC6F8D">
              <w:rPr>
                <w:rFonts w:ascii="Arial" w:eastAsia="Times New Roman" w:hAnsi="Arial" w:cs="Arial"/>
                <w:color w:val="000000"/>
                <w:sz w:val="18"/>
                <w:szCs w:val="18"/>
                <w:lang w:eastAsia="es-CO"/>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41D567" w14:textId="4277AC03" w:rsidR="003D3373" w:rsidRPr="003D3373" w:rsidRDefault="4C295D1E" w:rsidP="00341390">
            <w:pPr>
              <w:spacing w:after="0" w:line="240" w:lineRule="auto"/>
              <w:ind w:left="-12"/>
              <w:jc w:val="center"/>
              <w:textAlignment w:val="baseline"/>
              <w:rPr>
                <w:rFonts w:ascii="Arial" w:eastAsia="Times New Roman" w:hAnsi="Arial" w:cs="Arial"/>
                <w:color w:val="000000" w:themeColor="text1"/>
                <w:sz w:val="18"/>
                <w:szCs w:val="18"/>
                <w:lang w:eastAsia="es-CO"/>
              </w:rPr>
            </w:pPr>
            <w:r w:rsidRPr="1BFDF6F1">
              <w:rPr>
                <w:rFonts w:ascii="Arial" w:eastAsia="Times New Roman" w:hAnsi="Arial" w:cs="Arial"/>
                <w:color w:val="000000" w:themeColor="text1"/>
                <w:sz w:val="18"/>
                <w:szCs w:val="18"/>
                <w:lang w:eastAsia="es-CO"/>
              </w:rPr>
              <w:t>1</w:t>
            </w:r>
            <w:r w:rsidR="3AF01C29" w:rsidRPr="1BFDF6F1">
              <w:rPr>
                <w:rFonts w:ascii="Arial" w:eastAsia="Times New Roman" w:hAnsi="Arial" w:cs="Arial"/>
                <w:color w:val="000000" w:themeColor="text1"/>
                <w:sz w:val="18"/>
                <w:szCs w:val="18"/>
                <w:lang w:eastAsia="es-CO"/>
              </w:rPr>
              <w:t>-3</w:t>
            </w:r>
          </w:p>
        </w:tc>
      </w:tr>
      <w:tr w:rsidR="00DE5AD1" w:rsidRPr="003D3373" w14:paraId="009C505A"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E5DE9" w14:textId="1B47BEB5" w:rsidR="00DE5AD1" w:rsidRPr="00956AF9" w:rsidRDefault="0BDEE9B9" w:rsidP="00DE5AD1">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eastAsia="es-CO"/>
              </w:rPr>
              <w:t>3.</w:t>
            </w:r>
            <w:r w:rsidR="76FA9B59" w:rsidRPr="1BFDF6F1">
              <w:rPr>
                <w:rFonts w:ascii="Arial" w:hAnsi="Arial" w:cs="Arial"/>
                <w:color w:val="000000" w:themeColor="text1"/>
                <w:sz w:val="20"/>
                <w:szCs w:val="20"/>
                <w:lang w:eastAsia="es-CO"/>
              </w:rPr>
              <w:t>2</w:t>
            </w:r>
            <w:r w:rsidR="002A5FD1">
              <w:rPr>
                <w:rFonts w:ascii="Arial" w:hAnsi="Arial" w:cs="Arial"/>
                <w:color w:val="000000" w:themeColor="text1"/>
                <w:sz w:val="20"/>
                <w:szCs w:val="20"/>
                <w:lang w:eastAsia="es-CO"/>
              </w:rPr>
              <w:t xml:space="preserve"> </w:t>
            </w:r>
            <w:r w:rsidR="76FA9B59" w:rsidRPr="1BFDF6F1">
              <w:rPr>
                <w:rFonts w:ascii="Arial" w:hAnsi="Arial" w:cs="Arial"/>
                <w:color w:val="000000" w:themeColor="text1"/>
                <w:sz w:val="20"/>
                <w:szCs w:val="20"/>
                <w:lang w:eastAsia="es-CO"/>
              </w:rPr>
              <w:t xml:space="preserve">Sustitución de un control y/o </w:t>
            </w:r>
            <w:r w:rsidR="488AF907" w:rsidRPr="1BFDF6F1">
              <w:rPr>
                <w:rFonts w:ascii="Arial" w:hAnsi="Arial" w:cs="Arial"/>
                <w:color w:val="000000" w:themeColor="text1"/>
                <w:sz w:val="20"/>
                <w:szCs w:val="20"/>
                <w:lang w:eastAsia="es-CO"/>
              </w:rPr>
              <w:t>parámetro</w:t>
            </w:r>
            <w:r w:rsidR="76FA9B59" w:rsidRPr="1BFDF6F1">
              <w:rPr>
                <w:rFonts w:ascii="Arial" w:hAnsi="Arial" w:cs="Arial"/>
                <w:color w:val="000000" w:themeColor="text1"/>
                <w:sz w:val="20"/>
                <w:szCs w:val="20"/>
                <w:lang w:eastAsia="es-CO"/>
              </w:rPr>
              <w:t xml:space="preserve"> del proceso del IFA, intermedios, diluente y/o producto terminado con su correspondiente procedimiento analítico.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457069" w14:textId="6B587E72" w:rsidR="00DE5AD1" w:rsidRPr="003D3373" w:rsidRDefault="00DE5AD1"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1 - 5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51E6" w14:textId="4E7E4444" w:rsidR="00DE5AD1" w:rsidDel="00DC6F8D" w:rsidRDefault="00DE5AD1"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Menor automática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0B1A7" w14:textId="3420ED51" w:rsidR="00DE5AD1" w:rsidRPr="003D3373" w:rsidRDefault="73708D71" w:rsidP="001D20B7">
            <w:pPr>
              <w:spacing w:after="0" w:line="240" w:lineRule="auto"/>
              <w:ind w:left="-12"/>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1-3</w:t>
            </w:r>
          </w:p>
        </w:tc>
      </w:tr>
      <w:tr w:rsidR="00DC6F8D" w:rsidRPr="003D3373" w14:paraId="5156FCF8"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BB3564" w14:textId="62100F3C" w:rsidR="00DC6F8D" w:rsidRPr="00956AF9" w:rsidRDefault="0BDEE9B9" w:rsidP="00956AF9">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eastAsia="es-CO"/>
              </w:rPr>
              <w:t>3.</w:t>
            </w:r>
            <w:r w:rsidR="7C639E74" w:rsidRPr="1BFDF6F1">
              <w:rPr>
                <w:rFonts w:ascii="Arial" w:hAnsi="Arial" w:cs="Arial"/>
                <w:color w:val="000000" w:themeColor="text1"/>
                <w:sz w:val="20"/>
                <w:szCs w:val="20"/>
                <w:lang w:eastAsia="es-CO"/>
              </w:rPr>
              <w:t>3</w:t>
            </w:r>
            <w:r w:rsidRPr="1BFDF6F1">
              <w:rPr>
                <w:rFonts w:ascii="Arial" w:hAnsi="Arial" w:cs="Arial"/>
                <w:color w:val="000000" w:themeColor="text1"/>
                <w:sz w:val="20"/>
                <w:szCs w:val="20"/>
                <w:lang w:eastAsia="es-CO"/>
              </w:rPr>
              <w:t xml:space="preserve"> Eliminación</w:t>
            </w:r>
            <w:r w:rsidR="39A59BF1" w:rsidRPr="1BFDF6F1">
              <w:rPr>
                <w:rFonts w:ascii="Arial" w:hAnsi="Arial" w:cs="Arial"/>
                <w:color w:val="000000" w:themeColor="text1"/>
                <w:sz w:val="20"/>
                <w:szCs w:val="20"/>
                <w:lang w:eastAsia="es-CO"/>
              </w:rPr>
              <w:t xml:space="preserve"> de controles o parámetros de proceso del IFA, diluente, intermedios y/o producto terminado no significativo</w:t>
            </w:r>
            <w:r w:rsidR="00341390">
              <w:rPr>
                <w:rFonts w:ascii="Arial" w:hAnsi="Arial" w:cs="Arial"/>
                <w:color w:val="000000" w:themeColor="text1"/>
                <w:sz w:val="20"/>
                <w:szCs w:val="20"/>
                <w:lang w:eastAsia="es-CO"/>
              </w:rPr>
              <w:t>s</w:t>
            </w:r>
            <w:r w:rsidR="39A59BF1" w:rsidRPr="1BFDF6F1">
              <w:rPr>
                <w:rFonts w:ascii="Arial" w:hAnsi="Arial" w:cs="Arial"/>
                <w:color w:val="000000" w:themeColor="text1"/>
                <w:sz w:val="20"/>
                <w:szCs w:val="20"/>
                <w:lang w:eastAsia="es-CO"/>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FC2AF3" w14:textId="0E3A8297" w:rsidR="00DC6F8D" w:rsidRPr="003D3373" w:rsidRDefault="00DE5AD1"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1 - 5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087C26" w14:textId="658AF442" w:rsidR="00DC6F8D" w:rsidDel="00DC6F8D" w:rsidRDefault="00DE5AD1"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Notificación de novedad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8FAFC6" w14:textId="535BD201" w:rsidR="00DC6F8D" w:rsidRPr="003D3373" w:rsidRDefault="7900708D" w:rsidP="001D20B7">
            <w:pPr>
              <w:spacing w:after="0" w:line="240" w:lineRule="auto"/>
              <w:ind w:left="-12"/>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1-3, 5, 8</w:t>
            </w:r>
            <w:r w:rsidR="0EC2EA6C" w:rsidRPr="1BFDF6F1">
              <w:rPr>
                <w:rFonts w:ascii="Arial" w:eastAsia="Times New Roman" w:hAnsi="Arial" w:cs="Arial"/>
                <w:color w:val="000000" w:themeColor="text1"/>
                <w:sz w:val="18"/>
                <w:szCs w:val="18"/>
                <w:lang w:eastAsia="es-CO"/>
              </w:rPr>
              <w:t>, 9</w:t>
            </w:r>
          </w:p>
        </w:tc>
      </w:tr>
      <w:tr w:rsidR="00982C86" w:rsidRPr="003D3373" w14:paraId="4758917E" w14:textId="77777777" w:rsidTr="6E4B2A19">
        <w:trPr>
          <w:trHeight w:val="240"/>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ADA99" w14:textId="42278CF7" w:rsidR="007B395D" w:rsidRPr="00956AF9" w:rsidRDefault="00956AF9" w:rsidP="00956AF9">
            <w:pPr>
              <w:spacing w:after="0"/>
              <w:jc w:val="both"/>
              <w:textAlignment w:val="baseline"/>
              <w:rPr>
                <w:rFonts w:ascii="Arial" w:hAnsi="Arial" w:cs="Arial"/>
                <w:color w:val="000000"/>
                <w:sz w:val="20"/>
                <w:szCs w:val="20"/>
                <w:lang w:val="es-ES" w:eastAsia="es-CO"/>
              </w:rPr>
            </w:pPr>
            <w:r w:rsidRPr="00956AF9">
              <w:rPr>
                <w:rFonts w:ascii="Arial" w:hAnsi="Arial" w:cs="Arial"/>
                <w:color w:val="000000"/>
                <w:sz w:val="20"/>
                <w:szCs w:val="20"/>
                <w:lang w:val="es-ES" w:eastAsia="es-CO"/>
              </w:rPr>
              <w:t>4</w:t>
            </w:r>
            <w:r w:rsidR="002A5FD1">
              <w:rPr>
                <w:rFonts w:ascii="Arial" w:hAnsi="Arial" w:cs="Arial"/>
                <w:color w:val="000000"/>
                <w:sz w:val="20"/>
                <w:szCs w:val="20"/>
                <w:lang w:val="es-ES" w:eastAsia="es-CO"/>
              </w:rPr>
              <w:t xml:space="preserve"> </w:t>
            </w:r>
            <w:r w:rsidR="007B395D" w:rsidRPr="00956AF9">
              <w:rPr>
                <w:rFonts w:ascii="Arial" w:hAnsi="Arial" w:cs="Arial"/>
                <w:color w:val="000000"/>
                <w:sz w:val="20"/>
                <w:szCs w:val="20"/>
                <w:lang w:val="es-ES" w:eastAsia="es-CO"/>
              </w:rPr>
              <w:t>Adición de controles y/o parámetros del proceso del Ingrediente Farmacéutico Activo, intermedios, diluente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F1197E" w14:textId="472568A8" w:rsidR="007B395D" w:rsidRPr="003D3373" w:rsidRDefault="000A42E4" w:rsidP="00956AF9">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r w:rsidR="007B395D">
              <w:rPr>
                <w:rFonts w:ascii="Arial" w:eastAsia="Times New Roman" w:hAnsi="Arial" w:cs="Arial"/>
                <w:color w:val="000000"/>
                <w:sz w:val="18"/>
                <w:szCs w:val="18"/>
                <w:lang w:eastAsia="es-CO"/>
              </w:rPr>
              <w:t>,</w:t>
            </w:r>
            <w:r w:rsidR="00956AF9">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BBE8E" w14:textId="7CFFB445" w:rsidR="007B395D" w:rsidRPr="003D3373" w:rsidRDefault="00D45D52" w:rsidP="00956AF9">
            <w:pPr>
              <w:spacing w:after="0" w:line="240" w:lineRule="auto"/>
              <w:jc w:val="center"/>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Menor</w:t>
            </w:r>
            <w:r>
              <w:rPr>
                <w:rFonts w:ascii="Arial" w:eastAsia="Times New Roman" w:hAnsi="Arial" w:cs="Arial"/>
                <w:color w:val="000000"/>
                <w:sz w:val="18"/>
                <w:szCs w:val="18"/>
                <w:lang w:eastAsia="es-CO"/>
              </w:rPr>
              <w:t xml:space="preserve"> – Notificación de novedad</w:t>
            </w:r>
            <w:r w:rsidRPr="003D3373">
              <w:rPr>
                <w:rFonts w:ascii="Arial" w:eastAsia="Times New Roman" w:hAnsi="Arial" w:cs="Arial"/>
                <w:color w:val="000000"/>
                <w:sz w:val="18"/>
                <w:szCs w:val="18"/>
                <w:lang w:eastAsia="es-CO"/>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7A27DF" w14:textId="5047529F" w:rsidR="007B395D" w:rsidRPr="003D3373" w:rsidRDefault="0F8AFC41" w:rsidP="00341390">
            <w:pPr>
              <w:spacing w:after="0" w:line="240" w:lineRule="auto"/>
              <w:ind w:left="-12"/>
              <w:jc w:val="center"/>
              <w:textAlignment w:val="baseline"/>
              <w:rPr>
                <w:rFonts w:ascii="Arial" w:eastAsia="Times New Roman" w:hAnsi="Arial" w:cs="Arial"/>
                <w:color w:val="000000"/>
                <w:sz w:val="18"/>
                <w:szCs w:val="18"/>
                <w:lang w:eastAsia="es-CO"/>
              </w:rPr>
            </w:pPr>
            <w:r w:rsidRPr="1BFDF6F1">
              <w:rPr>
                <w:rFonts w:ascii="Arial" w:eastAsia="Times New Roman" w:hAnsi="Arial" w:cs="Arial"/>
                <w:color w:val="000000" w:themeColor="text1"/>
                <w:sz w:val="18"/>
                <w:szCs w:val="18"/>
                <w:lang w:eastAsia="es-CO"/>
              </w:rPr>
              <w:t>1,</w:t>
            </w:r>
            <w:r w:rsidR="3B0011BF" w:rsidRPr="1BFDF6F1">
              <w:rPr>
                <w:rFonts w:ascii="Arial" w:eastAsia="Times New Roman" w:hAnsi="Arial" w:cs="Arial"/>
                <w:color w:val="000000" w:themeColor="text1"/>
                <w:sz w:val="18"/>
                <w:szCs w:val="18"/>
                <w:lang w:eastAsia="es-CO"/>
              </w:rPr>
              <w:t xml:space="preserve"> </w:t>
            </w:r>
            <w:r w:rsidRPr="1BFDF6F1">
              <w:rPr>
                <w:rFonts w:ascii="Arial" w:eastAsia="Times New Roman" w:hAnsi="Arial" w:cs="Arial"/>
                <w:color w:val="000000" w:themeColor="text1"/>
                <w:sz w:val="18"/>
                <w:szCs w:val="18"/>
                <w:lang w:eastAsia="es-CO"/>
              </w:rPr>
              <w:t>2</w:t>
            </w:r>
          </w:p>
        </w:tc>
      </w:tr>
      <w:tr w:rsidR="003D3373" w:rsidRPr="003D3373" w14:paraId="7DBD9FB6" w14:textId="77777777" w:rsidTr="6E4B2A19">
        <w:trPr>
          <w:trHeight w:val="180"/>
          <w:jc w:val="center"/>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AE45EF" w14:textId="3935916A" w:rsidR="003D3373" w:rsidRPr="003D3373" w:rsidRDefault="00982C86" w:rsidP="004B43E0">
            <w:pPr>
              <w:spacing w:after="0" w:line="240" w:lineRule="auto"/>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6BE1666E" w14:textId="77777777" w:rsidTr="6E4B2A19">
        <w:trPr>
          <w:trHeight w:val="751"/>
          <w:jc w:val="center"/>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6EA50AAA" w14:textId="24C4F3CC" w:rsidR="003D3373" w:rsidRPr="00513D67"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 </w:t>
            </w:r>
            <w:r w:rsidR="003D3373" w:rsidRPr="003D3373">
              <w:rPr>
                <w:rFonts w:ascii="Arial" w:eastAsia="Times New Roman" w:hAnsi="Arial" w:cs="Arial"/>
                <w:color w:val="000000"/>
                <w:sz w:val="18"/>
                <w:szCs w:val="18"/>
                <w:shd w:val="clear" w:color="auto" w:fill="FFFFFF"/>
                <w:lang w:eastAsia="es-CO"/>
              </w:rPr>
              <w:t>Documento que soporte la justificación del cambio en los parámetros y/o controles en proceso</w:t>
            </w:r>
            <w:r w:rsidR="00525295">
              <w:rPr>
                <w:rFonts w:ascii="Arial" w:eastAsia="Times New Roman" w:hAnsi="Arial" w:cs="Arial"/>
                <w:color w:val="000000"/>
                <w:sz w:val="18"/>
                <w:szCs w:val="18"/>
                <w:shd w:val="clear" w:color="auto" w:fill="FFFFFF"/>
                <w:lang w:eastAsia="es-CO"/>
              </w:rPr>
              <w:t xml:space="preserve">, tale como </w:t>
            </w:r>
            <w:r w:rsidR="00525295" w:rsidRPr="00525295">
              <w:rPr>
                <w:rFonts w:ascii="Arial" w:eastAsia="Times New Roman" w:hAnsi="Arial" w:cs="Arial"/>
                <w:color w:val="000000"/>
                <w:sz w:val="18"/>
                <w:szCs w:val="18"/>
                <w:shd w:val="clear" w:color="auto" w:fill="FFFFFF"/>
                <w:lang w:eastAsia="es-CO"/>
              </w:rPr>
              <w:t>Informes técnicos de data histórica que justifique estadísticamente el cambio en los parámetros y/o controles en proceso</w:t>
            </w:r>
            <w:r w:rsidR="00513D67">
              <w:rPr>
                <w:rFonts w:ascii="Arial" w:eastAsia="Times New Roman" w:hAnsi="Arial" w:cs="Arial"/>
                <w:color w:val="000000"/>
                <w:sz w:val="18"/>
                <w:szCs w:val="18"/>
                <w:shd w:val="clear" w:color="auto" w:fill="FFFFFF"/>
                <w:lang w:eastAsia="es-CO"/>
              </w:rPr>
              <w:t xml:space="preserve">. </w:t>
            </w:r>
          </w:p>
          <w:p w14:paraId="2E39C05D" w14:textId="6C174E3A" w:rsidR="00513D67" w:rsidRPr="00513D67"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 </w:t>
            </w:r>
            <w:r w:rsidR="00513D67" w:rsidRPr="00513D67">
              <w:rPr>
                <w:rFonts w:ascii="Arial" w:eastAsia="Times New Roman" w:hAnsi="Arial" w:cs="Arial"/>
                <w:sz w:val="18"/>
                <w:szCs w:val="18"/>
                <w:lang w:eastAsia="es-CO"/>
              </w:rPr>
              <w:t>Informe de análisis y gestión del riesgo que evalúe el impacto del cambio sobre la calidad, seguridad y eficacia del producto terminado, podrán orientarse sobre guías internacionales por ejemplo ICHQ9. De no contar con dicho informe, allegar la justificación técnica</w:t>
            </w:r>
            <w:r>
              <w:rPr>
                <w:rFonts w:ascii="Arial" w:eastAsia="Times New Roman" w:hAnsi="Arial" w:cs="Arial"/>
                <w:sz w:val="18"/>
                <w:szCs w:val="18"/>
                <w:lang w:eastAsia="es-CO"/>
              </w:rPr>
              <w:t>.</w:t>
            </w:r>
          </w:p>
          <w:p w14:paraId="1EEB679D" w14:textId="39D99AE0"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3. </w:t>
            </w:r>
            <w:r w:rsidR="003D3373" w:rsidRPr="003D3373">
              <w:rPr>
                <w:rFonts w:ascii="Arial" w:eastAsia="Times New Roman" w:hAnsi="Arial" w:cs="Arial"/>
                <w:color w:val="000000"/>
                <w:sz w:val="18"/>
                <w:szCs w:val="18"/>
                <w:shd w:val="clear" w:color="auto" w:fill="FFFFFF"/>
                <w:lang w:eastAsia="es-CO"/>
              </w:rPr>
              <w:t>Diagrama de flujo y descripción narrativa (incluidos las etapas, parámetros y controles) incluyendo los cambios propuestos en el proceso de fabricación del ingrediente activo farmacéutico y /o producto terminado, según aplique</w:t>
            </w:r>
            <w:r>
              <w:rPr>
                <w:rFonts w:ascii="Arial" w:eastAsia="Times New Roman" w:hAnsi="Arial" w:cs="Arial"/>
                <w:color w:val="000000"/>
                <w:sz w:val="18"/>
                <w:szCs w:val="18"/>
                <w:shd w:val="clear" w:color="auto" w:fill="FFFFFF"/>
                <w:lang w:eastAsia="es-CO"/>
              </w:rPr>
              <w:t>.</w:t>
            </w:r>
          </w:p>
          <w:p w14:paraId="580F239A" w14:textId="5CE2D9B1" w:rsidR="00F26FDC"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4. </w:t>
            </w:r>
            <w:r w:rsidR="00636776">
              <w:rPr>
                <w:rFonts w:ascii="Arial" w:eastAsia="Times New Roman" w:hAnsi="Arial" w:cs="Arial"/>
                <w:sz w:val="18"/>
                <w:szCs w:val="18"/>
                <w:lang w:eastAsia="es-CO"/>
              </w:rPr>
              <w:t>Resultados del estudio de c</w:t>
            </w:r>
            <w:r w:rsidR="003D3373" w:rsidRPr="00F26FDC">
              <w:rPr>
                <w:rFonts w:ascii="Arial" w:eastAsia="Times New Roman" w:hAnsi="Arial" w:cs="Arial"/>
                <w:sz w:val="18"/>
                <w:szCs w:val="18"/>
                <w:lang w:eastAsia="es-CO"/>
              </w:rPr>
              <w:t>omparabilidad del proceso de fabricación antes y después, basada en la demostración de la similitud estadística de los controles y parámetros en proceso, involucrados en las etapas críticas de la fabricación del cambio realizado</w:t>
            </w:r>
            <w:r w:rsidR="00F26FDC">
              <w:rPr>
                <w:rFonts w:ascii="Arial" w:eastAsia="Times New Roman" w:hAnsi="Arial" w:cs="Arial"/>
                <w:sz w:val="18"/>
                <w:szCs w:val="18"/>
                <w:lang w:eastAsia="es-CO"/>
              </w:rPr>
              <w:t xml:space="preserve">. </w:t>
            </w:r>
          </w:p>
          <w:p w14:paraId="18BB7A23" w14:textId="250683BE" w:rsidR="00F26FDC" w:rsidRPr="00F26FDC"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F26FDC" w:rsidRPr="00F26FDC">
              <w:rPr>
                <w:rFonts w:ascii="Arial" w:eastAsia="Times New Roman" w:hAnsi="Arial" w:cs="Arial"/>
                <w:sz w:val="18"/>
                <w:szCs w:val="18"/>
                <w:lang w:eastAsia="es-CO"/>
              </w:rPr>
              <w:t>Descripción y análisis de datos en tres lotes consecutivos a escala comercial del producto terminado y/o ingrediente farmacéutico activo, correspondientes al estado previo y posterior al cambio, que incluya una tabla comparativa resumen de los resultados correspondientes a los controles en proceso y las pruebas de liberación. 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p>
          <w:p w14:paraId="379A2E4F" w14:textId="7FB37DFF"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6. </w:t>
            </w:r>
            <w:r w:rsidR="003D3373" w:rsidRPr="003D3373">
              <w:rPr>
                <w:rFonts w:ascii="Arial" w:eastAsia="Times New Roman" w:hAnsi="Arial" w:cs="Arial"/>
                <w:color w:val="000000"/>
                <w:sz w:val="18"/>
                <w:szCs w:val="18"/>
                <w:shd w:val="clear" w:color="auto" w:fill="FFFFFF"/>
                <w:lang w:eastAsia="es-CO"/>
              </w:rPr>
              <w:t>Resultados de la validación del proceso que demuestre que los criterios actualizados no impactan negativamente el desempeño del proceso y la consistencia de los lotes manufacturados</w:t>
            </w:r>
            <w:r w:rsidR="00573D79">
              <w:rPr>
                <w:rFonts w:ascii="Arial" w:eastAsia="Times New Roman" w:hAnsi="Arial" w:cs="Arial"/>
                <w:color w:val="000000"/>
                <w:sz w:val="18"/>
                <w:szCs w:val="18"/>
                <w:shd w:val="clear" w:color="auto" w:fill="FFFFFF"/>
                <w:lang w:eastAsia="es-CO"/>
              </w:rPr>
              <w:t xml:space="preserve">. </w:t>
            </w:r>
          </w:p>
          <w:p w14:paraId="30EF6ACF" w14:textId="770FA621"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7. </w:t>
            </w:r>
            <w:r w:rsidR="003D3373" w:rsidRPr="003D3373">
              <w:rPr>
                <w:rFonts w:ascii="Arial" w:eastAsia="Times New Roman" w:hAnsi="Arial" w:cs="Arial"/>
                <w:color w:val="000000"/>
                <w:sz w:val="18"/>
                <w:szCs w:val="18"/>
                <w:shd w:val="clear" w:color="auto" w:fill="FFFFFF"/>
                <w:lang w:eastAsia="es-CO"/>
              </w:rPr>
              <w:t xml:space="preserve">Información </w:t>
            </w:r>
            <w:r w:rsidR="002419B3">
              <w:rPr>
                <w:rFonts w:ascii="Arial" w:eastAsia="Times New Roman" w:hAnsi="Arial" w:cs="Arial"/>
                <w:color w:val="000000"/>
                <w:sz w:val="18"/>
                <w:szCs w:val="18"/>
                <w:shd w:val="clear" w:color="auto" w:fill="FFFFFF"/>
                <w:lang w:eastAsia="es-CO"/>
              </w:rPr>
              <w:t xml:space="preserve">de la sección </w:t>
            </w:r>
            <w:r w:rsidR="003D3373" w:rsidRPr="003D3373">
              <w:rPr>
                <w:rFonts w:ascii="Arial" w:eastAsia="Times New Roman" w:hAnsi="Arial" w:cs="Arial"/>
                <w:color w:val="000000"/>
                <w:sz w:val="18"/>
                <w:szCs w:val="18"/>
                <w:shd w:val="clear" w:color="auto" w:fill="FFFFFF"/>
                <w:lang w:eastAsia="es-CO"/>
              </w:rPr>
              <w:t>del Plasma Master File (PMF) junto con sus certificados de liberación del pool de plasma de partida del fabricante y certificados de liberación actualizados del PMF por una Agencia sanitaria para el caso de hemoderivados</w:t>
            </w:r>
            <w:r w:rsidR="002419B3">
              <w:rPr>
                <w:rFonts w:ascii="Arial" w:eastAsia="Times New Roman" w:hAnsi="Arial" w:cs="Arial"/>
                <w:color w:val="000000"/>
                <w:sz w:val="18"/>
                <w:szCs w:val="18"/>
                <w:shd w:val="clear" w:color="auto" w:fill="FFFFFF"/>
                <w:lang w:eastAsia="es-CO"/>
              </w:rPr>
              <w:t xml:space="preserve"> impactados por la modificación. </w:t>
            </w:r>
          </w:p>
        </w:tc>
      </w:tr>
      <w:tr w:rsidR="003D3373" w:rsidRPr="003D3373" w14:paraId="0AB1E802" w14:textId="77777777" w:rsidTr="6E4B2A19">
        <w:trPr>
          <w:trHeight w:val="180"/>
          <w:jc w:val="center"/>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412384FE" w14:textId="302ED7E2" w:rsidR="003D3373" w:rsidRPr="003D3373" w:rsidRDefault="004A1D5C" w:rsidP="004B43E0">
            <w:pPr>
              <w:spacing w:after="0" w:line="240" w:lineRule="auto"/>
              <w:jc w:val="both"/>
              <w:textAlignment w:val="baseline"/>
              <w:rPr>
                <w:rFonts w:ascii="Times New Roman" w:eastAsia="Times New Roman" w:hAnsi="Times New Roman" w:cs="Times New Roman"/>
                <w:sz w:val="24"/>
                <w:szCs w:val="24"/>
                <w:lang w:eastAsia="es-CO"/>
              </w:rPr>
            </w:pPr>
            <w:r w:rsidRPr="00207A29">
              <w:rPr>
                <w:rFonts w:ascii="Arial" w:eastAsia="Times New Roman" w:hAnsi="Arial" w:cs="Arial"/>
                <w:b/>
                <w:bCs/>
                <w:sz w:val="20"/>
                <w:szCs w:val="20"/>
                <w:lang w:eastAsia="es-CO"/>
              </w:rPr>
              <w:t>Aspecto a tener en cuenta</w:t>
            </w:r>
          </w:p>
        </w:tc>
      </w:tr>
      <w:tr w:rsidR="003D3373" w:rsidRPr="003D3373" w14:paraId="0C946182" w14:textId="77777777" w:rsidTr="6E4B2A19">
        <w:trPr>
          <w:trHeight w:val="2214"/>
          <w:jc w:val="center"/>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661E3F22" w14:textId="608DBFC8" w:rsidR="003D3373" w:rsidRPr="003D3373"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3D3373" w:rsidRPr="003D3373">
              <w:rPr>
                <w:rFonts w:ascii="Arial" w:eastAsia="Times New Roman" w:hAnsi="Arial" w:cs="Arial"/>
                <w:sz w:val="18"/>
                <w:szCs w:val="18"/>
                <w:lang w:eastAsia="es-CO"/>
              </w:rPr>
              <w:t>Tenga en cuenta que las modificaciones propuestas a los valores de criterios de aceptación deben estar técnicamente sustentadas y deben reflejar que el proceso de manufactura se encuentra bajo control.</w:t>
            </w:r>
          </w:p>
          <w:p w14:paraId="33407537" w14:textId="453FE470" w:rsidR="00F26FDC" w:rsidRPr="00F26FDC" w:rsidRDefault="00956AF9" w:rsidP="00956AF9">
            <w:pPr>
              <w:spacing w:after="0" w:line="240" w:lineRule="auto"/>
              <w:ind w:left="557"/>
              <w:jc w:val="both"/>
              <w:textAlignment w:val="baseline"/>
              <w:rPr>
                <w:rFonts w:cs="Arial"/>
                <w:sz w:val="18"/>
                <w:szCs w:val="18"/>
                <w:lang w:eastAsia="es-CO"/>
              </w:rPr>
            </w:pPr>
            <w:r>
              <w:rPr>
                <w:rFonts w:ascii="Arial" w:eastAsia="Times New Roman" w:hAnsi="Arial" w:cs="Arial"/>
                <w:sz w:val="18"/>
                <w:szCs w:val="18"/>
                <w:lang w:eastAsia="es-CO"/>
              </w:rPr>
              <w:t xml:space="preserve">2. </w:t>
            </w:r>
            <w:r w:rsidR="003D3373" w:rsidRPr="00F26FDC">
              <w:rPr>
                <w:rFonts w:ascii="Arial" w:eastAsia="Times New Roman" w:hAnsi="Arial" w:cs="Arial"/>
                <w:sz w:val="18"/>
                <w:szCs w:val="18"/>
                <w:lang w:eastAsia="es-CO"/>
              </w:rPr>
              <w:t xml:space="preserve">Si los cambios en los controles y/o parámetros del proceso, conducen a cambios en las etapas del proceso o en las especificaciones de la </w:t>
            </w:r>
            <w:r w:rsidR="006C5339" w:rsidRPr="00F26FDC">
              <w:rPr>
                <w:rFonts w:ascii="Arial" w:eastAsia="Times New Roman" w:hAnsi="Arial" w:cs="Arial"/>
                <w:sz w:val="18"/>
                <w:szCs w:val="18"/>
                <w:lang w:eastAsia="es-CO"/>
              </w:rPr>
              <w:t>sustancia activa</w:t>
            </w:r>
            <w:r w:rsidR="003D3373" w:rsidRPr="00F26FDC">
              <w:rPr>
                <w:rFonts w:ascii="Arial" w:eastAsia="Times New Roman" w:hAnsi="Arial" w:cs="Arial"/>
                <w:sz w:val="18"/>
                <w:szCs w:val="18"/>
                <w:lang w:eastAsia="es-CO"/>
              </w:rPr>
              <w:t xml:space="preserve"> o el producto terminado previamente aprobadas, deberá realizar la modificación correspondiente.</w:t>
            </w:r>
          </w:p>
          <w:p w14:paraId="7DAF4309" w14:textId="328BAD93" w:rsidR="00F26FDC" w:rsidRPr="00F26FDC" w:rsidRDefault="00956AF9" w:rsidP="00956AF9">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F26FDC" w:rsidRPr="00F26FDC">
              <w:rPr>
                <w:rFonts w:ascii="Arial" w:eastAsia="Times New Roman" w:hAnsi="Arial" w:cs="Arial"/>
                <w:sz w:val="18"/>
                <w:szCs w:val="18"/>
                <w:lang w:eastAsia="es-CO"/>
              </w:rPr>
              <w:t xml:space="preserve">Los informes y/o protocolos allegados deberán cumplir con los lineamientos establecidos por </w:t>
            </w:r>
            <w:r w:rsidR="005F7BC9">
              <w:rPr>
                <w:rFonts w:ascii="Arial" w:eastAsia="Times New Roman" w:hAnsi="Arial" w:cs="Arial"/>
                <w:sz w:val="18"/>
                <w:szCs w:val="18"/>
                <w:lang w:eastAsia="es-CO"/>
              </w:rPr>
              <w:t>la normatividad sanitaria vigente o</w:t>
            </w:r>
            <w:r w:rsidR="005F7BC9" w:rsidRPr="003D3373">
              <w:rPr>
                <w:rFonts w:ascii="Arial" w:eastAsia="Times New Roman" w:hAnsi="Arial" w:cs="Arial"/>
                <w:sz w:val="18"/>
                <w:szCs w:val="18"/>
                <w:lang w:eastAsia="es-CO"/>
              </w:rPr>
              <w:t xml:space="preserve"> farmacopeas</w:t>
            </w:r>
            <w:r w:rsidR="00F26FDC" w:rsidRPr="00F26FDC">
              <w:rPr>
                <w:rFonts w:ascii="Arial" w:eastAsia="Times New Roman" w:hAnsi="Arial" w:cs="Arial"/>
                <w:sz w:val="18"/>
                <w:szCs w:val="18"/>
                <w:lang w:eastAsia="es-CO"/>
              </w:rPr>
              <w:t xml:space="preserve">. Adicionalmente pueden orientarse en </w:t>
            </w:r>
            <w:r w:rsidR="00BA3FFE">
              <w:rPr>
                <w:rFonts w:ascii="Arial" w:eastAsia="Times New Roman" w:hAnsi="Arial" w:cs="Arial"/>
                <w:sz w:val="18"/>
                <w:szCs w:val="18"/>
                <w:lang w:eastAsia="es-CO"/>
              </w:rPr>
              <w:t>guías internacionales</w:t>
            </w:r>
            <w:r w:rsidR="00F26FDC" w:rsidRPr="00F26FDC">
              <w:rPr>
                <w:rFonts w:ascii="Arial" w:eastAsia="Times New Roman" w:hAnsi="Arial" w:cs="Arial"/>
                <w:sz w:val="18"/>
                <w:szCs w:val="18"/>
                <w:lang w:eastAsia="es-CO"/>
              </w:rPr>
              <w:t xml:space="preserve">, según corresponda. </w:t>
            </w:r>
          </w:p>
          <w:p w14:paraId="34B093A4" w14:textId="14F5EF99" w:rsidR="003D3373" w:rsidRPr="003D3373" w:rsidRDefault="3B0011BF" w:rsidP="1BFDF6F1">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 xml:space="preserve">4. </w:t>
            </w:r>
            <w:r w:rsidR="4C295D1E" w:rsidRPr="1BFDF6F1">
              <w:rPr>
                <w:rFonts w:ascii="Arial" w:eastAsia="Times New Roman" w:hAnsi="Arial" w:cs="Arial"/>
                <w:sz w:val="18"/>
                <w:szCs w:val="18"/>
                <w:lang w:eastAsia="es-CO"/>
              </w:rPr>
              <w:t xml:space="preserve">El criterio de aceptación y nivel de tolerancia de la especificación a </w:t>
            </w:r>
            <w:r w:rsidR="79E3ABEF" w:rsidRPr="1BFDF6F1">
              <w:rPr>
                <w:rFonts w:ascii="Arial" w:eastAsia="Times New Roman" w:hAnsi="Arial" w:cs="Arial"/>
                <w:sz w:val="18"/>
                <w:szCs w:val="18"/>
                <w:lang w:eastAsia="es-CO"/>
              </w:rPr>
              <w:t>estrechar</w:t>
            </w:r>
            <w:r w:rsidR="4C295D1E" w:rsidRPr="1BFDF6F1">
              <w:rPr>
                <w:rFonts w:ascii="Arial" w:eastAsia="Times New Roman" w:hAnsi="Arial" w:cs="Arial"/>
                <w:sz w:val="18"/>
                <w:szCs w:val="18"/>
                <w:lang w:eastAsia="es-CO"/>
              </w:rPr>
              <w:t xml:space="preserve"> debe encontrarse dentro del rango de aceptación aprobado previamente</w:t>
            </w:r>
            <w:r w:rsidRPr="1BFDF6F1">
              <w:rPr>
                <w:rFonts w:ascii="Arial" w:eastAsia="Times New Roman" w:hAnsi="Arial" w:cs="Arial"/>
                <w:sz w:val="18"/>
                <w:szCs w:val="18"/>
                <w:lang w:eastAsia="es-CO"/>
              </w:rPr>
              <w:t>.</w:t>
            </w:r>
          </w:p>
          <w:p w14:paraId="787372D1" w14:textId="53ED30F5" w:rsidR="003D3373" w:rsidRPr="003D3373" w:rsidRDefault="3835BA18" w:rsidP="00956AF9">
            <w:pPr>
              <w:spacing w:after="0" w:line="240" w:lineRule="auto"/>
              <w:ind w:left="557"/>
              <w:jc w:val="both"/>
              <w:textAlignment w:val="baseline"/>
            </w:pPr>
            <w:r w:rsidRPr="1BFDF6F1">
              <w:rPr>
                <w:rFonts w:ascii="Arial" w:eastAsia="Times New Roman" w:hAnsi="Arial" w:cs="Arial"/>
                <w:sz w:val="18"/>
                <w:szCs w:val="18"/>
                <w:lang w:eastAsia="es-CO"/>
              </w:rPr>
              <w:lastRenderedPageBreak/>
              <w:t>5. El cambio no deberá ser resultado de eventos imprevistos surgidos durante la fabricación ni de un problema de seguridad o calidad.</w:t>
            </w:r>
          </w:p>
          <w:p w14:paraId="5E8B33C7" w14:textId="05232341" w:rsidR="003D3373" w:rsidRPr="003D3373" w:rsidRDefault="3835BA18" w:rsidP="00956AF9">
            <w:pPr>
              <w:spacing w:after="0" w:line="240" w:lineRule="auto"/>
              <w:ind w:left="557"/>
              <w:jc w:val="both"/>
              <w:textAlignment w:val="baseline"/>
            </w:pPr>
            <w:r w:rsidRPr="1BFDF6F1">
              <w:rPr>
                <w:rFonts w:ascii="Arial" w:eastAsia="Times New Roman" w:hAnsi="Arial" w:cs="Arial"/>
                <w:sz w:val="18"/>
                <w:szCs w:val="18"/>
                <w:lang w:eastAsia="es-CO"/>
              </w:rPr>
              <w:t>6. Todos los cambios deberán situarse en el ámbito de los límites aprobados actualmente.</w:t>
            </w:r>
          </w:p>
          <w:p w14:paraId="5858277C" w14:textId="2A6E1CB1" w:rsidR="003D3373" w:rsidRPr="003D3373" w:rsidRDefault="3835BA18" w:rsidP="00956AF9">
            <w:pPr>
              <w:spacing w:after="0" w:line="240" w:lineRule="auto"/>
              <w:ind w:left="557"/>
              <w:jc w:val="both"/>
              <w:textAlignment w:val="baseline"/>
            </w:pPr>
            <w:r w:rsidRPr="1BFDF6F1">
              <w:rPr>
                <w:rFonts w:ascii="Arial" w:eastAsia="Times New Roman" w:hAnsi="Arial" w:cs="Arial"/>
                <w:sz w:val="18"/>
                <w:szCs w:val="18"/>
                <w:lang w:eastAsia="es-CO"/>
              </w:rPr>
              <w:t>7. El procedimiento analítico deberá seguir siendo el mismo, o los cambios en el procedimiento analítico deberán ser menores, por ejemplo</w:t>
            </w:r>
            <w:r w:rsidR="00341390">
              <w:rPr>
                <w:rFonts w:ascii="Arial" w:eastAsia="Times New Roman" w:hAnsi="Arial" w:cs="Arial"/>
                <w:sz w:val="18"/>
                <w:szCs w:val="18"/>
                <w:lang w:eastAsia="es-CO"/>
              </w:rPr>
              <w:t>,</w:t>
            </w:r>
            <w:r w:rsidRPr="1BFDF6F1">
              <w:rPr>
                <w:rFonts w:ascii="Arial" w:eastAsia="Times New Roman" w:hAnsi="Arial" w:cs="Arial"/>
                <w:sz w:val="18"/>
                <w:szCs w:val="18"/>
                <w:lang w:eastAsia="es-CO"/>
              </w:rPr>
              <w:t xml:space="preserve"> cambio en la longitud o la temperatura de la columna, pero no un tipo diferente de columna o método.</w:t>
            </w:r>
          </w:p>
          <w:p w14:paraId="33ED473F" w14:textId="7C76C8B3" w:rsidR="003D3373" w:rsidRPr="003D3373" w:rsidRDefault="6A9437D9" w:rsidP="00956AF9">
            <w:pPr>
              <w:spacing w:after="0" w:line="240" w:lineRule="auto"/>
              <w:ind w:left="557"/>
              <w:jc w:val="both"/>
              <w:textAlignment w:val="baseline"/>
            </w:pPr>
            <w:r w:rsidRPr="1BFDF6F1">
              <w:rPr>
                <w:rFonts w:ascii="Arial" w:eastAsia="Times New Roman" w:hAnsi="Arial" w:cs="Arial"/>
                <w:sz w:val="18"/>
                <w:szCs w:val="18"/>
                <w:lang w:eastAsia="es-CO"/>
              </w:rPr>
              <w:t xml:space="preserve">8. </w:t>
            </w:r>
            <w:r w:rsidR="4EB5BA4E" w:rsidRPr="1BFDF6F1">
              <w:rPr>
                <w:rFonts w:ascii="Arial" w:eastAsia="Times New Roman" w:hAnsi="Arial" w:cs="Arial"/>
                <w:sz w:val="18"/>
                <w:szCs w:val="18"/>
                <w:lang w:eastAsia="es-CO"/>
              </w:rPr>
              <w:t>El control durante el proceso no deberá afectar a un atributo crítico, por ejemplo</w:t>
            </w:r>
            <w:r w:rsidR="13BEACF6"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dosificación,</w:t>
            </w:r>
            <w:r w:rsidR="644AD25A"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pureza,</w:t>
            </w:r>
            <w:r w:rsidR="4C8C2DA8"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impurezas,</w:t>
            </w:r>
            <w:r w:rsidR="25777B04"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una característica física crítica,</w:t>
            </w:r>
            <w:r w:rsidR="00907D12"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análisis cualitativo,</w:t>
            </w:r>
            <w:r w:rsidR="76A712B2" w:rsidRPr="1BFDF6F1">
              <w:rPr>
                <w:rFonts w:ascii="Arial" w:eastAsia="Times New Roman" w:hAnsi="Arial" w:cs="Arial"/>
                <w:sz w:val="18"/>
                <w:szCs w:val="18"/>
                <w:lang w:eastAsia="es-CO"/>
              </w:rPr>
              <w:t xml:space="preserve"> </w:t>
            </w:r>
            <w:r w:rsidR="4EB5BA4E" w:rsidRPr="1BFDF6F1">
              <w:rPr>
                <w:rFonts w:ascii="Arial" w:eastAsia="Times New Roman" w:hAnsi="Arial" w:cs="Arial"/>
                <w:sz w:val="18"/>
                <w:szCs w:val="18"/>
                <w:lang w:eastAsia="es-CO"/>
              </w:rPr>
              <w:t>con</w:t>
            </w:r>
            <w:r w:rsidR="38497513" w:rsidRPr="1BFDF6F1">
              <w:rPr>
                <w:rFonts w:ascii="Arial" w:eastAsia="Times New Roman" w:hAnsi="Arial" w:cs="Arial"/>
                <w:sz w:val="18"/>
                <w:szCs w:val="18"/>
                <w:lang w:eastAsia="es-CO"/>
              </w:rPr>
              <w:t>trol microbiológico</w:t>
            </w:r>
            <w:r w:rsidR="4EB5BA4E" w:rsidRPr="1BFDF6F1">
              <w:rPr>
                <w:rFonts w:ascii="Arial" w:eastAsia="Times New Roman" w:hAnsi="Arial" w:cs="Arial"/>
                <w:sz w:val="18"/>
                <w:szCs w:val="18"/>
                <w:lang w:eastAsia="es-CO"/>
              </w:rPr>
              <w:t>.</w:t>
            </w:r>
          </w:p>
          <w:p w14:paraId="60F75C14" w14:textId="4F059944" w:rsidR="003D3373" w:rsidRPr="003D3373" w:rsidRDefault="14D2DD9A" w:rsidP="00956AF9">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9.El cambio no deberá estar relacionado con una revisión de la estrategia de control con la intención de minimizar los ensayos de parámetros y atributos (críticos o no críticos)</w:t>
            </w:r>
            <w:r w:rsidR="003E5345">
              <w:rPr>
                <w:rFonts w:ascii="Arial" w:eastAsia="Times New Roman" w:hAnsi="Arial" w:cs="Arial"/>
                <w:sz w:val="18"/>
                <w:szCs w:val="18"/>
                <w:lang w:eastAsia="es-CO"/>
              </w:rPr>
              <w:t>.</w:t>
            </w:r>
          </w:p>
        </w:tc>
      </w:tr>
    </w:tbl>
    <w:p w14:paraId="53C069ED" w14:textId="77777777" w:rsidR="00DE5AD1" w:rsidRDefault="00DE5AD1" w:rsidP="001D20B7">
      <w:pPr>
        <w:spacing w:after="0" w:line="240" w:lineRule="auto"/>
        <w:jc w:val="both"/>
        <w:textAlignment w:val="baseline"/>
        <w:rPr>
          <w:rFonts w:ascii="Arial" w:eastAsia="Times New Roman" w:hAnsi="Arial" w:cs="Arial"/>
          <w:color w:val="000000"/>
          <w:sz w:val="18"/>
          <w:szCs w:val="18"/>
          <w:lang w:eastAsia="es-CO"/>
        </w:rPr>
      </w:pPr>
    </w:p>
    <w:p w14:paraId="4C3C07D6" w14:textId="77777777" w:rsidR="00DE5AD1" w:rsidRPr="003D3373" w:rsidRDefault="00DE5AD1" w:rsidP="003D3373">
      <w:pPr>
        <w:spacing w:after="0" w:line="240" w:lineRule="auto"/>
        <w:jc w:val="both"/>
        <w:textAlignment w:val="baseline"/>
        <w:rPr>
          <w:rFonts w:ascii="Arial" w:eastAsia="Times New Roman" w:hAnsi="Arial" w:cs="Arial"/>
          <w:sz w:val="18"/>
          <w:szCs w:val="18"/>
          <w:lang w:eastAsia="es-CO"/>
        </w:rPr>
      </w:pPr>
    </w:p>
    <w:p w14:paraId="064B69FB" w14:textId="0438822C" w:rsidR="003D3373" w:rsidRPr="004B43E0" w:rsidRDefault="3D123754" w:rsidP="1BFDF6F1">
      <w:pPr>
        <w:pStyle w:val="Prrafodelista"/>
        <w:numPr>
          <w:ilvl w:val="1"/>
          <w:numId w:val="184"/>
        </w:numPr>
        <w:textAlignment w:val="baseline"/>
        <w:rPr>
          <w:rStyle w:val="ui-provider"/>
          <w:rFonts w:eastAsiaTheme="majorEastAsia" w:cstheme="majorBidi"/>
          <w:b/>
          <w:bCs/>
        </w:rPr>
      </w:pPr>
      <w:r w:rsidRPr="1BFDF6F1">
        <w:rPr>
          <w:rStyle w:val="ui-provider"/>
          <w:rFonts w:eastAsiaTheme="majorEastAsia" w:cstheme="majorBidi"/>
          <w:b/>
          <w:bCs/>
        </w:rPr>
        <w:t>MODIFICACIONES RELACIONADAS CON ESTÁNDARES</w:t>
      </w:r>
    </w:p>
    <w:p w14:paraId="162D6F98"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Times New Roman" w:eastAsia="Times New Roman" w:hAnsi="Times New Roman" w:cs="Times New Roman"/>
          <w:sz w:val="24"/>
          <w:szCs w:val="24"/>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0"/>
        <w:gridCol w:w="1404"/>
        <w:gridCol w:w="1448"/>
        <w:gridCol w:w="1321"/>
      </w:tblGrid>
      <w:tr w:rsidR="00956AF9" w:rsidRPr="003D3373" w14:paraId="415CDE8B" w14:textId="77777777" w:rsidTr="1BFDF6F1">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681ED08A" w14:textId="5292B254" w:rsidR="00A61AD0" w:rsidRPr="004B43E0" w:rsidRDefault="00A61AD0" w:rsidP="00F37247">
            <w:pPr>
              <w:spacing w:after="0" w:line="240" w:lineRule="auto"/>
              <w:jc w:val="center"/>
              <w:textAlignment w:val="baseline"/>
              <w:rPr>
                <w:rFonts w:ascii="Arial" w:eastAsia="Times New Roman" w:hAnsi="Arial" w:cs="Arial"/>
                <w:b/>
                <w:bCs/>
                <w:sz w:val="20"/>
                <w:szCs w:val="20"/>
                <w:lang w:eastAsia="es-CO"/>
              </w:rPr>
            </w:pPr>
            <w:r w:rsidRPr="004B43E0">
              <w:rPr>
                <w:rFonts w:ascii="Arial" w:eastAsia="Times New Roman" w:hAnsi="Arial" w:cs="Arial"/>
                <w:b/>
                <w:bCs/>
                <w:sz w:val="20"/>
                <w:szCs w:val="20"/>
                <w:lang w:eastAsia="es-CO"/>
              </w:rPr>
              <w:t>Descripción del cambio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0133326D" w14:textId="60D02465" w:rsidR="00A61AD0" w:rsidRPr="004B43E0" w:rsidRDefault="00982C86" w:rsidP="00F37247">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24222F7B" w14:textId="25383551" w:rsidR="00A61AD0" w:rsidRPr="004B43E0" w:rsidRDefault="00A61AD0" w:rsidP="00F37247">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Nivel de riesgo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4E8437C8" w14:textId="6A075EE0" w:rsidR="00A61AD0" w:rsidRPr="004B43E0" w:rsidRDefault="00A61AD0" w:rsidP="00F37247">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Aspecto a tener en cuenta</w:t>
            </w:r>
          </w:p>
        </w:tc>
      </w:tr>
      <w:tr w:rsidR="003D3373" w:rsidRPr="003D3373" w14:paraId="77BE32A6" w14:textId="77777777" w:rsidTr="1BFDF6F1">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D2456D" w14:textId="77777777" w:rsidR="003D3373" w:rsidRPr="003D3373" w:rsidRDefault="003D3373" w:rsidP="004B43E0">
            <w:pPr>
              <w:spacing w:after="0" w:line="240" w:lineRule="auto"/>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relacionadas con estándares</w:t>
            </w:r>
            <w:r w:rsidRPr="003D3373">
              <w:rPr>
                <w:rFonts w:ascii="Arial" w:eastAsia="Times New Roman" w:hAnsi="Arial" w:cs="Arial"/>
                <w:color w:val="000000"/>
                <w:sz w:val="18"/>
                <w:szCs w:val="18"/>
                <w:lang w:eastAsia="es-CO"/>
              </w:rPr>
              <w:t> </w:t>
            </w:r>
          </w:p>
        </w:tc>
      </w:tr>
      <w:tr w:rsidR="00A5365D" w:rsidRPr="003D3373" w14:paraId="29086650" w14:textId="77777777" w:rsidTr="1BFDF6F1">
        <w:trPr>
          <w:trHeight w:val="300"/>
        </w:trPr>
        <w:tc>
          <w:tcPr>
            <w:tcW w:w="0" w:type="auto"/>
            <w:tcBorders>
              <w:top w:val="single" w:sz="6" w:space="0" w:color="auto"/>
              <w:left w:val="single" w:sz="6" w:space="0" w:color="auto"/>
              <w:bottom w:val="single" w:sz="6" w:space="0" w:color="auto"/>
              <w:right w:val="single" w:sz="6" w:space="0" w:color="auto"/>
            </w:tcBorders>
            <w:hideMark/>
          </w:tcPr>
          <w:p w14:paraId="56A9F227" w14:textId="6CE5D602" w:rsidR="003D3373" w:rsidRPr="00956AF9" w:rsidRDefault="00956AF9" w:rsidP="00A5365D">
            <w:pPr>
              <w:spacing w:after="0"/>
              <w:jc w:val="both"/>
              <w:textAlignment w:val="baseline"/>
              <w:rPr>
                <w:rFonts w:ascii="Arial" w:hAnsi="Arial" w:cs="Arial"/>
                <w:color w:val="000000"/>
                <w:sz w:val="20"/>
                <w:szCs w:val="20"/>
                <w:lang w:val="es-ES" w:eastAsia="es-CO"/>
              </w:rPr>
            </w:pPr>
            <w:r w:rsidRPr="00956AF9">
              <w:rPr>
                <w:rFonts w:ascii="Arial" w:hAnsi="Arial" w:cs="Arial"/>
                <w:color w:val="000000"/>
                <w:sz w:val="20"/>
                <w:szCs w:val="20"/>
                <w:lang w:val="es-ES" w:eastAsia="es-CO"/>
              </w:rPr>
              <w:t xml:space="preserve">1. </w:t>
            </w:r>
            <w:r w:rsidR="003D3373" w:rsidRPr="00956AF9">
              <w:rPr>
                <w:rFonts w:ascii="Arial" w:hAnsi="Arial" w:cs="Arial"/>
                <w:color w:val="000000"/>
                <w:sz w:val="20"/>
                <w:szCs w:val="20"/>
                <w:lang w:val="es-ES" w:eastAsia="es-CO"/>
              </w:rPr>
              <w:t>Cambio de un estándar de referencia de uno in-house a uno farmacopeico. </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BB914" w14:textId="5A1BD5A8"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81838" w14:textId="3276BE49" w:rsidR="003D3373" w:rsidRPr="003D3373" w:rsidRDefault="00A173B1" w:rsidP="00A5365D">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Menor</w:t>
            </w:r>
            <w:r w:rsidR="0004328E">
              <w:rPr>
                <w:rFonts w:ascii="Arial" w:eastAsia="Times New Roman" w:hAnsi="Arial" w:cs="Arial"/>
                <w:color w:val="000000"/>
                <w:sz w:val="18"/>
                <w:szCs w:val="18"/>
                <w:lang w:val="es-ES" w:eastAsia="es-CO"/>
              </w:rPr>
              <w:t xml:space="preserve"> – Notificación de novedad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60205" w14:textId="78E07B6C"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w:t>
            </w:r>
          </w:p>
        </w:tc>
      </w:tr>
      <w:tr w:rsidR="00A5365D" w:rsidRPr="003D3373" w14:paraId="6055506C" w14:textId="77777777" w:rsidTr="1BFDF6F1">
        <w:trPr>
          <w:trHeight w:val="300"/>
        </w:trPr>
        <w:tc>
          <w:tcPr>
            <w:tcW w:w="0" w:type="auto"/>
            <w:tcBorders>
              <w:top w:val="single" w:sz="6" w:space="0" w:color="auto"/>
              <w:left w:val="single" w:sz="6" w:space="0" w:color="auto"/>
              <w:bottom w:val="single" w:sz="6" w:space="0" w:color="auto"/>
              <w:right w:val="single" w:sz="6" w:space="0" w:color="auto"/>
            </w:tcBorders>
            <w:hideMark/>
          </w:tcPr>
          <w:p w14:paraId="7F129A2F" w14:textId="7D46E4C3" w:rsidR="003D3373" w:rsidRPr="00956AF9" w:rsidRDefault="00F37247" w:rsidP="00A5365D">
            <w:pPr>
              <w:spacing w:after="0"/>
              <w:jc w:val="both"/>
              <w:textAlignment w:val="baseline"/>
              <w:rPr>
                <w:rFonts w:ascii="Arial" w:hAnsi="Arial" w:cs="Arial"/>
                <w:color w:val="000000"/>
                <w:sz w:val="20"/>
                <w:szCs w:val="20"/>
                <w:lang w:val="es-ES" w:eastAsia="es-CO"/>
              </w:rPr>
            </w:pPr>
            <w:r>
              <w:rPr>
                <w:rFonts w:ascii="Arial" w:hAnsi="Arial" w:cs="Arial"/>
                <w:color w:val="000000"/>
                <w:sz w:val="20"/>
                <w:szCs w:val="20"/>
                <w:lang w:val="es-ES" w:eastAsia="es-CO"/>
              </w:rPr>
              <w:t>2</w:t>
            </w:r>
            <w:r w:rsidR="00956AF9" w:rsidRPr="00956AF9">
              <w:rPr>
                <w:rFonts w:ascii="Arial" w:hAnsi="Arial" w:cs="Arial"/>
                <w:color w:val="000000"/>
                <w:sz w:val="20"/>
                <w:szCs w:val="20"/>
                <w:lang w:val="es-ES" w:eastAsia="es-CO"/>
              </w:rPr>
              <w:t xml:space="preserve">. </w:t>
            </w:r>
            <w:r w:rsidR="003D3373" w:rsidRPr="00956AF9">
              <w:rPr>
                <w:rFonts w:ascii="Arial" w:hAnsi="Arial" w:cs="Arial"/>
                <w:color w:val="000000"/>
                <w:sz w:val="20"/>
                <w:szCs w:val="20"/>
                <w:lang w:val="es-ES" w:eastAsia="es-CO"/>
              </w:rPr>
              <w:t>Calificación de nuevos lotes de estándar secundario, empleados en el ingrediente Farmacéutico Activo y/o producto terminado</w:t>
            </w:r>
            <w:r w:rsidR="004F764A">
              <w:rPr>
                <w:rFonts w:ascii="Arial" w:hAnsi="Arial" w:cs="Arial"/>
                <w:color w:val="000000"/>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4ACC6" w14:textId="69992C5F" w:rsidR="003D3373" w:rsidRPr="003D3373" w:rsidRDefault="28F519F7" w:rsidP="00A5365D">
            <w:pPr>
              <w:spacing w:after="0" w:line="240" w:lineRule="auto"/>
              <w:jc w:val="center"/>
              <w:textAlignment w:val="baseline"/>
            </w:pPr>
            <w:r w:rsidRPr="1BFDF6F1">
              <w:rPr>
                <w:rFonts w:ascii="Arial" w:eastAsia="Times New Roman" w:hAnsi="Arial" w:cs="Arial"/>
                <w:color w:val="000000" w:themeColor="text1"/>
                <w:sz w:val="18"/>
                <w:szCs w:val="18"/>
                <w:lang w:val="es-ES" w:eastAsia="es-CO"/>
              </w:rPr>
              <w:t>3</w:t>
            </w:r>
          </w:p>
          <w:p w14:paraId="07B1F3EA" w14:textId="0CD455D3" w:rsidR="003D3373" w:rsidRPr="003D3373" w:rsidRDefault="003D3373" w:rsidP="00A5365D">
            <w:pPr>
              <w:spacing w:after="0" w:line="240" w:lineRule="auto"/>
              <w:jc w:val="center"/>
              <w:textAlignment w:val="baseline"/>
            </w:pPr>
          </w:p>
        </w:tc>
        <w:tc>
          <w:tcPr>
            <w:tcW w:w="0" w:type="auto"/>
            <w:tcBorders>
              <w:top w:val="single" w:sz="6" w:space="0" w:color="auto"/>
              <w:left w:val="single" w:sz="6" w:space="0" w:color="auto"/>
              <w:bottom w:val="single" w:sz="6" w:space="0" w:color="auto"/>
              <w:right w:val="single" w:sz="6" w:space="0" w:color="auto"/>
            </w:tcBorders>
            <w:vAlign w:val="center"/>
            <w:hideMark/>
          </w:tcPr>
          <w:p w14:paraId="50E70EC8" w14:textId="3EFC5957" w:rsidR="003D3373" w:rsidRPr="003D3373" w:rsidRDefault="25FC1D02" w:rsidP="00A5365D">
            <w:pPr>
              <w:spacing w:after="0" w:line="240" w:lineRule="auto"/>
              <w:jc w:val="center"/>
              <w:textAlignment w:val="baseline"/>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 xml:space="preserve">Menor - </w:t>
            </w:r>
            <w:r w:rsidR="5B3D04BC" w:rsidRPr="1BFDF6F1">
              <w:rPr>
                <w:rFonts w:ascii="Arial" w:eastAsia="Times New Roman" w:hAnsi="Arial" w:cs="Arial"/>
                <w:color w:val="000000" w:themeColor="text1"/>
                <w:sz w:val="18"/>
                <w:szCs w:val="18"/>
                <w:lang w:val="es-ES" w:eastAsia="es-CO"/>
              </w:rPr>
              <w:t>Notificación de novedad</w:t>
            </w:r>
            <w:r w:rsidR="65B1F5A8" w:rsidRPr="1BFDF6F1">
              <w:rPr>
                <w:rFonts w:ascii="Times New Roman" w:eastAsia="Times New Roman" w:hAnsi="Times New Roman" w:cs="Times New Roman"/>
                <w:sz w:val="24"/>
                <w:szCs w:val="24"/>
                <w:lang w:eastAsia="es-CO"/>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EE007" w14:textId="455566EA" w:rsidR="003D3373" w:rsidRPr="003D3373" w:rsidRDefault="50D40899" w:rsidP="1BFDF6F1">
            <w:pPr>
              <w:spacing w:after="0" w:line="240" w:lineRule="auto"/>
              <w:jc w:val="center"/>
              <w:textAlignment w:val="baseline"/>
              <w:rPr>
                <w:rFonts w:ascii="Arial" w:eastAsia="Times New Roman" w:hAnsi="Arial" w:cs="Arial"/>
                <w:color w:val="000000" w:themeColor="text1"/>
                <w:sz w:val="18"/>
                <w:szCs w:val="18"/>
                <w:lang w:val="es-ES" w:eastAsia="es-CO"/>
              </w:rPr>
            </w:pPr>
            <w:r w:rsidRPr="1BFDF6F1">
              <w:rPr>
                <w:rFonts w:ascii="Arial" w:eastAsia="Times New Roman" w:hAnsi="Arial" w:cs="Arial"/>
                <w:color w:val="000000" w:themeColor="text1"/>
                <w:sz w:val="18"/>
                <w:szCs w:val="18"/>
                <w:lang w:val="es-ES" w:eastAsia="es-CO"/>
              </w:rPr>
              <w:t>2</w:t>
            </w:r>
            <w:r w:rsidR="7153A338" w:rsidRPr="1BFDF6F1">
              <w:rPr>
                <w:rFonts w:ascii="Arial" w:eastAsia="Times New Roman" w:hAnsi="Arial" w:cs="Arial"/>
                <w:color w:val="000000" w:themeColor="text1"/>
                <w:sz w:val="18"/>
                <w:szCs w:val="18"/>
                <w:lang w:val="es-ES" w:eastAsia="es-CO"/>
              </w:rPr>
              <w:t>,4</w:t>
            </w:r>
          </w:p>
        </w:tc>
      </w:tr>
      <w:tr w:rsidR="00A5365D" w:rsidRPr="003D3373" w:rsidDel="00552380" w14:paraId="4A211B32" w14:textId="0775F7D2" w:rsidTr="1BFDF6F1">
        <w:trPr>
          <w:trHeight w:val="710"/>
        </w:trPr>
        <w:tc>
          <w:tcPr>
            <w:tcW w:w="0" w:type="auto"/>
            <w:tcBorders>
              <w:top w:val="single" w:sz="6" w:space="0" w:color="auto"/>
              <w:left w:val="single" w:sz="6" w:space="0" w:color="auto"/>
              <w:bottom w:val="single" w:sz="6" w:space="0" w:color="auto"/>
              <w:right w:val="single" w:sz="6" w:space="0" w:color="auto"/>
            </w:tcBorders>
            <w:hideMark/>
          </w:tcPr>
          <w:p w14:paraId="43FB1DF2" w14:textId="5EB9AD72" w:rsidR="003D3373" w:rsidRPr="00956AF9" w:rsidDel="00552380" w:rsidRDefault="00F37247" w:rsidP="00A5365D">
            <w:pPr>
              <w:spacing w:after="0"/>
              <w:jc w:val="both"/>
              <w:textAlignment w:val="baseline"/>
              <w:rPr>
                <w:rFonts w:ascii="Arial" w:hAnsi="Arial" w:cs="Arial"/>
                <w:color w:val="000000"/>
                <w:sz w:val="20"/>
                <w:szCs w:val="20"/>
                <w:lang w:val="es-ES" w:eastAsia="es-CO"/>
              </w:rPr>
            </w:pPr>
            <w:r>
              <w:rPr>
                <w:rFonts w:ascii="Arial" w:hAnsi="Arial" w:cs="Arial"/>
                <w:color w:val="000000" w:themeColor="text1"/>
                <w:sz w:val="20"/>
                <w:szCs w:val="20"/>
                <w:lang w:val="es-ES" w:eastAsia="es-CO"/>
              </w:rPr>
              <w:t>3</w:t>
            </w:r>
            <w:r w:rsidR="3B0011BF" w:rsidRPr="1BFDF6F1">
              <w:rPr>
                <w:rFonts w:ascii="Arial" w:hAnsi="Arial" w:cs="Arial"/>
                <w:color w:val="000000" w:themeColor="text1"/>
                <w:sz w:val="20"/>
                <w:szCs w:val="20"/>
                <w:lang w:val="es-ES" w:eastAsia="es-CO"/>
              </w:rPr>
              <w:t xml:space="preserve">. </w:t>
            </w:r>
            <w:r w:rsidR="4C295D1E" w:rsidRPr="1BFDF6F1">
              <w:rPr>
                <w:rFonts w:ascii="Arial" w:hAnsi="Arial" w:cs="Arial"/>
                <w:color w:val="000000" w:themeColor="text1"/>
                <w:sz w:val="20"/>
                <w:szCs w:val="20"/>
                <w:lang w:val="es-ES" w:eastAsia="es-CO"/>
              </w:rPr>
              <w:t>Actualización de protocolos de estándares de referencia, empleados en el ingrediente Farmacéutico Activo y/o producto terminado</w:t>
            </w:r>
            <w:r w:rsidR="004F764A">
              <w:rPr>
                <w:rFonts w:ascii="Arial" w:hAnsi="Arial" w:cs="Arial"/>
                <w:color w:val="000000" w:themeColor="text1"/>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06405" w14:textId="20E72B86" w:rsidR="6CEE4E6A" w:rsidRDefault="6CEE4E6A" w:rsidP="1BFDF6F1">
            <w:pPr>
              <w:spacing w:after="0" w:line="240" w:lineRule="auto"/>
              <w:jc w:val="center"/>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5</w:t>
            </w:r>
            <w:r w:rsidR="000E381A">
              <w:rPr>
                <w:rFonts w:ascii="Arial" w:eastAsia="Times New Roman" w:hAnsi="Arial" w:cs="Arial"/>
                <w:color w:val="000000" w:themeColor="text1"/>
                <w:sz w:val="18"/>
                <w:szCs w:val="18"/>
                <w:lang w:val="es-ES" w:eastAsia="es-CO"/>
              </w:rPr>
              <w:t>-</w:t>
            </w:r>
            <w:r w:rsidRPr="1BFDF6F1">
              <w:rPr>
                <w:rFonts w:ascii="Arial" w:eastAsia="Times New Roman" w:hAnsi="Arial" w:cs="Arial"/>
                <w:color w:val="000000" w:themeColor="text1"/>
                <w:sz w:val="18"/>
                <w:szCs w:val="18"/>
                <w:lang w:val="es-ES" w:eastAsia="es-CO"/>
              </w:rPr>
              <w:t>6, 12</w:t>
            </w:r>
          </w:p>
          <w:p w14:paraId="13B8972C" w14:textId="5EA3292B" w:rsidR="003D3373" w:rsidRPr="003D3373" w:rsidDel="00552380" w:rsidRDefault="003D3373" w:rsidP="00A5365D">
            <w:pPr>
              <w:spacing w:after="0" w:line="240" w:lineRule="auto"/>
              <w:jc w:val="center"/>
              <w:textAlignment w:val="baseline"/>
            </w:pPr>
          </w:p>
        </w:tc>
        <w:tc>
          <w:tcPr>
            <w:tcW w:w="0" w:type="auto"/>
            <w:tcBorders>
              <w:top w:val="single" w:sz="6" w:space="0" w:color="auto"/>
              <w:left w:val="single" w:sz="6" w:space="0" w:color="auto"/>
              <w:bottom w:val="single" w:sz="6" w:space="0" w:color="auto"/>
              <w:right w:val="single" w:sz="6" w:space="0" w:color="auto"/>
            </w:tcBorders>
            <w:vAlign w:val="center"/>
            <w:hideMark/>
          </w:tcPr>
          <w:p w14:paraId="2B8C26B0" w14:textId="6073184D" w:rsidR="003D3373" w:rsidRPr="003D3373" w:rsidDel="00552380" w:rsidRDefault="18C68331" w:rsidP="00A5365D">
            <w:pPr>
              <w:spacing w:after="0" w:line="240" w:lineRule="auto"/>
              <w:jc w:val="center"/>
              <w:textAlignment w:val="baseline"/>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Moderado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4EE27" w14:textId="2AC489FB" w:rsidR="003D3373" w:rsidRPr="003D3373" w:rsidDel="00552380" w:rsidRDefault="4C295D1E" w:rsidP="1BFDF6F1">
            <w:pPr>
              <w:spacing w:after="0" w:line="240" w:lineRule="auto"/>
              <w:jc w:val="center"/>
              <w:textAlignment w:val="baseline"/>
              <w:rPr>
                <w:rFonts w:ascii="Arial" w:eastAsia="Times New Roman" w:hAnsi="Arial" w:cs="Arial"/>
                <w:color w:val="000000" w:themeColor="text1"/>
                <w:sz w:val="18"/>
                <w:szCs w:val="18"/>
                <w:lang w:val="es-ES" w:eastAsia="es-CO"/>
              </w:rPr>
            </w:pPr>
            <w:r w:rsidRPr="1BFDF6F1">
              <w:rPr>
                <w:rFonts w:ascii="Arial" w:eastAsia="Times New Roman" w:hAnsi="Arial" w:cs="Arial"/>
                <w:color w:val="000000" w:themeColor="text1"/>
                <w:sz w:val="18"/>
                <w:szCs w:val="18"/>
                <w:lang w:val="es-ES" w:eastAsia="es-CO"/>
              </w:rPr>
              <w:t>2</w:t>
            </w:r>
            <w:r w:rsidR="2A9F3831" w:rsidRPr="1BFDF6F1">
              <w:rPr>
                <w:rFonts w:ascii="Arial" w:eastAsia="Times New Roman" w:hAnsi="Arial" w:cs="Arial"/>
                <w:color w:val="000000" w:themeColor="text1"/>
                <w:sz w:val="18"/>
                <w:szCs w:val="18"/>
                <w:lang w:val="es-ES" w:eastAsia="es-CO"/>
              </w:rPr>
              <w:t xml:space="preserve">, </w:t>
            </w:r>
            <w:r w:rsidR="4EC01871" w:rsidRPr="1BFDF6F1">
              <w:rPr>
                <w:rFonts w:ascii="Arial" w:eastAsia="Times New Roman" w:hAnsi="Arial" w:cs="Arial"/>
                <w:color w:val="000000" w:themeColor="text1"/>
                <w:sz w:val="18"/>
                <w:szCs w:val="18"/>
                <w:lang w:val="es-ES" w:eastAsia="es-CO"/>
              </w:rPr>
              <w:t>3</w:t>
            </w:r>
          </w:p>
        </w:tc>
      </w:tr>
      <w:tr w:rsidR="00A5365D" w:rsidRPr="003D3373" w14:paraId="0A57D670" w14:textId="77777777" w:rsidTr="1BFDF6F1">
        <w:trPr>
          <w:trHeight w:val="300"/>
        </w:trPr>
        <w:tc>
          <w:tcPr>
            <w:tcW w:w="0" w:type="auto"/>
            <w:tcBorders>
              <w:top w:val="single" w:sz="6" w:space="0" w:color="auto"/>
              <w:left w:val="single" w:sz="6" w:space="0" w:color="auto"/>
              <w:bottom w:val="single" w:sz="6" w:space="0" w:color="auto"/>
              <w:right w:val="single" w:sz="6" w:space="0" w:color="auto"/>
            </w:tcBorders>
            <w:hideMark/>
          </w:tcPr>
          <w:p w14:paraId="731D1C83" w14:textId="2C4B3B12" w:rsidR="003D3373" w:rsidRPr="00956AF9" w:rsidRDefault="00F37247" w:rsidP="00A5365D">
            <w:pPr>
              <w:spacing w:after="0"/>
              <w:jc w:val="both"/>
              <w:textAlignment w:val="baseline"/>
              <w:rPr>
                <w:rFonts w:ascii="Arial" w:hAnsi="Arial" w:cs="Arial"/>
                <w:color w:val="000000"/>
                <w:sz w:val="20"/>
                <w:szCs w:val="20"/>
                <w:lang w:val="es-ES" w:eastAsia="es-CO"/>
              </w:rPr>
            </w:pPr>
            <w:r>
              <w:rPr>
                <w:rFonts w:ascii="Arial" w:hAnsi="Arial" w:cs="Arial"/>
                <w:color w:val="000000"/>
                <w:sz w:val="20"/>
                <w:szCs w:val="20"/>
                <w:lang w:val="es-ES" w:eastAsia="es-CO"/>
              </w:rPr>
              <w:t>4</w:t>
            </w:r>
            <w:r w:rsidR="00956AF9" w:rsidRPr="00956AF9">
              <w:rPr>
                <w:rFonts w:ascii="Arial" w:hAnsi="Arial" w:cs="Arial"/>
                <w:color w:val="000000"/>
                <w:sz w:val="20"/>
                <w:szCs w:val="20"/>
                <w:lang w:val="es-ES" w:eastAsia="es-CO"/>
              </w:rPr>
              <w:t xml:space="preserve">. </w:t>
            </w:r>
            <w:r w:rsidR="003D3373" w:rsidRPr="00956AF9">
              <w:rPr>
                <w:rFonts w:ascii="Arial" w:hAnsi="Arial" w:cs="Arial"/>
                <w:color w:val="000000"/>
                <w:sz w:val="20"/>
                <w:szCs w:val="20"/>
                <w:lang w:val="es-ES" w:eastAsia="es-CO"/>
              </w:rPr>
              <w:t>Calificación de nuevos lotes de estándar in-house empleados en el ingrediente Farmacéutico Activo y/o producto terminado.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BB4BD" w14:textId="69CABDE8" w:rsidR="1BFDF6F1" w:rsidRDefault="1BFDF6F1" w:rsidP="1BFDF6F1">
            <w:pPr>
              <w:spacing w:after="0" w:line="240" w:lineRule="auto"/>
              <w:jc w:val="center"/>
              <w:rPr>
                <w:rFonts w:ascii="Arial" w:eastAsia="Times New Roman" w:hAnsi="Arial" w:cs="Arial"/>
                <w:color w:val="000000" w:themeColor="text1"/>
                <w:sz w:val="18"/>
                <w:szCs w:val="18"/>
                <w:lang w:val="es-ES" w:eastAsia="es-CO"/>
              </w:rPr>
            </w:pPr>
          </w:p>
          <w:p w14:paraId="6867B511" w14:textId="1A32532F" w:rsidR="5585DABA" w:rsidRDefault="5585DABA" w:rsidP="1BFDF6F1">
            <w:pPr>
              <w:spacing w:after="0" w:line="240" w:lineRule="auto"/>
              <w:jc w:val="center"/>
              <w:rPr>
                <w:rFonts w:ascii="Arial" w:eastAsia="Arial" w:hAnsi="Arial" w:cs="Arial"/>
                <w:sz w:val="18"/>
                <w:szCs w:val="18"/>
              </w:rPr>
            </w:pPr>
            <w:r w:rsidRPr="1BFDF6F1">
              <w:rPr>
                <w:rFonts w:ascii="Arial" w:eastAsia="Arial" w:hAnsi="Arial" w:cs="Arial"/>
                <w:sz w:val="18"/>
                <w:szCs w:val="18"/>
                <w:lang w:eastAsia="es-CO"/>
              </w:rPr>
              <w:t>4-5, 7</w:t>
            </w:r>
            <w:r w:rsidR="000E381A">
              <w:rPr>
                <w:rFonts w:ascii="Arial" w:eastAsia="Arial" w:hAnsi="Arial" w:cs="Arial"/>
                <w:sz w:val="18"/>
                <w:szCs w:val="18"/>
                <w:lang w:eastAsia="es-CO"/>
              </w:rPr>
              <w:t>-</w:t>
            </w:r>
            <w:r w:rsidRPr="1BFDF6F1">
              <w:rPr>
                <w:rFonts w:ascii="Arial" w:eastAsia="Arial" w:hAnsi="Arial" w:cs="Arial"/>
                <w:sz w:val="18"/>
                <w:szCs w:val="18"/>
                <w:lang w:eastAsia="es-CO"/>
              </w:rPr>
              <w:t>9</w:t>
            </w:r>
          </w:p>
          <w:p w14:paraId="1EB8C680" w14:textId="4AEB38B6" w:rsidR="4C295D1E" w:rsidRDefault="4C295D1E" w:rsidP="000E381A">
            <w:pPr>
              <w:spacing w:after="0" w:line="240" w:lineRule="auto"/>
            </w:pPr>
          </w:p>
          <w:p w14:paraId="4BB710DF" w14:textId="1D9957C0" w:rsidR="1BFDF6F1" w:rsidRDefault="1BFDF6F1" w:rsidP="1BFDF6F1">
            <w:pPr>
              <w:spacing w:after="0" w:line="240" w:lineRule="auto"/>
              <w:jc w:val="center"/>
              <w:rPr>
                <w:rFonts w:ascii="Arial" w:eastAsia="Arial" w:hAnsi="Arial" w:cs="Arial"/>
                <w:sz w:val="18"/>
                <w:szCs w:val="18"/>
                <w:lang w:eastAsia="es-CO"/>
              </w:rPr>
            </w:pPr>
          </w:p>
          <w:p w14:paraId="0DC1011F" w14:textId="3D6E9956"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54A9F9" w14:textId="3963AA19" w:rsidR="003D3373" w:rsidRPr="003D3373" w:rsidRDefault="25FC1D02" w:rsidP="00A5365D">
            <w:pPr>
              <w:spacing w:after="0" w:line="240" w:lineRule="auto"/>
              <w:jc w:val="center"/>
              <w:textAlignment w:val="baseline"/>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 xml:space="preserve">Menor - </w:t>
            </w:r>
            <w:r w:rsidR="5B3D04BC" w:rsidRPr="1BFDF6F1">
              <w:rPr>
                <w:rFonts w:ascii="Arial" w:eastAsia="Times New Roman" w:hAnsi="Arial" w:cs="Arial"/>
                <w:color w:val="000000" w:themeColor="text1"/>
                <w:sz w:val="18"/>
                <w:szCs w:val="18"/>
                <w:lang w:val="es-ES" w:eastAsia="es-CO"/>
              </w:rPr>
              <w:t>Notificación de novedad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999A4" w14:textId="70696560" w:rsidR="003D3373" w:rsidRPr="003D3373" w:rsidRDefault="4C295D1E" w:rsidP="1BFDF6F1">
            <w:pPr>
              <w:spacing w:after="0" w:line="240" w:lineRule="auto"/>
              <w:jc w:val="center"/>
              <w:textAlignment w:val="baseline"/>
              <w:rPr>
                <w:rFonts w:ascii="Arial" w:eastAsia="Times New Roman" w:hAnsi="Arial" w:cs="Arial"/>
                <w:color w:val="000000" w:themeColor="text1"/>
                <w:sz w:val="18"/>
                <w:szCs w:val="18"/>
                <w:lang w:val="es-ES" w:eastAsia="es-CO"/>
              </w:rPr>
            </w:pPr>
            <w:r w:rsidRPr="1BFDF6F1">
              <w:rPr>
                <w:rFonts w:ascii="Arial" w:eastAsia="Times New Roman" w:hAnsi="Arial" w:cs="Arial"/>
                <w:color w:val="000000" w:themeColor="text1"/>
                <w:sz w:val="18"/>
                <w:szCs w:val="18"/>
                <w:lang w:val="es-ES" w:eastAsia="es-CO"/>
              </w:rPr>
              <w:t>2</w:t>
            </w:r>
            <w:r w:rsidR="5048827C" w:rsidRPr="1BFDF6F1">
              <w:rPr>
                <w:rFonts w:ascii="Arial" w:eastAsia="Times New Roman" w:hAnsi="Arial" w:cs="Arial"/>
                <w:color w:val="000000" w:themeColor="text1"/>
                <w:sz w:val="18"/>
                <w:szCs w:val="18"/>
                <w:lang w:val="es-ES" w:eastAsia="es-CO"/>
              </w:rPr>
              <w:t>, 4</w:t>
            </w:r>
          </w:p>
        </w:tc>
      </w:tr>
      <w:tr w:rsidR="00A5365D" w:rsidRPr="003D3373" w14:paraId="6BAB03EB" w14:textId="77777777" w:rsidTr="1BFDF6F1">
        <w:trPr>
          <w:trHeight w:val="300"/>
        </w:trPr>
        <w:tc>
          <w:tcPr>
            <w:tcW w:w="0" w:type="auto"/>
            <w:tcBorders>
              <w:top w:val="single" w:sz="6" w:space="0" w:color="auto"/>
              <w:left w:val="single" w:sz="6" w:space="0" w:color="auto"/>
              <w:bottom w:val="single" w:sz="6" w:space="0" w:color="auto"/>
              <w:right w:val="single" w:sz="6" w:space="0" w:color="auto"/>
            </w:tcBorders>
            <w:hideMark/>
          </w:tcPr>
          <w:p w14:paraId="66CA4075" w14:textId="13FF5C31" w:rsidR="003D3373" w:rsidRPr="00956AF9" w:rsidRDefault="00F37247" w:rsidP="00A5365D">
            <w:pPr>
              <w:spacing w:after="0"/>
              <w:jc w:val="both"/>
              <w:textAlignment w:val="baseline"/>
              <w:rPr>
                <w:rFonts w:ascii="Arial" w:hAnsi="Arial" w:cs="Arial"/>
                <w:sz w:val="20"/>
                <w:szCs w:val="20"/>
                <w:lang w:eastAsia="es-CO"/>
              </w:rPr>
            </w:pPr>
            <w:r>
              <w:rPr>
                <w:rFonts w:ascii="Arial" w:hAnsi="Arial" w:cs="Arial"/>
                <w:color w:val="000000"/>
                <w:sz w:val="20"/>
                <w:szCs w:val="20"/>
                <w:lang w:val="es-ES" w:eastAsia="es-CO"/>
              </w:rPr>
              <w:t>5</w:t>
            </w:r>
            <w:r w:rsidR="00956AF9" w:rsidRPr="00956AF9">
              <w:rPr>
                <w:rFonts w:ascii="Arial" w:hAnsi="Arial" w:cs="Arial"/>
                <w:color w:val="000000"/>
                <w:sz w:val="20"/>
                <w:szCs w:val="20"/>
                <w:lang w:val="es-ES" w:eastAsia="es-CO"/>
              </w:rPr>
              <w:t xml:space="preserve">. </w:t>
            </w:r>
            <w:r w:rsidR="003D3373" w:rsidRPr="00956AF9">
              <w:rPr>
                <w:rFonts w:ascii="Arial" w:hAnsi="Arial" w:cs="Arial"/>
                <w:color w:val="000000"/>
                <w:sz w:val="20"/>
                <w:szCs w:val="20"/>
                <w:lang w:val="es-ES" w:eastAsia="es-CO"/>
              </w:rPr>
              <w:t>Cambio de la vida útil o periodo de re-test del estándar in-house o secundarios empleados para el Ingrediente Farmacéutico Activo y/o Producto terminado</w:t>
            </w:r>
            <w:r w:rsidR="004F764A">
              <w:rPr>
                <w:rFonts w:ascii="Arial" w:hAnsi="Arial" w:cs="Arial"/>
                <w:color w:val="000000"/>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1E315" w14:textId="23F35404" w:rsidR="003D3373" w:rsidRPr="003D3373" w:rsidRDefault="739B1CCE" w:rsidP="00A5365D">
            <w:pPr>
              <w:spacing w:after="0" w:line="240" w:lineRule="auto"/>
              <w:jc w:val="center"/>
              <w:textAlignment w:val="baseline"/>
            </w:pPr>
            <w:r w:rsidRPr="1BFDF6F1">
              <w:rPr>
                <w:rFonts w:ascii="Arial" w:eastAsia="Times New Roman" w:hAnsi="Arial" w:cs="Arial"/>
                <w:color w:val="000000" w:themeColor="text1"/>
                <w:sz w:val="18"/>
                <w:szCs w:val="18"/>
                <w:lang w:val="es-ES" w:eastAsia="es-CO"/>
              </w:rPr>
              <w:t>2, 10-11</w:t>
            </w:r>
          </w:p>
          <w:p w14:paraId="3DFDF8AB" w14:textId="7C517838"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397F87" w14:textId="36D552F0" w:rsidR="003D3373" w:rsidRPr="003D3373" w:rsidRDefault="25FC1D02" w:rsidP="00A5365D">
            <w:pPr>
              <w:spacing w:after="0" w:line="240" w:lineRule="auto"/>
              <w:jc w:val="center"/>
              <w:textAlignment w:val="baseline"/>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 xml:space="preserve">Menor - </w:t>
            </w:r>
            <w:r w:rsidR="5B3D04BC" w:rsidRPr="1BFDF6F1">
              <w:rPr>
                <w:rFonts w:ascii="Arial" w:eastAsia="Times New Roman" w:hAnsi="Arial" w:cs="Arial"/>
                <w:color w:val="000000" w:themeColor="text1"/>
                <w:sz w:val="18"/>
                <w:szCs w:val="18"/>
                <w:lang w:val="es-ES" w:eastAsia="es-CO"/>
              </w:rPr>
              <w:t>Notificación de novedad</w:t>
            </w:r>
            <w:r w:rsidR="65B1F5A8" w:rsidRPr="1BFDF6F1">
              <w:rPr>
                <w:rFonts w:ascii="Times New Roman" w:eastAsia="Times New Roman" w:hAnsi="Times New Roman" w:cs="Times New Roman"/>
                <w:sz w:val="24"/>
                <w:szCs w:val="24"/>
                <w:lang w:eastAsia="es-CO"/>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E3BDA" w14:textId="05CF1B60" w:rsidR="003D3373" w:rsidRPr="003D3373" w:rsidRDefault="4C295D1E" w:rsidP="00A5365D">
            <w:pPr>
              <w:spacing w:after="0" w:line="240" w:lineRule="auto"/>
              <w:ind w:left="720" w:hanging="720"/>
              <w:jc w:val="center"/>
              <w:textAlignment w:val="baseline"/>
              <w:rPr>
                <w:rFonts w:ascii="Times New Roman" w:eastAsia="Times New Roman" w:hAnsi="Times New Roman" w:cs="Times New Roman"/>
                <w:sz w:val="24"/>
                <w:szCs w:val="24"/>
                <w:lang w:eastAsia="es-CO"/>
              </w:rPr>
            </w:pPr>
            <w:r w:rsidRPr="1BFDF6F1">
              <w:rPr>
                <w:rFonts w:ascii="Arial" w:eastAsia="Times New Roman" w:hAnsi="Arial" w:cs="Arial"/>
                <w:color w:val="000000" w:themeColor="text1"/>
                <w:sz w:val="18"/>
                <w:szCs w:val="18"/>
                <w:lang w:val="es-ES" w:eastAsia="es-CO"/>
              </w:rPr>
              <w:t>2</w:t>
            </w:r>
            <w:r w:rsidR="7E777A2C" w:rsidRPr="1BFDF6F1">
              <w:rPr>
                <w:rFonts w:ascii="Arial" w:eastAsia="Times New Roman" w:hAnsi="Arial" w:cs="Arial"/>
                <w:color w:val="000000" w:themeColor="text1"/>
                <w:sz w:val="18"/>
                <w:szCs w:val="18"/>
                <w:lang w:val="es-ES" w:eastAsia="es-CO"/>
              </w:rPr>
              <w:t>, 4</w:t>
            </w:r>
          </w:p>
        </w:tc>
      </w:tr>
      <w:tr w:rsidR="003D3373" w:rsidRPr="003D3373" w14:paraId="273F7DEA" w14:textId="77777777" w:rsidTr="1BFDF6F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1AC23387" w14:textId="48C6C61E" w:rsidR="003D3373" w:rsidRPr="003D3373" w:rsidRDefault="00982C86"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296E73FE" w14:textId="77777777" w:rsidTr="1BFDF6F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557AD04" w14:textId="55316270" w:rsidR="000A42E4" w:rsidRPr="00A5365D" w:rsidRDefault="00956AF9"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 xml:space="preserve">1. </w:t>
            </w:r>
            <w:r w:rsidR="004406AB" w:rsidRPr="00A5365D">
              <w:rPr>
                <w:rFonts w:ascii="Arial" w:hAnsi="Arial" w:cs="Arial"/>
                <w:color w:val="000000"/>
                <w:sz w:val="18"/>
                <w:szCs w:val="18"/>
                <w:shd w:val="clear" w:color="auto" w:fill="FFFFFF"/>
                <w:lang w:eastAsia="es-CO"/>
              </w:rPr>
              <w:t xml:space="preserve">Certificado de </w:t>
            </w:r>
            <w:r w:rsidR="000A42E4" w:rsidRPr="00A5365D">
              <w:rPr>
                <w:rFonts w:ascii="Arial" w:hAnsi="Arial" w:cs="Arial"/>
                <w:color w:val="000000"/>
                <w:sz w:val="18"/>
                <w:szCs w:val="18"/>
                <w:shd w:val="clear" w:color="auto" w:fill="FFFFFF"/>
                <w:lang w:eastAsia="es-CO"/>
              </w:rPr>
              <w:t>análisis del</w:t>
            </w:r>
            <w:r w:rsidR="003D3373" w:rsidRPr="00A5365D">
              <w:rPr>
                <w:rFonts w:ascii="Arial" w:hAnsi="Arial" w:cs="Arial"/>
                <w:color w:val="000000"/>
                <w:sz w:val="18"/>
                <w:szCs w:val="18"/>
                <w:shd w:val="clear" w:color="auto" w:fill="FFFFFF"/>
                <w:lang w:eastAsia="es-CO"/>
              </w:rPr>
              <w:t xml:space="preserve"> estándar farmacopeico (número de lote, fecha de vencimiento, proveedor de origen)</w:t>
            </w:r>
            <w:r w:rsidR="000A42E4" w:rsidRPr="00A5365D">
              <w:rPr>
                <w:rFonts w:ascii="Arial" w:hAnsi="Arial" w:cs="Arial"/>
                <w:color w:val="000000"/>
                <w:sz w:val="18"/>
                <w:szCs w:val="18"/>
                <w:shd w:val="clear" w:color="auto" w:fill="FFFFFF"/>
                <w:lang w:eastAsia="es-CO"/>
              </w:rPr>
              <w:t xml:space="preserve">. </w:t>
            </w:r>
          </w:p>
          <w:p w14:paraId="1F8CB2A8" w14:textId="454B0B90" w:rsidR="003D3373" w:rsidRPr="00A5365D" w:rsidRDefault="1D32C723"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2</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Información básica del origen y fabricación del estándar de referencia cuando este sea no farmacopeico, y cuando sea farmacopeico información de identificación (número de lote, fecha de vencimiento, proveedor de origen)</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73AEA388" w14:textId="6B077996" w:rsidR="003D3373" w:rsidRPr="00A5365D" w:rsidRDefault="15D7884D"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3</w:t>
            </w:r>
            <w:r w:rsidR="014DC2A7" w:rsidRPr="1BFDF6F1">
              <w:rPr>
                <w:rFonts w:ascii="Arial" w:hAnsi="Arial" w:cs="Arial"/>
                <w:color w:val="000000" w:themeColor="text1"/>
                <w:sz w:val="18"/>
                <w:szCs w:val="18"/>
                <w:lang w:eastAsia="es-CO"/>
              </w:rPr>
              <w:t xml:space="preserve">. </w:t>
            </w:r>
            <w:r w:rsidR="3FDAF885" w:rsidRPr="1BFDF6F1">
              <w:rPr>
                <w:rFonts w:ascii="Arial" w:hAnsi="Arial" w:cs="Arial"/>
                <w:color w:val="000000" w:themeColor="text1"/>
                <w:sz w:val="18"/>
                <w:szCs w:val="18"/>
                <w:lang w:eastAsia="es-CO"/>
              </w:rPr>
              <w:t>Soporte de la v</w:t>
            </w:r>
            <w:r w:rsidR="4C295D1E" w:rsidRPr="1BFDF6F1">
              <w:rPr>
                <w:rFonts w:ascii="Arial" w:hAnsi="Arial" w:cs="Arial"/>
                <w:color w:val="000000" w:themeColor="text1"/>
                <w:sz w:val="18"/>
                <w:szCs w:val="18"/>
                <w:lang w:eastAsia="es-CO"/>
              </w:rPr>
              <w:t>erificación de la aptitud de uso o calibración contra el estándar primario/farmacopeico, junto con sus soportes y certificado de análisis</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0DC483B5" w14:textId="18D06D60" w:rsidR="003D3373" w:rsidRPr="00A5365D" w:rsidRDefault="6FA388EB"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4</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Para estándar in-house suministrar información básica del origen, fabricación y/o purificación, tipo y tamaño de los lotes. Para un estándar secundario allegar información básica del origen, tipo, tamaño y fecha de fabricación, y adicionalmente se requiere la información del estándar primario relacionada con la identificación (número de lote, fecha de vencimiento, proveedor de origen, fecha de adquisición). </w:t>
            </w:r>
          </w:p>
          <w:p w14:paraId="46FD6E6D" w14:textId="0F00B559" w:rsidR="003D3373" w:rsidRPr="00A5365D" w:rsidRDefault="7FFC5250"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lastRenderedPageBreak/>
              <w:t>5</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Documento que soporte la justificación del cambio, actualización o modificación en el estándar de referencia, especificación y/o protocolo de calificación</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038223DE" w14:textId="2939D706" w:rsidR="003D3373" w:rsidRPr="00A5365D" w:rsidRDefault="767D47C9"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6</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Declaración del fabricante que los cambios registrados en el protocolo no obedecen a modificaciones en la vida útil, especificaciones, condiciones de almacenamiento o técnicas analíticas empleadas de los estándares; en caso de serlo, deberá indicar los números de resoluciones por las cuales fueron aprobados estos previamente por la entidad</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32A6AE14" w14:textId="2AFAC3CB" w:rsidR="003D3373" w:rsidRPr="00A5365D" w:rsidRDefault="4733DCFA"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7</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Calificación o Calibración de los estándares o materiales de referencia propuestos, junto con soportes y certificados de análisis</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3F70F21C" w14:textId="71360894" w:rsidR="003D3373" w:rsidRPr="00A5365D" w:rsidRDefault="1FD12774"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8</w:t>
            </w:r>
            <w:r w:rsidR="014DC2A7" w:rsidRPr="1BFDF6F1">
              <w:rPr>
                <w:rFonts w:ascii="Arial" w:hAnsi="Arial" w:cs="Arial"/>
                <w:color w:val="000000" w:themeColor="text1"/>
                <w:sz w:val="18"/>
                <w:szCs w:val="18"/>
                <w:lang w:eastAsia="es-CO"/>
              </w:rPr>
              <w:t xml:space="preserve">. </w:t>
            </w:r>
            <w:r w:rsidR="3FDAF885" w:rsidRPr="1BFDF6F1">
              <w:rPr>
                <w:rFonts w:ascii="Arial" w:hAnsi="Arial" w:cs="Arial"/>
                <w:color w:val="000000" w:themeColor="text1"/>
                <w:sz w:val="18"/>
                <w:szCs w:val="18"/>
                <w:lang w:eastAsia="es-CO"/>
              </w:rPr>
              <w:t>Soporte de la c</w:t>
            </w:r>
            <w:r w:rsidR="4C295D1E" w:rsidRPr="1BFDF6F1">
              <w:rPr>
                <w:rFonts w:ascii="Arial" w:hAnsi="Arial" w:cs="Arial"/>
                <w:color w:val="000000" w:themeColor="text1"/>
                <w:sz w:val="18"/>
                <w:szCs w:val="18"/>
                <w:lang w:eastAsia="es-CO"/>
              </w:rPr>
              <w:t>aracterización del lote estándar respecto a sus propiedades fisicoquímicas, actividad biológica, pureza, impurezas y estructura química</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6B04E287" w14:textId="40F3FAB2" w:rsidR="003D3373" w:rsidRPr="00A5365D" w:rsidRDefault="6A1B5BA7"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9</w:t>
            </w:r>
            <w:r w:rsidR="014DC2A7"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Allegar la descripción del proceso de fabricación y / o purificación, condiciones de almacenamiento y la estabilidad del material de referencia</w:t>
            </w:r>
            <w:r w:rsidR="014DC2A7"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p w14:paraId="35734463" w14:textId="6AE54BEA" w:rsidR="003D3373" w:rsidRPr="00A5365D" w:rsidRDefault="014DC2A7"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1</w:t>
            </w:r>
            <w:r w:rsidR="791FBB35" w:rsidRPr="1BFDF6F1">
              <w:rPr>
                <w:rFonts w:ascii="Arial" w:hAnsi="Arial" w:cs="Arial"/>
                <w:color w:val="000000" w:themeColor="text1"/>
                <w:sz w:val="18"/>
                <w:szCs w:val="18"/>
                <w:lang w:eastAsia="es-CO"/>
              </w:rPr>
              <w:t>0</w:t>
            </w:r>
            <w:r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Protocolo e informes de resultados de la calificación y pruebas de estabilidad que respalden la extensión o disminución de la vida útil del estándar de referencia in- house o secundario. </w:t>
            </w:r>
          </w:p>
          <w:p w14:paraId="221360CF" w14:textId="799E3442" w:rsidR="003D3373" w:rsidRPr="00A5365D" w:rsidRDefault="014DC2A7"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1</w:t>
            </w:r>
            <w:r w:rsidR="478A8E83" w:rsidRPr="1BFDF6F1">
              <w:rPr>
                <w:rFonts w:ascii="Arial" w:hAnsi="Arial" w:cs="Arial"/>
                <w:color w:val="000000" w:themeColor="text1"/>
                <w:sz w:val="18"/>
                <w:szCs w:val="18"/>
                <w:lang w:eastAsia="es-CO"/>
              </w:rPr>
              <w:t>1</w:t>
            </w:r>
            <w:r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Para estándares in- house los certificados de análisis con soportes y para un estándar secundario el certificado de estandarización frente al primario</w:t>
            </w:r>
            <w:r w:rsidR="3A337DB0" w:rsidRPr="1BFDF6F1">
              <w:rPr>
                <w:rFonts w:ascii="Arial" w:hAnsi="Arial" w:cs="Arial"/>
                <w:color w:val="000000" w:themeColor="text1"/>
                <w:sz w:val="18"/>
                <w:szCs w:val="18"/>
                <w:lang w:eastAsia="es-CO"/>
              </w:rPr>
              <w:t xml:space="preserve">, para el tiempo de vida útil solicitado. </w:t>
            </w:r>
          </w:p>
          <w:p w14:paraId="5C75ACAE" w14:textId="4547C9AD" w:rsidR="003D3373" w:rsidRPr="00A5365D" w:rsidRDefault="014DC2A7" w:rsidP="00A5365D">
            <w:pPr>
              <w:spacing w:after="0"/>
              <w:ind w:left="557"/>
              <w:jc w:val="both"/>
              <w:textAlignment w:val="baseline"/>
              <w:rPr>
                <w:rFonts w:ascii="Arial" w:hAnsi="Arial" w:cs="Arial"/>
                <w:color w:val="000000"/>
                <w:sz w:val="18"/>
                <w:szCs w:val="18"/>
                <w:shd w:val="clear" w:color="auto" w:fill="FFFFFF"/>
                <w:lang w:eastAsia="es-CO"/>
              </w:rPr>
            </w:pPr>
            <w:r w:rsidRPr="00A5365D">
              <w:rPr>
                <w:rFonts w:ascii="Arial" w:hAnsi="Arial" w:cs="Arial"/>
                <w:color w:val="000000"/>
                <w:sz w:val="18"/>
                <w:szCs w:val="18"/>
                <w:shd w:val="clear" w:color="auto" w:fill="FFFFFF"/>
                <w:lang w:eastAsia="es-CO"/>
              </w:rPr>
              <w:t>1</w:t>
            </w:r>
            <w:r w:rsidR="09A0E4CD" w:rsidRPr="1BFDF6F1">
              <w:rPr>
                <w:rFonts w:ascii="Arial" w:hAnsi="Arial" w:cs="Arial"/>
                <w:color w:val="000000" w:themeColor="text1"/>
                <w:sz w:val="18"/>
                <w:szCs w:val="18"/>
                <w:lang w:eastAsia="es-CO"/>
              </w:rPr>
              <w:t>2</w:t>
            </w:r>
            <w:r w:rsidRPr="1BFDF6F1">
              <w:rPr>
                <w:rFonts w:ascii="Arial" w:hAnsi="Arial" w:cs="Arial"/>
                <w:color w:val="000000" w:themeColor="text1"/>
                <w:sz w:val="18"/>
                <w:szCs w:val="18"/>
                <w:lang w:eastAsia="es-CO"/>
              </w:rPr>
              <w:t xml:space="preserve">. </w:t>
            </w:r>
            <w:r w:rsidR="4C295D1E" w:rsidRPr="1BFDF6F1">
              <w:rPr>
                <w:rFonts w:ascii="Arial" w:hAnsi="Arial" w:cs="Arial"/>
                <w:color w:val="000000" w:themeColor="text1"/>
                <w:sz w:val="18"/>
                <w:szCs w:val="18"/>
                <w:lang w:eastAsia="es-CO"/>
              </w:rPr>
              <w:t>Informe del protocolo actualizado</w:t>
            </w:r>
            <w:r w:rsidRPr="1BFDF6F1">
              <w:rPr>
                <w:rFonts w:ascii="Arial" w:hAnsi="Arial" w:cs="Arial"/>
                <w:color w:val="000000" w:themeColor="text1"/>
                <w:sz w:val="18"/>
                <w:szCs w:val="18"/>
                <w:lang w:eastAsia="es-CO"/>
              </w:rPr>
              <w:t>.</w:t>
            </w:r>
            <w:r w:rsidR="4C295D1E" w:rsidRPr="1BFDF6F1">
              <w:rPr>
                <w:rFonts w:ascii="Arial" w:hAnsi="Arial" w:cs="Arial"/>
                <w:color w:val="000000" w:themeColor="text1"/>
                <w:sz w:val="18"/>
                <w:szCs w:val="18"/>
                <w:lang w:eastAsia="es-CO"/>
              </w:rPr>
              <w:t> </w:t>
            </w:r>
          </w:p>
        </w:tc>
      </w:tr>
      <w:tr w:rsidR="003D3373" w:rsidRPr="003D3373" w14:paraId="66EF051E" w14:textId="77777777" w:rsidTr="1BFDF6F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0D649684" w14:textId="08431B67" w:rsidR="003D3373" w:rsidRPr="003D3373" w:rsidRDefault="004A1D5C" w:rsidP="003D3373">
            <w:pPr>
              <w:spacing w:after="0" w:line="240" w:lineRule="auto"/>
              <w:jc w:val="both"/>
              <w:textAlignment w:val="baseline"/>
              <w:rPr>
                <w:rFonts w:ascii="Times New Roman" w:eastAsia="Times New Roman" w:hAnsi="Times New Roman" w:cs="Times New Roman"/>
                <w:sz w:val="24"/>
                <w:szCs w:val="24"/>
                <w:lang w:eastAsia="es-CO"/>
              </w:rPr>
            </w:pPr>
            <w:r w:rsidRPr="00207A29">
              <w:rPr>
                <w:rFonts w:ascii="Arial" w:eastAsia="Times New Roman" w:hAnsi="Arial" w:cs="Arial"/>
                <w:b/>
                <w:bCs/>
                <w:sz w:val="20"/>
                <w:szCs w:val="20"/>
                <w:lang w:eastAsia="es-CO"/>
              </w:rPr>
              <w:lastRenderedPageBreak/>
              <w:t>Aspecto a tener en cuenta</w:t>
            </w:r>
          </w:p>
        </w:tc>
      </w:tr>
      <w:tr w:rsidR="003D3373" w:rsidRPr="003D3373" w14:paraId="25EA2C4A" w14:textId="77777777" w:rsidTr="1BFDF6F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6BEF440C" w14:textId="4941ADEF" w:rsidR="0074173E"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 </w:t>
            </w:r>
            <w:r w:rsidR="003D3373" w:rsidRPr="003D3373">
              <w:rPr>
                <w:rFonts w:ascii="Arial" w:eastAsia="Times New Roman" w:hAnsi="Arial" w:cs="Arial"/>
                <w:sz w:val="18"/>
                <w:szCs w:val="18"/>
                <w:lang w:val="es-ES" w:eastAsia="es-CO"/>
              </w:rPr>
              <w:t>Si el cambio es para alinearse a los requerimientos del estándar establecidos por una farmacopea aceptada, se debe especificar la farmacopea, edición y monografía empleada. </w:t>
            </w:r>
            <w:r w:rsidR="003D3373" w:rsidRPr="003D3373">
              <w:rPr>
                <w:rFonts w:ascii="Arial" w:eastAsia="Times New Roman" w:hAnsi="Arial" w:cs="Arial"/>
                <w:sz w:val="18"/>
                <w:szCs w:val="18"/>
                <w:lang w:eastAsia="es-CO"/>
              </w:rPr>
              <w:t> </w:t>
            </w:r>
          </w:p>
          <w:p w14:paraId="07972130" w14:textId="728566F3" w:rsidR="003D3373" w:rsidRPr="0074173E" w:rsidRDefault="00A5365D" w:rsidP="00A5365D">
            <w:pPr>
              <w:spacing w:after="0" w:line="240" w:lineRule="auto"/>
              <w:ind w:left="557"/>
              <w:jc w:val="both"/>
              <w:textAlignment w:val="baseline"/>
              <w:rPr>
                <w:rFonts w:ascii="Arial" w:eastAsia="Times New Roman" w:hAnsi="Arial" w:cs="Arial"/>
                <w:sz w:val="18"/>
                <w:szCs w:val="18"/>
                <w:lang w:val="es-ES" w:eastAsia="es-CO"/>
              </w:rPr>
            </w:pPr>
            <w:r>
              <w:rPr>
                <w:rFonts w:ascii="Arial" w:eastAsia="Times New Roman" w:hAnsi="Arial" w:cs="Arial"/>
                <w:sz w:val="18"/>
                <w:szCs w:val="18"/>
                <w:lang w:val="es-ES" w:eastAsia="es-CO"/>
              </w:rPr>
              <w:t xml:space="preserve">2. </w:t>
            </w:r>
            <w:r w:rsidR="0074173E" w:rsidRPr="0074173E">
              <w:rPr>
                <w:rFonts w:ascii="Arial" w:eastAsia="Times New Roman" w:hAnsi="Arial" w:cs="Arial"/>
                <w:sz w:val="18"/>
                <w:szCs w:val="18"/>
                <w:lang w:val="es-ES" w:eastAsia="es-CO"/>
              </w:rPr>
              <w:t>Los informes y/o protocolos allegados deberán cumplir con los lineamientos establecidos</w:t>
            </w:r>
            <w:r w:rsidR="00D73E8D">
              <w:rPr>
                <w:rFonts w:ascii="Arial" w:eastAsia="Times New Roman" w:hAnsi="Arial" w:cs="Arial"/>
                <w:sz w:val="18"/>
                <w:szCs w:val="18"/>
                <w:lang w:val="es-ES" w:eastAsia="es-CO"/>
              </w:rPr>
              <w:t xml:space="preserve"> en </w:t>
            </w:r>
            <w:r w:rsidR="00D73E8D" w:rsidRPr="0074173E">
              <w:rPr>
                <w:rFonts w:ascii="Arial" w:eastAsia="Times New Roman" w:hAnsi="Arial" w:cs="Arial"/>
                <w:sz w:val="18"/>
                <w:szCs w:val="18"/>
                <w:lang w:val="es-ES" w:eastAsia="es-CO"/>
              </w:rPr>
              <w:t>la</w:t>
            </w:r>
            <w:r w:rsidR="00D73E8D">
              <w:rPr>
                <w:rFonts w:ascii="Arial" w:eastAsia="Times New Roman" w:hAnsi="Arial" w:cs="Arial"/>
                <w:sz w:val="18"/>
                <w:szCs w:val="18"/>
                <w:lang w:eastAsia="es-CO"/>
              </w:rPr>
              <w:t xml:space="preserve"> normatividad sanitaria vigente o</w:t>
            </w:r>
            <w:r w:rsidR="00D73E8D" w:rsidRPr="003D3373">
              <w:rPr>
                <w:rFonts w:ascii="Arial" w:eastAsia="Times New Roman" w:hAnsi="Arial" w:cs="Arial"/>
                <w:sz w:val="18"/>
                <w:szCs w:val="18"/>
                <w:lang w:eastAsia="es-CO"/>
              </w:rPr>
              <w:t xml:space="preserve"> farmacopeas</w:t>
            </w:r>
            <w:r w:rsidR="0074173E" w:rsidRPr="0074173E">
              <w:rPr>
                <w:rFonts w:ascii="Arial" w:eastAsia="Times New Roman" w:hAnsi="Arial" w:cs="Arial"/>
                <w:sz w:val="18"/>
                <w:szCs w:val="18"/>
                <w:lang w:val="es-ES" w:eastAsia="es-CO"/>
              </w:rPr>
              <w:t xml:space="preserve">. </w:t>
            </w:r>
            <w:r w:rsidR="00D73E8D">
              <w:rPr>
                <w:rFonts w:ascii="Arial" w:eastAsia="Times New Roman" w:hAnsi="Arial" w:cs="Arial"/>
                <w:sz w:val="18"/>
                <w:szCs w:val="18"/>
                <w:lang w:eastAsia="es-CO"/>
              </w:rPr>
              <w:t>Adicionalmente pueden orientarse en</w:t>
            </w:r>
            <w:r w:rsidR="00D73E8D" w:rsidRPr="003D3373">
              <w:rPr>
                <w:rFonts w:ascii="Arial" w:eastAsia="Times New Roman" w:hAnsi="Arial" w:cs="Arial"/>
                <w:sz w:val="18"/>
                <w:szCs w:val="18"/>
                <w:lang w:eastAsia="es-CO"/>
              </w:rPr>
              <w:t xml:space="preserve"> </w:t>
            </w:r>
            <w:r w:rsidR="00D73E8D">
              <w:rPr>
                <w:rFonts w:ascii="Arial" w:eastAsia="Times New Roman" w:hAnsi="Arial" w:cs="Arial"/>
                <w:sz w:val="18"/>
                <w:szCs w:val="18"/>
                <w:lang w:eastAsia="es-CO"/>
              </w:rPr>
              <w:t>guías internacionales</w:t>
            </w:r>
            <w:r w:rsidR="0074173E" w:rsidRPr="0074173E">
              <w:rPr>
                <w:rFonts w:ascii="Arial" w:eastAsia="Times New Roman" w:hAnsi="Arial" w:cs="Arial"/>
                <w:sz w:val="18"/>
                <w:szCs w:val="18"/>
                <w:lang w:val="es-ES" w:eastAsia="es-CO"/>
              </w:rPr>
              <w:t xml:space="preserve">, según corresponda. </w:t>
            </w:r>
          </w:p>
          <w:p w14:paraId="32F9EE85" w14:textId="7A516BC9" w:rsidR="003D3373" w:rsidRPr="003D3373" w:rsidRDefault="7EBA39B3" w:rsidP="1BFDF6F1">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 xml:space="preserve">3. </w:t>
            </w:r>
            <w:r w:rsidR="0947CA85" w:rsidRPr="1BFDF6F1">
              <w:rPr>
                <w:rFonts w:ascii="Arial" w:eastAsia="Times New Roman" w:hAnsi="Arial" w:cs="Arial"/>
                <w:sz w:val="18"/>
                <w:szCs w:val="18"/>
                <w:lang w:eastAsia="es-CO"/>
              </w:rPr>
              <w:t>Este cambio incluye la introducción de un nuevo protocolo de calificación o la actualización de un protocolo actualmente aprobado</w:t>
            </w:r>
            <w:r w:rsidR="130CABED" w:rsidRPr="1BFDF6F1">
              <w:rPr>
                <w:rFonts w:ascii="Arial" w:eastAsia="Times New Roman" w:hAnsi="Arial" w:cs="Arial"/>
                <w:sz w:val="18"/>
                <w:szCs w:val="18"/>
                <w:lang w:eastAsia="es-CO"/>
              </w:rPr>
              <w:t>, así como la inclusión de un nuevo estándar calificado bajo el nuevo protocolo</w:t>
            </w:r>
            <w:r w:rsidR="000E381A">
              <w:rPr>
                <w:rFonts w:ascii="Arial" w:eastAsia="Times New Roman" w:hAnsi="Arial" w:cs="Arial"/>
                <w:sz w:val="18"/>
                <w:szCs w:val="18"/>
                <w:lang w:eastAsia="es-CO"/>
              </w:rPr>
              <w:t>, para lo cual deberá presentar los respectivos soportes de calificación.</w:t>
            </w:r>
          </w:p>
          <w:p w14:paraId="54571928" w14:textId="4256D5A2" w:rsidR="003D3373" w:rsidRPr="003D3373" w:rsidRDefault="4968BFF4" w:rsidP="1BFDF6F1">
            <w:pPr>
              <w:spacing w:after="0" w:line="240" w:lineRule="auto"/>
              <w:ind w:left="557"/>
              <w:jc w:val="both"/>
            </w:pPr>
            <w:r w:rsidRPr="1BFDF6F1">
              <w:rPr>
                <w:rFonts w:ascii="Arial" w:eastAsia="Times New Roman" w:hAnsi="Arial" w:cs="Arial"/>
                <w:sz w:val="18"/>
                <w:szCs w:val="18"/>
                <w:lang w:eastAsia="es-CO"/>
              </w:rPr>
              <w:t xml:space="preserve">4. </w:t>
            </w:r>
            <w:r w:rsidR="55ECEE59" w:rsidRPr="1BFDF6F1">
              <w:rPr>
                <w:rFonts w:ascii="Arial" w:eastAsia="Times New Roman" w:hAnsi="Arial" w:cs="Arial"/>
                <w:sz w:val="18"/>
                <w:szCs w:val="18"/>
                <w:lang w:eastAsia="es-CO"/>
              </w:rPr>
              <w:t>La calificación</w:t>
            </w:r>
            <w:r w:rsidR="12A5A38A" w:rsidRPr="1BFDF6F1">
              <w:rPr>
                <w:rFonts w:ascii="Arial" w:eastAsia="Times New Roman" w:hAnsi="Arial" w:cs="Arial"/>
                <w:sz w:val="18"/>
                <w:szCs w:val="18"/>
                <w:lang w:eastAsia="es-CO"/>
              </w:rPr>
              <w:t xml:space="preserve"> del estándar deberá realizarse bajo el protocolo actualmente aprobado, por tanto, deberá incluir en la solicitud el radicado y folios en los que se encuentra dicho protocolo.</w:t>
            </w:r>
          </w:p>
          <w:p w14:paraId="2B20D723" w14:textId="06993B5C" w:rsidR="003D3373" w:rsidRPr="003D3373" w:rsidRDefault="003D3373" w:rsidP="000E381A">
            <w:pPr>
              <w:spacing w:after="0" w:line="240" w:lineRule="auto"/>
              <w:jc w:val="both"/>
              <w:rPr>
                <w:rFonts w:ascii="Arial" w:eastAsia="Times New Roman" w:hAnsi="Arial" w:cs="Arial"/>
                <w:sz w:val="18"/>
                <w:szCs w:val="18"/>
                <w:lang w:eastAsia="es-CO"/>
              </w:rPr>
            </w:pPr>
          </w:p>
        </w:tc>
      </w:tr>
    </w:tbl>
    <w:p w14:paraId="23B1CCCE"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Times New Roman" w:eastAsia="Times New Roman" w:hAnsi="Times New Roman" w:cs="Times New Roman"/>
          <w:sz w:val="24"/>
          <w:szCs w:val="24"/>
          <w:lang w:eastAsia="es-CO"/>
        </w:rPr>
        <w:t> </w:t>
      </w:r>
    </w:p>
    <w:p w14:paraId="770ABDF8" w14:textId="77777777" w:rsidR="003D3373" w:rsidRPr="003D3373" w:rsidRDefault="003D3373" w:rsidP="003D3373">
      <w:pPr>
        <w:spacing w:after="0" w:line="240" w:lineRule="auto"/>
        <w:ind w:left="72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eastAsia="es-CO"/>
        </w:rPr>
        <w:t> </w:t>
      </w:r>
    </w:p>
    <w:p w14:paraId="7226C9B4" w14:textId="41B0DFA3" w:rsidR="003D3373" w:rsidRPr="00DE0C81" w:rsidRDefault="4C295D1E" w:rsidP="1BFDF6F1">
      <w:pPr>
        <w:pStyle w:val="Prrafodelista"/>
        <w:numPr>
          <w:ilvl w:val="1"/>
          <w:numId w:val="184"/>
        </w:numPr>
        <w:textAlignment w:val="baseline"/>
        <w:rPr>
          <w:rStyle w:val="ui-provider"/>
          <w:rFonts w:eastAsiaTheme="majorEastAsia" w:cstheme="majorBidi"/>
          <w:b/>
          <w:bCs/>
        </w:rPr>
      </w:pPr>
      <w:r w:rsidRPr="1BFDF6F1">
        <w:rPr>
          <w:rStyle w:val="ui-provider"/>
          <w:rFonts w:eastAsiaTheme="majorEastAsia" w:cstheme="majorBidi"/>
          <w:b/>
          <w:bCs/>
        </w:rPr>
        <w:t>MODIFICACIONES RELACIONADAS CON ESPECIFICACIONES Y MÉTODOS ANALÍTICOS</w:t>
      </w:r>
    </w:p>
    <w:p w14:paraId="5514ECE9" w14:textId="77777777" w:rsidR="003D3373" w:rsidRPr="003D3373" w:rsidRDefault="003D3373" w:rsidP="00A61AD0">
      <w:pPr>
        <w:spacing w:after="0" w:line="240" w:lineRule="auto"/>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1279"/>
        <w:gridCol w:w="1232"/>
        <w:gridCol w:w="1117"/>
      </w:tblGrid>
      <w:tr w:rsidR="00294C99" w:rsidRPr="003D3373" w14:paraId="786E712B" w14:textId="77777777" w:rsidTr="2BA29F84">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ED17D7D" w14:textId="021DE762" w:rsidR="00A61AD0" w:rsidRPr="00A61AD0" w:rsidRDefault="00A61AD0" w:rsidP="00CC3747">
            <w:pPr>
              <w:spacing w:after="0" w:line="240" w:lineRule="auto"/>
              <w:jc w:val="center"/>
              <w:textAlignment w:val="baseline"/>
              <w:rPr>
                <w:rFonts w:ascii="Arial" w:eastAsia="Times New Roman" w:hAnsi="Arial" w:cs="Arial"/>
                <w:b/>
                <w:bCs/>
                <w:sz w:val="20"/>
                <w:szCs w:val="20"/>
                <w:lang w:eastAsia="es-CO"/>
              </w:rPr>
            </w:pPr>
            <w:r w:rsidRPr="00A61AD0">
              <w:rPr>
                <w:rFonts w:ascii="Arial" w:eastAsia="Times New Roman" w:hAnsi="Arial" w:cs="Arial"/>
                <w:b/>
                <w:bCs/>
                <w:sz w:val="20"/>
                <w:szCs w:val="20"/>
                <w:lang w:eastAsia="es-CO"/>
              </w:rPr>
              <w:t>Descripción del cambio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5C7EBE4" w14:textId="212D3930" w:rsidR="00A61AD0" w:rsidRPr="00A61AD0" w:rsidRDefault="00982C86" w:rsidP="00142640">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1B16E9B" w14:textId="125CCDF7" w:rsidR="00A61AD0" w:rsidRPr="00A61AD0" w:rsidRDefault="00A61AD0" w:rsidP="00142640">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Nivel de riesgo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EED15E9" w14:textId="3CF784C6" w:rsidR="00A61AD0" w:rsidRPr="00A61AD0" w:rsidRDefault="00A61AD0" w:rsidP="00142640">
            <w:pPr>
              <w:spacing w:after="0" w:line="240" w:lineRule="auto"/>
              <w:jc w:val="center"/>
              <w:textAlignment w:val="baseline"/>
              <w:rPr>
                <w:rFonts w:ascii="Arial" w:eastAsia="Times New Roman" w:hAnsi="Arial" w:cs="Arial"/>
                <w:b/>
                <w:bCs/>
                <w:sz w:val="20"/>
                <w:szCs w:val="20"/>
                <w:lang w:eastAsia="es-CO"/>
              </w:rPr>
            </w:pPr>
            <w:r w:rsidRPr="00207A29">
              <w:rPr>
                <w:rFonts w:ascii="Arial" w:eastAsia="Times New Roman" w:hAnsi="Arial" w:cs="Arial"/>
                <w:b/>
                <w:bCs/>
                <w:sz w:val="20"/>
                <w:szCs w:val="20"/>
                <w:lang w:eastAsia="es-CO"/>
              </w:rPr>
              <w:t>Aspecto a tener en cuenta</w:t>
            </w:r>
          </w:p>
        </w:tc>
      </w:tr>
      <w:tr w:rsidR="003D3373" w:rsidRPr="003D3373" w14:paraId="3BDB4E54" w14:textId="77777777" w:rsidTr="2BA29F84">
        <w:trPr>
          <w:trHeight w:val="30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FF8838B" w14:textId="77777777"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relacionadas con especificaciones y métodos analíticos</w:t>
            </w:r>
            <w:r w:rsidRPr="003D3373">
              <w:rPr>
                <w:rFonts w:ascii="Arial" w:eastAsia="Times New Roman" w:hAnsi="Arial" w:cs="Arial"/>
                <w:color w:val="000000"/>
                <w:sz w:val="18"/>
                <w:szCs w:val="18"/>
                <w:lang w:eastAsia="es-CO"/>
              </w:rPr>
              <w:t> </w:t>
            </w:r>
          </w:p>
        </w:tc>
      </w:tr>
      <w:tr w:rsidR="00294C99" w:rsidRPr="003D3373" w14:paraId="34A9AA65"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8B665" w14:textId="03B0A722" w:rsidR="003D3373" w:rsidRPr="00A5365D" w:rsidRDefault="014DC2A7" w:rsidP="00A5365D">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 xml:space="preserve">1. </w:t>
            </w:r>
            <w:r w:rsidR="4C295D1E" w:rsidRPr="1BFDF6F1">
              <w:rPr>
                <w:rFonts w:ascii="Arial" w:hAnsi="Arial" w:cs="Arial"/>
                <w:color w:val="000000" w:themeColor="text1"/>
                <w:sz w:val="20"/>
                <w:szCs w:val="20"/>
                <w:lang w:val="es-ES" w:eastAsia="es-CO"/>
              </w:rPr>
              <w:t>Estrechamiento de los límites de especificación de materiales de partida, bancos celulares/semilla, excipientes o adyuvante para la elaboración de Ingrediente Farmacéutico Activo, diluente, intermedios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5A1E47" w14:textId="7D2EC2FF" w:rsidR="003D3373" w:rsidRPr="00A61AD0" w:rsidRDefault="003D3373" w:rsidP="00A5365D">
            <w:pPr>
              <w:spacing w:after="0" w:line="240" w:lineRule="auto"/>
              <w:jc w:val="center"/>
              <w:textAlignment w:val="baseline"/>
              <w:rPr>
                <w:rFonts w:ascii="Arial" w:eastAsia="Times New Roman" w:hAnsi="Arial" w:cs="Arial"/>
                <w:color w:val="000000"/>
                <w:sz w:val="18"/>
                <w:szCs w:val="18"/>
                <w:lang w:val="es-ES" w:eastAsia="es-CO"/>
              </w:rPr>
            </w:pPr>
            <w:r w:rsidRPr="5BC83175">
              <w:rPr>
                <w:rFonts w:ascii="Arial" w:eastAsia="Times New Roman" w:hAnsi="Arial" w:cs="Arial"/>
                <w:color w:val="000000" w:themeColor="text1"/>
                <w:sz w:val="18"/>
                <w:szCs w:val="18"/>
                <w:lang w:val="es-ES" w:eastAsia="es-CO"/>
              </w:rPr>
              <w:t>1 - 4, 9, 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485E9E" w14:textId="0E9F3B9F" w:rsidR="003D3373" w:rsidRPr="00A61AD0" w:rsidRDefault="65B1F5A8" w:rsidP="00A5365D">
            <w:pPr>
              <w:spacing w:after="0" w:line="240" w:lineRule="auto"/>
              <w:jc w:val="center"/>
              <w:textAlignment w:val="baseline"/>
              <w:rPr>
                <w:rFonts w:ascii="Arial" w:eastAsia="Times New Roman" w:hAnsi="Arial" w:cs="Arial"/>
                <w:color w:val="000000"/>
                <w:sz w:val="18"/>
                <w:szCs w:val="18"/>
                <w:lang w:val="es-ES" w:eastAsia="es-CO"/>
              </w:rPr>
            </w:pPr>
            <w:r w:rsidRPr="1BFDF6F1">
              <w:rPr>
                <w:rFonts w:ascii="Arial" w:eastAsia="Times New Roman" w:hAnsi="Arial" w:cs="Arial"/>
                <w:color w:val="000000" w:themeColor="text1"/>
                <w:sz w:val="18"/>
                <w:szCs w:val="18"/>
                <w:lang w:val="es-ES" w:eastAsia="es-CO"/>
              </w:rPr>
              <w:t xml:space="preserve">Menor – Automática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627830" w14:textId="341B58F7" w:rsidR="003D3373" w:rsidRPr="00A61AD0" w:rsidRDefault="00A61AD0" w:rsidP="00F37247">
            <w:pPr>
              <w:spacing w:after="0"/>
              <w:jc w:val="center"/>
              <w:textAlignment w:val="baseline"/>
              <w:rPr>
                <w:rFonts w:ascii="Arial" w:eastAsia="Times New Roman" w:hAnsi="Arial" w:cs="Arial"/>
                <w:color w:val="000000"/>
                <w:sz w:val="18"/>
                <w:szCs w:val="18"/>
                <w:lang w:val="es-ES" w:eastAsia="es-CO"/>
              </w:rPr>
            </w:pPr>
            <w:r w:rsidRPr="00A61AD0">
              <w:rPr>
                <w:rFonts w:ascii="Arial" w:eastAsia="Times New Roman" w:hAnsi="Arial" w:cs="Arial"/>
                <w:color w:val="000000"/>
                <w:sz w:val="18"/>
                <w:szCs w:val="18"/>
                <w:lang w:val="es-ES" w:eastAsia="es-CO"/>
              </w:rPr>
              <w:t>1</w:t>
            </w:r>
            <w:r w:rsidR="003D3373" w:rsidRPr="00A61AD0">
              <w:rPr>
                <w:rFonts w:ascii="Arial" w:eastAsia="Times New Roman" w:hAnsi="Arial" w:cs="Arial"/>
                <w:color w:val="000000"/>
                <w:sz w:val="18"/>
                <w:szCs w:val="18"/>
                <w:lang w:val="es-ES" w:eastAsia="es-CO"/>
              </w:rPr>
              <w:t>-3, 5, 13</w:t>
            </w:r>
          </w:p>
        </w:tc>
      </w:tr>
      <w:tr w:rsidR="00294C99" w:rsidRPr="003D3373" w14:paraId="118515DA"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FAC02D" w14:textId="02F0A7E2" w:rsidR="003D3373" w:rsidRPr="00A5365D" w:rsidRDefault="00A5365D" w:rsidP="00A5365D">
            <w:pPr>
              <w:spacing w:after="0"/>
              <w:jc w:val="both"/>
              <w:textAlignment w:val="baseline"/>
              <w:rPr>
                <w:rFonts w:ascii="Arial" w:hAnsi="Arial" w:cs="Arial"/>
                <w:color w:val="000000"/>
                <w:sz w:val="20"/>
                <w:szCs w:val="20"/>
                <w:lang w:val="es-ES" w:eastAsia="es-CO"/>
              </w:rPr>
            </w:pPr>
            <w:r w:rsidRPr="00A5365D">
              <w:rPr>
                <w:rFonts w:ascii="Arial" w:hAnsi="Arial" w:cs="Arial"/>
                <w:color w:val="000000"/>
                <w:sz w:val="20"/>
                <w:szCs w:val="20"/>
                <w:lang w:val="es-ES" w:eastAsia="es-CO"/>
              </w:rPr>
              <w:t xml:space="preserve">2. </w:t>
            </w:r>
            <w:r w:rsidR="003D3373" w:rsidRPr="00A5365D">
              <w:rPr>
                <w:rFonts w:ascii="Arial" w:hAnsi="Arial" w:cs="Arial"/>
                <w:color w:val="000000"/>
                <w:sz w:val="20"/>
                <w:szCs w:val="20"/>
                <w:lang w:val="es-ES" w:eastAsia="es-CO"/>
              </w:rPr>
              <w:t>Actualización de especificaciones y/o metodologías analíticas para el control de excipientes</w:t>
            </w:r>
            <w:r w:rsidR="0057153C" w:rsidRPr="00A5365D">
              <w:rPr>
                <w:rFonts w:ascii="Arial" w:hAnsi="Arial" w:cs="Arial"/>
                <w:color w:val="000000"/>
                <w:sz w:val="20"/>
                <w:szCs w:val="20"/>
                <w:lang w:val="es-ES" w:eastAsia="es-CO"/>
              </w:rPr>
              <w:t xml:space="preserve"> no farmacopeicos.y farmacopeico</w:t>
            </w:r>
            <w:r w:rsidR="00F37247">
              <w:rPr>
                <w:rFonts w:ascii="Arial" w:hAnsi="Arial" w:cs="Arial"/>
                <w:color w:val="000000"/>
                <w:sz w:val="20"/>
                <w:szCs w:val="20"/>
                <w:lang w:val="es-ES" w:eastAsia="es-CO"/>
              </w:rPr>
              <w:t>s</w:t>
            </w:r>
            <w:r w:rsidR="004F764A">
              <w:rPr>
                <w:rFonts w:ascii="Arial" w:hAnsi="Arial" w:cs="Arial"/>
                <w:color w:val="000000"/>
                <w:sz w:val="20"/>
                <w:szCs w:val="20"/>
                <w:lang w:val="es-ES"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AB763C" w14:textId="3E27AEF2" w:rsidR="003D3373" w:rsidRPr="00A61AD0" w:rsidRDefault="003D3373" w:rsidP="00A5365D">
            <w:pPr>
              <w:spacing w:after="0" w:line="240" w:lineRule="auto"/>
              <w:jc w:val="center"/>
              <w:textAlignment w:val="baseline"/>
              <w:rPr>
                <w:rFonts w:ascii="Arial" w:eastAsia="Times New Roman" w:hAnsi="Arial" w:cs="Arial"/>
                <w:color w:val="000000"/>
                <w:sz w:val="18"/>
                <w:szCs w:val="18"/>
                <w:lang w:val="es-ES" w:eastAsia="es-CO"/>
              </w:rPr>
            </w:pPr>
            <w:r w:rsidRPr="34F9FC96">
              <w:rPr>
                <w:rFonts w:ascii="Arial" w:eastAsia="Times New Roman" w:hAnsi="Arial" w:cs="Arial"/>
                <w:color w:val="000000" w:themeColor="text1"/>
                <w:sz w:val="18"/>
                <w:szCs w:val="18"/>
                <w:lang w:val="es-ES" w:eastAsia="es-CO"/>
              </w:rPr>
              <w:t>1, 3, 5 - 8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E3A741" w14:textId="730C42C2" w:rsidR="003D3373" w:rsidRPr="00A61AD0" w:rsidRDefault="003D3373" w:rsidP="00A5365D">
            <w:pPr>
              <w:spacing w:after="0" w:line="240" w:lineRule="auto"/>
              <w:jc w:val="center"/>
              <w:textAlignment w:val="baseline"/>
              <w:rPr>
                <w:rFonts w:ascii="Arial" w:eastAsia="Times New Roman" w:hAnsi="Arial" w:cs="Arial"/>
                <w:color w:val="000000"/>
                <w:sz w:val="18"/>
                <w:szCs w:val="18"/>
                <w:lang w:val="es-ES" w:eastAsia="es-CO"/>
              </w:rPr>
            </w:pPr>
            <w:r w:rsidRPr="00A61AD0">
              <w:rPr>
                <w:rFonts w:ascii="Arial" w:eastAsia="Times New Roman" w:hAnsi="Arial" w:cs="Arial"/>
                <w:color w:val="000000"/>
                <w:sz w:val="18"/>
                <w:szCs w:val="18"/>
                <w:lang w:val="es-ES" w:eastAsia="es-CO"/>
              </w:rPr>
              <w:t>Menor</w:t>
            </w:r>
            <w:r w:rsidR="0055219A">
              <w:rPr>
                <w:rFonts w:ascii="Arial" w:eastAsia="Times New Roman" w:hAnsi="Arial" w:cs="Arial"/>
                <w:color w:val="000000"/>
                <w:sz w:val="18"/>
                <w:szCs w:val="18"/>
                <w:lang w:val="es-ES" w:eastAsia="es-CO"/>
              </w:rPr>
              <w:t>-Notificación de novedad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9418B9" w14:textId="22DE3F7B" w:rsidR="003D3373" w:rsidRPr="002E4FF0" w:rsidRDefault="002E4FF0" w:rsidP="00F37247">
            <w:pPr>
              <w:spacing w:after="0"/>
              <w:jc w:val="center"/>
              <w:textAlignment w:val="baseline"/>
              <w:rPr>
                <w:rFonts w:ascii="Arial" w:eastAsia="Times New Roman" w:hAnsi="Arial" w:cs="Arial"/>
                <w:color w:val="000000"/>
                <w:sz w:val="18"/>
                <w:szCs w:val="18"/>
                <w:lang w:val="es-ES" w:eastAsia="es-CO"/>
              </w:rPr>
            </w:pPr>
            <w:r w:rsidRPr="002E4FF0">
              <w:rPr>
                <w:rFonts w:ascii="Arial" w:eastAsia="Times New Roman" w:hAnsi="Arial" w:cs="Arial"/>
                <w:color w:val="000000"/>
                <w:sz w:val="18"/>
                <w:szCs w:val="18"/>
                <w:lang w:val="es-ES" w:eastAsia="es-CO"/>
              </w:rPr>
              <w:t>11, 14-17</w:t>
            </w:r>
          </w:p>
        </w:tc>
      </w:tr>
      <w:tr w:rsidR="00294C99" w:rsidRPr="003D3373" w14:paraId="3B69AF8B"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A3F8DA" w14:textId="174B6251" w:rsidR="003D3373" w:rsidRPr="00A5365D" w:rsidRDefault="00A5365D" w:rsidP="00A5365D">
            <w:pPr>
              <w:spacing w:after="0"/>
              <w:jc w:val="both"/>
              <w:textAlignment w:val="baseline"/>
              <w:rPr>
                <w:rFonts w:ascii="Arial" w:hAnsi="Arial" w:cs="Arial"/>
                <w:color w:val="000000"/>
                <w:sz w:val="20"/>
                <w:szCs w:val="20"/>
                <w:lang w:val="es-ES" w:eastAsia="es-CO"/>
              </w:rPr>
            </w:pPr>
            <w:r w:rsidRPr="00A5365D">
              <w:rPr>
                <w:rFonts w:ascii="Arial" w:hAnsi="Arial" w:cs="Arial"/>
                <w:color w:val="000000"/>
                <w:sz w:val="20"/>
                <w:szCs w:val="20"/>
                <w:lang w:val="es-ES" w:eastAsia="es-CO"/>
              </w:rPr>
              <w:t xml:space="preserve">3. </w:t>
            </w:r>
            <w:r w:rsidR="003D3373" w:rsidRPr="00A5365D">
              <w:rPr>
                <w:rFonts w:ascii="Arial" w:hAnsi="Arial" w:cs="Arial"/>
                <w:color w:val="000000"/>
                <w:sz w:val="20"/>
                <w:szCs w:val="20"/>
                <w:lang w:val="es-ES" w:eastAsia="es-CO"/>
              </w:rPr>
              <w:t xml:space="preserve">Ampliación de los límites de especificación de materiales de partida, bancos celulares/semilla, excipientes o adyuvante para la elaboración de </w:t>
            </w:r>
            <w:r w:rsidR="003D3373" w:rsidRPr="00A5365D">
              <w:rPr>
                <w:rFonts w:ascii="Arial" w:hAnsi="Arial" w:cs="Arial"/>
                <w:color w:val="000000"/>
                <w:sz w:val="20"/>
                <w:szCs w:val="20"/>
                <w:lang w:val="es-ES" w:eastAsia="es-CO"/>
              </w:rPr>
              <w:lastRenderedPageBreak/>
              <w:t>Ingrediente Farmacéutico Activo, diluente, intermedios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8EA6EC" w14:textId="080EF1BA" w:rsidR="003D3373" w:rsidRPr="00A61AD0" w:rsidRDefault="003D3373" w:rsidP="00A5365D">
            <w:pPr>
              <w:spacing w:after="0" w:line="240" w:lineRule="auto"/>
              <w:jc w:val="center"/>
              <w:textAlignment w:val="baseline"/>
              <w:rPr>
                <w:rFonts w:ascii="Arial" w:eastAsia="Times New Roman" w:hAnsi="Arial" w:cs="Arial"/>
                <w:color w:val="000000"/>
                <w:sz w:val="18"/>
                <w:szCs w:val="18"/>
                <w:lang w:val="es-ES" w:eastAsia="es-CO"/>
              </w:rPr>
            </w:pPr>
            <w:r w:rsidRPr="1C4E2531">
              <w:rPr>
                <w:rFonts w:ascii="Arial" w:eastAsia="Times New Roman" w:hAnsi="Arial" w:cs="Arial"/>
                <w:color w:val="000000" w:themeColor="text1"/>
                <w:sz w:val="18"/>
                <w:szCs w:val="18"/>
                <w:lang w:val="es-ES" w:eastAsia="es-CO"/>
              </w:rPr>
              <w:lastRenderedPageBreak/>
              <w:t>1-4, 9, 10, 13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A6A2E0" w14:textId="03E58806" w:rsidR="003D3373" w:rsidRPr="00A61AD0" w:rsidRDefault="00D27879" w:rsidP="00A5365D">
            <w:pPr>
              <w:spacing w:after="0" w:line="240" w:lineRule="auto"/>
              <w:jc w:val="center"/>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Moderado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C31782" w14:textId="5E79D163" w:rsidR="003D3373" w:rsidRPr="00495C61" w:rsidRDefault="50FFFD77" w:rsidP="00F37247">
            <w:pPr>
              <w:jc w:val="center"/>
              <w:textAlignment w:val="baseline"/>
              <w:rPr>
                <w:rFonts w:ascii="Arial" w:eastAsia="Times New Roman" w:hAnsi="Arial" w:cs="Arial"/>
                <w:color w:val="000000"/>
                <w:sz w:val="18"/>
                <w:szCs w:val="18"/>
                <w:lang w:val="es-ES" w:eastAsia="es-CO"/>
              </w:rPr>
            </w:pPr>
            <w:r w:rsidRPr="00495C61">
              <w:rPr>
                <w:rFonts w:ascii="Arial" w:eastAsia="Times New Roman" w:hAnsi="Arial" w:cs="Arial"/>
                <w:color w:val="000000"/>
                <w:sz w:val="18"/>
                <w:szCs w:val="18"/>
                <w:lang w:val="es-ES" w:eastAsia="es-CO"/>
              </w:rPr>
              <w:t>1-4</w:t>
            </w:r>
          </w:p>
        </w:tc>
      </w:tr>
      <w:tr w:rsidR="00294C99" w:rsidRPr="003D3373" w14:paraId="7D429C65"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02EC0" w14:textId="774E2ECD" w:rsidR="003D3373" w:rsidRPr="00A5365D" w:rsidRDefault="014DC2A7" w:rsidP="00A5365D">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 xml:space="preserve">4. </w:t>
            </w:r>
            <w:r w:rsidR="4C295D1E" w:rsidRPr="1BFDF6F1">
              <w:rPr>
                <w:rFonts w:ascii="Arial" w:hAnsi="Arial" w:cs="Arial"/>
                <w:color w:val="000000" w:themeColor="text1"/>
                <w:sz w:val="20"/>
                <w:szCs w:val="20"/>
                <w:lang w:val="es-ES" w:eastAsia="es-CO"/>
              </w:rPr>
              <w:t>Actualización de especificaciones y/o metodologías analíticas para el Ingrediente Farmacéutico Activo, diluente, adyuvante, intermedios y/o producto terminado (pruebas de liberación y estabilidad), conforme a las farmacopeas</w:t>
            </w:r>
            <w:r w:rsidR="7583F19B" w:rsidRPr="1BFDF6F1">
              <w:rPr>
                <w:rFonts w:ascii="Arial" w:hAnsi="Arial" w:cs="Arial"/>
                <w:color w:val="000000" w:themeColor="text1"/>
                <w:sz w:val="20"/>
                <w:szCs w:val="20"/>
                <w:lang w:val="es-ES"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8E71FD" w14:textId="23E27154" w:rsidR="003D3373" w:rsidRPr="00A61AD0" w:rsidRDefault="6A4DE44C" w:rsidP="00A5365D">
            <w:pPr>
              <w:spacing w:after="0" w:line="240" w:lineRule="auto"/>
              <w:jc w:val="center"/>
              <w:textAlignment w:val="baseline"/>
              <w:rPr>
                <w:rFonts w:ascii="Arial" w:eastAsia="Times New Roman" w:hAnsi="Arial" w:cs="Arial"/>
                <w:color w:val="000000"/>
                <w:sz w:val="18"/>
                <w:szCs w:val="18"/>
                <w:lang w:val="es-ES" w:eastAsia="es-CO"/>
              </w:rPr>
            </w:pPr>
            <w:r w:rsidRPr="2BA29F84">
              <w:rPr>
                <w:rFonts w:ascii="Arial" w:eastAsia="Times New Roman" w:hAnsi="Arial" w:cs="Arial"/>
                <w:color w:val="000000" w:themeColor="text1"/>
                <w:sz w:val="18"/>
                <w:szCs w:val="18"/>
                <w:lang w:val="es-ES" w:eastAsia="es-CO"/>
              </w:rPr>
              <w:t>5-7, 11</w:t>
            </w:r>
            <w:r w:rsidR="3A96B420" w:rsidRPr="2BA29F84">
              <w:rPr>
                <w:rFonts w:ascii="Arial" w:eastAsia="Times New Roman" w:hAnsi="Arial" w:cs="Arial"/>
                <w:color w:val="000000" w:themeColor="text1"/>
                <w:sz w:val="18"/>
                <w:szCs w:val="18"/>
                <w:lang w:val="es-ES" w:eastAsia="es-CO"/>
              </w:rPr>
              <w:t>, 14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9B06AB" w14:textId="0CC2D483" w:rsidR="003D3373" w:rsidRDefault="003D3373" w:rsidP="00A5365D">
            <w:pPr>
              <w:spacing w:after="0" w:line="240" w:lineRule="auto"/>
              <w:jc w:val="center"/>
              <w:textAlignment w:val="baseline"/>
              <w:rPr>
                <w:rFonts w:ascii="Arial" w:eastAsia="Times New Roman" w:hAnsi="Arial" w:cs="Arial"/>
                <w:color w:val="000000"/>
                <w:sz w:val="18"/>
                <w:szCs w:val="18"/>
                <w:lang w:val="es-ES" w:eastAsia="es-CO"/>
              </w:rPr>
            </w:pPr>
          </w:p>
          <w:p w14:paraId="63B7C283" w14:textId="0F8B6819" w:rsidR="00FA32F7" w:rsidRPr="00A61AD0" w:rsidRDefault="00BD3848" w:rsidP="00A5365D">
            <w:pPr>
              <w:spacing w:after="0" w:line="240" w:lineRule="auto"/>
              <w:jc w:val="center"/>
              <w:textAlignment w:val="baseline"/>
              <w:rPr>
                <w:rFonts w:ascii="Arial" w:eastAsia="Times New Roman" w:hAnsi="Arial" w:cs="Arial"/>
                <w:color w:val="000000"/>
                <w:sz w:val="18"/>
                <w:szCs w:val="18"/>
                <w:lang w:val="es-ES" w:eastAsia="es-CO"/>
              </w:rPr>
            </w:pPr>
            <w:r w:rsidRPr="007949E6">
              <w:rPr>
                <w:rFonts w:ascii="Arial" w:eastAsia="Times New Roman" w:hAnsi="Arial" w:cs="Arial"/>
                <w:color w:val="000000"/>
                <w:sz w:val="18"/>
                <w:szCs w:val="18"/>
                <w:lang w:val="es-ES" w:eastAsia="es-CO"/>
              </w:rPr>
              <w:t>Menor – Automática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ADFFFF" w14:textId="679C44E5" w:rsidR="003D3373" w:rsidRPr="00A61AD0" w:rsidRDefault="19929942" w:rsidP="00F37247">
            <w:pPr>
              <w:spacing w:after="0"/>
              <w:jc w:val="center"/>
              <w:textAlignment w:val="baseline"/>
              <w:rPr>
                <w:rFonts w:ascii="Arial" w:eastAsia="Times New Roman" w:hAnsi="Arial" w:cs="Arial"/>
                <w:color w:val="000000"/>
                <w:sz w:val="18"/>
                <w:szCs w:val="18"/>
                <w:lang w:val="es-ES" w:eastAsia="es-CO"/>
              </w:rPr>
            </w:pPr>
            <w:r w:rsidRPr="1BFDF6F1">
              <w:rPr>
                <w:rFonts w:ascii="Arial" w:eastAsia="Times New Roman" w:hAnsi="Arial" w:cs="Arial"/>
                <w:color w:val="000000" w:themeColor="text1"/>
                <w:sz w:val="18"/>
                <w:szCs w:val="18"/>
                <w:lang w:val="es-ES" w:eastAsia="es-CO"/>
              </w:rPr>
              <w:t>6</w:t>
            </w:r>
            <w:r w:rsidR="4C295D1E" w:rsidRPr="1BFDF6F1">
              <w:rPr>
                <w:rFonts w:ascii="Arial" w:eastAsia="Times New Roman" w:hAnsi="Arial" w:cs="Arial"/>
                <w:color w:val="000000" w:themeColor="text1"/>
                <w:sz w:val="18"/>
                <w:szCs w:val="18"/>
                <w:lang w:val="es-ES" w:eastAsia="es-CO"/>
              </w:rPr>
              <w:t>-9</w:t>
            </w:r>
            <w:r w:rsidR="1AC14987" w:rsidRPr="1BFDF6F1">
              <w:rPr>
                <w:rFonts w:ascii="Arial" w:eastAsia="Times New Roman" w:hAnsi="Arial" w:cs="Arial"/>
                <w:color w:val="000000" w:themeColor="text1"/>
                <w:sz w:val="18"/>
                <w:szCs w:val="18"/>
                <w:lang w:val="es-ES" w:eastAsia="es-CO"/>
              </w:rPr>
              <w:t xml:space="preserve">, </w:t>
            </w:r>
            <w:r w:rsidR="1AC14987" w:rsidRPr="00495C61">
              <w:rPr>
                <w:rFonts w:ascii="Arial" w:eastAsia="Times New Roman" w:hAnsi="Arial" w:cs="Arial"/>
                <w:color w:val="000000" w:themeColor="text1"/>
                <w:sz w:val="18"/>
                <w:szCs w:val="18"/>
                <w:lang w:val="es-ES" w:eastAsia="es-CO"/>
              </w:rPr>
              <w:t>18</w:t>
            </w:r>
          </w:p>
        </w:tc>
      </w:tr>
      <w:tr w:rsidR="00294C99" w:rsidRPr="003D3373" w14:paraId="20AC4011"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76C8D2" w14:textId="05C7D28D" w:rsidR="003D3373" w:rsidRPr="00A5365D" w:rsidRDefault="014DC2A7" w:rsidP="00A5365D">
            <w:pPr>
              <w:spacing w:after="0"/>
              <w:jc w:val="both"/>
              <w:textAlignment w:val="baseline"/>
              <w:rPr>
                <w:rFonts w:ascii="Arial" w:hAnsi="Arial" w:cs="Arial"/>
                <w:color w:val="000000"/>
                <w:sz w:val="20"/>
                <w:szCs w:val="20"/>
                <w:lang w:val="es-ES" w:eastAsia="es-CO"/>
              </w:rPr>
            </w:pPr>
            <w:r w:rsidRPr="1BFDF6F1">
              <w:rPr>
                <w:rFonts w:ascii="Arial" w:hAnsi="Arial" w:cs="Arial"/>
                <w:color w:val="000000" w:themeColor="text1"/>
                <w:sz w:val="20"/>
                <w:szCs w:val="20"/>
                <w:lang w:val="es-ES" w:eastAsia="es-CO"/>
              </w:rPr>
              <w:t>5.</w:t>
            </w:r>
            <w:r w:rsidR="3C3BB317" w:rsidRPr="1BFDF6F1">
              <w:rPr>
                <w:rFonts w:ascii="Arial" w:hAnsi="Arial" w:cs="Arial"/>
                <w:color w:val="000000" w:themeColor="text1"/>
                <w:sz w:val="20"/>
                <w:szCs w:val="20"/>
                <w:lang w:val="es-ES" w:eastAsia="es-CO"/>
              </w:rPr>
              <w:t>1</w:t>
            </w:r>
            <w:r w:rsidR="00F37247">
              <w:rPr>
                <w:rFonts w:ascii="Arial" w:hAnsi="Arial" w:cs="Arial"/>
                <w:color w:val="000000" w:themeColor="text1"/>
                <w:sz w:val="20"/>
                <w:szCs w:val="20"/>
                <w:lang w:val="es-ES" w:eastAsia="es-CO"/>
              </w:rPr>
              <w:t xml:space="preserve"> </w:t>
            </w:r>
            <w:r w:rsidR="4C295D1E" w:rsidRPr="1BFDF6F1">
              <w:rPr>
                <w:rFonts w:ascii="Arial" w:hAnsi="Arial" w:cs="Arial"/>
                <w:color w:val="000000" w:themeColor="text1"/>
                <w:sz w:val="20"/>
                <w:szCs w:val="20"/>
                <w:lang w:val="es-ES" w:eastAsia="es-CO"/>
              </w:rPr>
              <w:t>Actualización de especificaciones y/o metodologías analíticas para el Ingrediente Farmacéutico Activo, diluente, adyuvante, intermedios y/o producto terminado (pruebas de liberación y estabilidad), no Farmacopeicos</w:t>
            </w:r>
            <w:r w:rsidR="11123E84" w:rsidRPr="1BFDF6F1">
              <w:rPr>
                <w:rFonts w:ascii="Arial" w:hAnsi="Arial" w:cs="Arial"/>
                <w:color w:val="000000" w:themeColor="text1"/>
                <w:sz w:val="20"/>
                <w:szCs w:val="20"/>
                <w:lang w:val="es-ES"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03237E" w14:textId="2F11B1DC" w:rsidR="003D3373" w:rsidRPr="00A61AD0" w:rsidRDefault="6A4DE44C" w:rsidP="00A5365D">
            <w:pPr>
              <w:spacing w:after="0" w:line="240" w:lineRule="auto"/>
              <w:jc w:val="center"/>
              <w:textAlignment w:val="baseline"/>
              <w:rPr>
                <w:rFonts w:ascii="Arial" w:eastAsia="Times New Roman" w:hAnsi="Arial" w:cs="Arial"/>
                <w:color w:val="000000"/>
                <w:sz w:val="18"/>
                <w:szCs w:val="18"/>
                <w:lang w:val="es-ES" w:eastAsia="es-CO"/>
              </w:rPr>
            </w:pPr>
            <w:r w:rsidRPr="2BA29F84">
              <w:rPr>
                <w:rFonts w:ascii="Arial" w:eastAsia="Times New Roman" w:hAnsi="Arial" w:cs="Arial"/>
                <w:color w:val="000000" w:themeColor="text1"/>
                <w:sz w:val="18"/>
                <w:szCs w:val="18"/>
                <w:lang w:val="es-ES" w:eastAsia="es-CO"/>
              </w:rPr>
              <w:t>1, 5 - 8, 11</w:t>
            </w:r>
            <w:r w:rsidR="00495C61">
              <w:rPr>
                <w:rFonts w:ascii="Arial" w:eastAsia="Times New Roman" w:hAnsi="Arial" w:cs="Arial"/>
                <w:color w:val="000000" w:themeColor="text1"/>
                <w:sz w:val="18"/>
                <w:szCs w:val="18"/>
                <w:lang w:val="es-ES" w:eastAsia="es-CO"/>
              </w:rPr>
              <w:t>-</w:t>
            </w:r>
            <w:r w:rsidR="693E50D3" w:rsidRPr="6B9A4BF7">
              <w:rPr>
                <w:rFonts w:ascii="Arial" w:eastAsia="Times New Roman" w:hAnsi="Arial" w:cs="Arial"/>
                <w:color w:val="000000" w:themeColor="text1"/>
                <w:sz w:val="18"/>
                <w:szCs w:val="18"/>
                <w:lang w:val="es-ES" w:eastAsia="es-CO"/>
              </w:rPr>
              <w:t>14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754E5A" w14:textId="1E755836" w:rsidR="003D3373" w:rsidRPr="00A61AD0" w:rsidRDefault="00536AD9" w:rsidP="00A5365D">
            <w:pPr>
              <w:spacing w:after="0" w:line="240" w:lineRule="auto"/>
              <w:jc w:val="center"/>
              <w:textAlignment w:val="baseline"/>
              <w:rPr>
                <w:rFonts w:ascii="Arial" w:eastAsia="Times New Roman" w:hAnsi="Arial" w:cs="Arial"/>
                <w:color w:val="000000"/>
                <w:sz w:val="18"/>
                <w:szCs w:val="18"/>
                <w:lang w:val="es-ES" w:eastAsia="es-CO"/>
              </w:rPr>
            </w:pPr>
            <w:r w:rsidRPr="00A61AD0">
              <w:rPr>
                <w:rFonts w:ascii="Arial" w:eastAsia="Times New Roman" w:hAnsi="Arial" w:cs="Arial"/>
                <w:color w:val="000000"/>
                <w:sz w:val="18"/>
                <w:szCs w:val="18"/>
                <w:lang w:val="es-ES" w:eastAsia="es-CO"/>
              </w:rPr>
              <w:t>Moderado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4B814D" w14:textId="0D49A3C5" w:rsidR="003D3373" w:rsidRPr="00A61AD0" w:rsidRDefault="4C295D1E" w:rsidP="00A5365D">
            <w:pPr>
              <w:spacing w:after="0" w:line="240" w:lineRule="auto"/>
              <w:jc w:val="center"/>
              <w:textAlignment w:val="baseline"/>
              <w:rPr>
                <w:rFonts w:ascii="Arial" w:eastAsia="Times New Roman" w:hAnsi="Arial" w:cs="Arial"/>
                <w:color w:val="000000"/>
                <w:sz w:val="18"/>
                <w:szCs w:val="18"/>
                <w:lang w:val="es-ES" w:eastAsia="es-CO"/>
              </w:rPr>
            </w:pPr>
            <w:r w:rsidRPr="1BFDF6F1">
              <w:rPr>
                <w:rFonts w:ascii="Arial" w:eastAsia="Times New Roman" w:hAnsi="Arial" w:cs="Arial"/>
                <w:color w:val="000000" w:themeColor="text1"/>
                <w:sz w:val="18"/>
                <w:szCs w:val="18"/>
                <w:lang w:val="es-ES" w:eastAsia="es-CO"/>
              </w:rPr>
              <w:t>5,</w:t>
            </w:r>
            <w:r w:rsidR="014DC2A7" w:rsidRPr="1BFDF6F1">
              <w:rPr>
                <w:rFonts w:ascii="Arial" w:eastAsia="Times New Roman" w:hAnsi="Arial" w:cs="Arial"/>
                <w:color w:val="000000" w:themeColor="text1"/>
                <w:sz w:val="18"/>
                <w:szCs w:val="18"/>
                <w:lang w:val="es-ES" w:eastAsia="es-CO"/>
              </w:rPr>
              <w:t xml:space="preserve"> </w:t>
            </w:r>
            <w:r w:rsidRPr="1BFDF6F1">
              <w:rPr>
                <w:rFonts w:ascii="Arial" w:eastAsia="Times New Roman" w:hAnsi="Arial" w:cs="Arial"/>
                <w:color w:val="000000" w:themeColor="text1"/>
                <w:sz w:val="18"/>
                <w:szCs w:val="18"/>
                <w:lang w:val="es-ES" w:eastAsia="es-CO"/>
              </w:rPr>
              <w:t>6, 10-12</w:t>
            </w:r>
            <w:r w:rsidR="644492D4" w:rsidRPr="1BFDF6F1">
              <w:rPr>
                <w:rFonts w:ascii="Arial" w:eastAsia="Times New Roman" w:hAnsi="Arial" w:cs="Arial"/>
                <w:color w:val="000000" w:themeColor="text1"/>
                <w:sz w:val="18"/>
                <w:szCs w:val="18"/>
                <w:lang w:val="es-ES" w:eastAsia="es-CO"/>
              </w:rPr>
              <w:t>,</w:t>
            </w:r>
            <w:r w:rsidR="644492D4" w:rsidRPr="00495C61">
              <w:rPr>
                <w:rFonts w:ascii="Arial" w:eastAsia="Times New Roman" w:hAnsi="Arial" w:cs="Arial"/>
                <w:color w:val="000000" w:themeColor="text1"/>
                <w:sz w:val="18"/>
                <w:szCs w:val="18"/>
                <w:u w:val="single"/>
                <w:lang w:val="es-ES" w:eastAsia="es-CO"/>
              </w:rPr>
              <w:t xml:space="preserve"> </w:t>
            </w:r>
            <w:r w:rsidR="644492D4" w:rsidRPr="00495C61">
              <w:rPr>
                <w:rFonts w:ascii="Arial" w:eastAsia="Times New Roman" w:hAnsi="Arial" w:cs="Arial"/>
                <w:color w:val="000000" w:themeColor="text1"/>
                <w:sz w:val="18"/>
                <w:szCs w:val="18"/>
                <w:lang w:val="es-ES" w:eastAsia="es-CO"/>
              </w:rPr>
              <w:t>18-</w:t>
            </w:r>
            <w:r w:rsidR="6542AFAC" w:rsidRPr="00495C61">
              <w:rPr>
                <w:rFonts w:ascii="Arial" w:eastAsia="Times New Roman" w:hAnsi="Arial" w:cs="Arial"/>
                <w:color w:val="000000" w:themeColor="text1"/>
                <w:sz w:val="18"/>
                <w:szCs w:val="18"/>
                <w:lang w:val="es-ES" w:eastAsia="es-CO"/>
              </w:rPr>
              <w:t>19</w:t>
            </w:r>
          </w:p>
        </w:tc>
      </w:tr>
      <w:tr w:rsidR="00DF2494" w:rsidRPr="003D3373" w14:paraId="52CA2527" w14:textId="77777777" w:rsidTr="2BA29F84">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8DACC" w14:textId="57B31FD4" w:rsidR="00DF2494" w:rsidRPr="00DF2494" w:rsidRDefault="725EB7EA" w:rsidP="00A5365D">
            <w:pPr>
              <w:spacing w:after="0"/>
              <w:jc w:val="both"/>
              <w:textAlignment w:val="baseline"/>
              <w:rPr>
                <w:rFonts w:ascii="Arial" w:hAnsi="Arial" w:cs="Arial"/>
                <w:color w:val="000000"/>
                <w:sz w:val="20"/>
                <w:szCs w:val="20"/>
                <w:lang w:eastAsia="es-CO"/>
              </w:rPr>
            </w:pPr>
            <w:r w:rsidRPr="1BFDF6F1">
              <w:rPr>
                <w:rFonts w:ascii="Arial" w:hAnsi="Arial" w:cs="Arial"/>
                <w:color w:val="000000" w:themeColor="text1"/>
                <w:sz w:val="20"/>
                <w:szCs w:val="20"/>
                <w:lang w:eastAsia="es-CO"/>
              </w:rPr>
              <w:t>5.</w:t>
            </w:r>
            <w:r w:rsidR="5A608640" w:rsidRPr="1BFDF6F1">
              <w:rPr>
                <w:rFonts w:ascii="Arial" w:hAnsi="Arial" w:cs="Arial"/>
                <w:color w:val="000000" w:themeColor="text1"/>
                <w:sz w:val="20"/>
                <w:szCs w:val="20"/>
                <w:lang w:eastAsia="es-CO"/>
              </w:rPr>
              <w:t>2</w:t>
            </w:r>
            <w:r w:rsidR="00F37247">
              <w:rPr>
                <w:rFonts w:ascii="Arial" w:hAnsi="Arial" w:cs="Arial"/>
                <w:color w:val="000000" w:themeColor="text1"/>
                <w:sz w:val="20"/>
                <w:szCs w:val="20"/>
                <w:lang w:eastAsia="es-CO"/>
              </w:rPr>
              <w:t xml:space="preserve"> </w:t>
            </w:r>
            <w:r w:rsidRPr="1BFDF6F1">
              <w:rPr>
                <w:rFonts w:ascii="Arial" w:hAnsi="Arial" w:cs="Arial"/>
                <w:color w:val="000000" w:themeColor="text1"/>
                <w:sz w:val="20"/>
                <w:szCs w:val="20"/>
                <w:lang w:eastAsia="es-CO"/>
              </w:rPr>
              <w:t>Actualización de especificaciones y/o metodologías analíticas para el Ingrediente Farmacéutico Activo, diluente, adyuvante, intermedios y/o producto terminado (pruebas de liberación y estabilidad), no Farmacopeicos</w:t>
            </w:r>
            <w:r w:rsidR="22A994EA" w:rsidRPr="1BFDF6F1">
              <w:rPr>
                <w:rFonts w:ascii="Arial" w:hAnsi="Arial" w:cs="Arial"/>
                <w:color w:val="000000" w:themeColor="text1"/>
                <w:sz w:val="20"/>
                <w:szCs w:val="20"/>
                <w:lang w:eastAsia="es-CO"/>
              </w:rPr>
              <w:t xml:space="preserve"> debido a cambios menores.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3EBC39" w14:textId="006ACCF7" w:rsidR="00DF2494" w:rsidRPr="00A61AD0" w:rsidRDefault="725EB7EA" w:rsidP="00A5365D">
            <w:pPr>
              <w:spacing w:after="0" w:line="240" w:lineRule="auto"/>
              <w:jc w:val="center"/>
              <w:textAlignment w:val="baseline"/>
              <w:rPr>
                <w:rFonts w:ascii="Arial" w:eastAsia="Times New Roman" w:hAnsi="Arial" w:cs="Arial"/>
                <w:color w:val="000000"/>
                <w:sz w:val="18"/>
                <w:szCs w:val="18"/>
                <w:lang w:val="es-ES" w:eastAsia="es-CO"/>
              </w:rPr>
            </w:pPr>
            <w:r w:rsidRPr="1BFDF6F1">
              <w:rPr>
                <w:rFonts w:ascii="Arial" w:eastAsia="Times New Roman" w:hAnsi="Arial" w:cs="Arial"/>
                <w:color w:val="000000" w:themeColor="text1"/>
                <w:sz w:val="18"/>
                <w:szCs w:val="18"/>
                <w:lang w:val="es-ES" w:eastAsia="es-CO"/>
              </w:rPr>
              <w:t>1, 5 - 8, 11</w:t>
            </w:r>
            <w:r w:rsidR="6A418DC8" w:rsidRPr="4934B2C1">
              <w:rPr>
                <w:rFonts w:ascii="Arial" w:eastAsia="Times New Roman" w:hAnsi="Arial" w:cs="Arial"/>
                <w:color w:val="000000" w:themeColor="text1"/>
                <w:sz w:val="18"/>
                <w:szCs w:val="18"/>
                <w:lang w:val="es-ES" w:eastAsia="es-CO"/>
              </w:rPr>
              <w:t>-</w:t>
            </w:r>
            <w:r w:rsidR="4F8BC71B" w:rsidRPr="6A48A61C">
              <w:rPr>
                <w:rFonts w:ascii="Arial" w:eastAsia="Times New Roman" w:hAnsi="Arial" w:cs="Arial"/>
                <w:color w:val="000000" w:themeColor="text1"/>
                <w:sz w:val="18"/>
                <w:szCs w:val="18"/>
                <w:lang w:val="es-ES" w:eastAsia="es-CO"/>
              </w:rPr>
              <w:t>14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C790C8" w14:textId="671B8054" w:rsidR="00DF2494" w:rsidRDefault="28727CDF" w:rsidP="00DF2494">
            <w:pPr>
              <w:spacing w:after="0" w:line="240" w:lineRule="auto"/>
              <w:jc w:val="center"/>
              <w:textAlignment w:val="baseline"/>
              <w:rPr>
                <w:rFonts w:ascii="Arial" w:eastAsia="Times New Roman" w:hAnsi="Arial" w:cs="Arial"/>
                <w:color w:val="000000"/>
                <w:sz w:val="18"/>
                <w:szCs w:val="18"/>
                <w:lang w:val="es-ES" w:eastAsia="es-CO"/>
              </w:rPr>
            </w:pPr>
            <w:r w:rsidRPr="1BFDF6F1">
              <w:rPr>
                <w:rFonts w:ascii="Arial" w:eastAsia="Times New Roman" w:hAnsi="Arial" w:cs="Arial"/>
                <w:color w:val="000000" w:themeColor="text1"/>
                <w:sz w:val="18"/>
                <w:szCs w:val="18"/>
                <w:lang w:val="es-ES" w:eastAsia="es-CO"/>
              </w:rPr>
              <w:t>Menor - Automática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FB0D7" w14:textId="7E6084B4" w:rsidR="00DF2494" w:rsidRDefault="00DF2494" w:rsidP="00A5365D">
            <w:pPr>
              <w:spacing w:after="0" w:line="240" w:lineRule="auto"/>
              <w:jc w:val="center"/>
              <w:textAlignment w:val="baseline"/>
              <w:rPr>
                <w:rFonts w:ascii="Arial" w:eastAsia="Times New Roman" w:hAnsi="Arial" w:cs="Arial"/>
                <w:color w:val="000000" w:themeColor="text1"/>
                <w:sz w:val="18"/>
                <w:szCs w:val="18"/>
                <w:lang w:val="es-ES" w:eastAsia="es-CO"/>
              </w:rPr>
            </w:pPr>
          </w:p>
          <w:p w14:paraId="6DC97A4C" w14:textId="6A170942" w:rsidR="00DF2494" w:rsidRDefault="10AFD56D" w:rsidP="02FF3BD6">
            <w:pPr>
              <w:spacing w:after="0" w:line="240" w:lineRule="auto"/>
              <w:jc w:val="center"/>
              <w:textAlignment w:val="baseline"/>
              <w:rPr>
                <w:rFonts w:ascii="Arial" w:eastAsia="Times New Roman" w:hAnsi="Arial" w:cs="Arial"/>
                <w:color w:val="000000" w:themeColor="text1"/>
                <w:sz w:val="18"/>
                <w:szCs w:val="18"/>
                <w:lang w:val="es-ES" w:eastAsia="es-CO"/>
              </w:rPr>
            </w:pPr>
            <w:r w:rsidRPr="1AB228A9">
              <w:rPr>
                <w:rFonts w:ascii="Arial" w:eastAsia="Times New Roman" w:hAnsi="Arial" w:cs="Arial"/>
                <w:color w:val="000000" w:themeColor="text1"/>
                <w:sz w:val="18"/>
                <w:szCs w:val="18"/>
                <w:lang w:val="es-ES" w:eastAsia="es-CO"/>
              </w:rPr>
              <w:t>1</w:t>
            </w:r>
            <w:r w:rsidR="1D329973" w:rsidRPr="601DC2E4">
              <w:rPr>
                <w:rFonts w:ascii="Arial" w:eastAsia="Times New Roman" w:hAnsi="Arial" w:cs="Arial"/>
                <w:color w:val="000000" w:themeColor="text1"/>
                <w:sz w:val="18"/>
                <w:szCs w:val="18"/>
                <w:lang w:val="es-ES" w:eastAsia="es-CO"/>
              </w:rPr>
              <w:t>, 5, 6, 8, 10, 11, 17- 18, 20, 21</w:t>
            </w:r>
          </w:p>
          <w:p w14:paraId="0209F35F" w14:textId="2486A1F9" w:rsidR="00DF2494" w:rsidRDefault="00DF2494" w:rsidP="00A5365D">
            <w:pPr>
              <w:spacing w:after="0" w:line="240" w:lineRule="auto"/>
              <w:jc w:val="center"/>
              <w:textAlignment w:val="baseline"/>
              <w:rPr>
                <w:rFonts w:ascii="Arial" w:eastAsia="Times New Roman" w:hAnsi="Arial" w:cs="Arial"/>
                <w:color w:val="000000"/>
                <w:sz w:val="18"/>
                <w:szCs w:val="18"/>
                <w:lang w:val="es-ES" w:eastAsia="es-CO"/>
              </w:rPr>
            </w:pPr>
          </w:p>
        </w:tc>
      </w:tr>
      <w:tr w:rsidR="003D3373" w:rsidRPr="003D3373" w14:paraId="455CDD48" w14:textId="77777777" w:rsidTr="2BA29F84">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0B227E88" w14:textId="5FC3AA8B" w:rsidR="003D3373" w:rsidRPr="003D3373" w:rsidRDefault="00982C86"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059266E0" w14:textId="77777777" w:rsidTr="2BA29F84">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A1DDA3" w14:textId="2362A61C"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3D3373" w:rsidRPr="003D3373">
              <w:rPr>
                <w:rFonts w:ascii="Arial" w:eastAsia="Times New Roman" w:hAnsi="Arial" w:cs="Arial"/>
                <w:sz w:val="18"/>
                <w:szCs w:val="18"/>
                <w:lang w:eastAsia="es-CO"/>
              </w:rPr>
              <w:t>Documento que soporte la justificación del cambio/actualización en la especificación y/o metodologías analíticas involucradas en la modificación solicitada </w:t>
            </w:r>
          </w:p>
          <w:p w14:paraId="5AC07ED2" w14:textId="7F24375A"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 </w:t>
            </w:r>
            <w:r w:rsidR="00D73E8D">
              <w:rPr>
                <w:rFonts w:ascii="Arial" w:eastAsia="Times New Roman" w:hAnsi="Arial" w:cs="Arial"/>
                <w:color w:val="000000"/>
                <w:sz w:val="18"/>
                <w:szCs w:val="18"/>
                <w:shd w:val="clear" w:color="auto" w:fill="FFFFFF"/>
                <w:lang w:eastAsia="es-CO"/>
              </w:rPr>
              <w:t>Especificaciones actualizadas</w:t>
            </w:r>
            <w:r w:rsidR="003D3373" w:rsidRPr="003D3373">
              <w:rPr>
                <w:rFonts w:ascii="Arial" w:eastAsia="Times New Roman" w:hAnsi="Arial" w:cs="Arial"/>
                <w:color w:val="000000"/>
                <w:sz w:val="18"/>
                <w:szCs w:val="18"/>
                <w:shd w:val="clear" w:color="auto" w:fill="FFFFFF"/>
                <w:lang w:eastAsia="es-CO"/>
              </w:rPr>
              <w:t xml:space="preserve"> de los materiales de partida, bancos celulares/semilla, excipientes o adyuvante</w:t>
            </w:r>
            <w:r w:rsidR="00713054">
              <w:rPr>
                <w:rFonts w:ascii="Arial" w:eastAsia="Times New Roman" w:hAnsi="Arial" w:cs="Arial"/>
                <w:color w:val="000000"/>
                <w:sz w:val="18"/>
                <w:szCs w:val="18"/>
                <w:shd w:val="clear" w:color="auto" w:fill="FFFFFF"/>
                <w:lang w:eastAsia="es-CO"/>
              </w:rPr>
              <w:t>.</w:t>
            </w:r>
          </w:p>
          <w:p w14:paraId="25CE1881" w14:textId="5E7E3464"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3D3373" w:rsidRPr="003D3373">
              <w:rPr>
                <w:rFonts w:ascii="Arial" w:eastAsia="Times New Roman" w:hAnsi="Arial" w:cs="Arial"/>
                <w:sz w:val="18"/>
                <w:szCs w:val="18"/>
                <w:lang w:eastAsia="es-CO"/>
              </w:rPr>
              <w:t xml:space="preserve">Resultados o certificados de análisis </w:t>
            </w:r>
            <w:r w:rsidR="00AA552D">
              <w:rPr>
                <w:rFonts w:ascii="Arial" w:eastAsia="Times New Roman" w:hAnsi="Arial" w:cs="Arial"/>
                <w:sz w:val="18"/>
                <w:szCs w:val="18"/>
                <w:lang w:eastAsia="es-CO"/>
              </w:rPr>
              <w:t xml:space="preserve">para tres lotes </w:t>
            </w:r>
            <w:r w:rsidR="003D3373" w:rsidRPr="003D3373">
              <w:rPr>
                <w:rFonts w:ascii="Arial" w:eastAsia="Times New Roman" w:hAnsi="Arial" w:cs="Arial"/>
                <w:sz w:val="18"/>
                <w:szCs w:val="18"/>
                <w:lang w:eastAsia="es-CO"/>
              </w:rPr>
              <w:t>de los materiales de partida, bancos celulares/semilla, excipientes o adyuvante y/o certificados del proveedor, según corresponda. </w:t>
            </w:r>
          </w:p>
          <w:p w14:paraId="6E8EDB03" w14:textId="77AD2BD5"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4. </w:t>
            </w:r>
            <w:r w:rsidR="00715445">
              <w:rPr>
                <w:rFonts w:ascii="Arial" w:eastAsia="Times New Roman" w:hAnsi="Arial" w:cs="Arial"/>
                <w:color w:val="000000"/>
                <w:sz w:val="18"/>
                <w:szCs w:val="18"/>
                <w:shd w:val="clear" w:color="auto" w:fill="FFFFFF"/>
                <w:lang w:eastAsia="es-CO"/>
              </w:rPr>
              <w:t>Protocolo a</w:t>
            </w:r>
            <w:r w:rsidR="003D3373" w:rsidRPr="003D3373">
              <w:rPr>
                <w:rFonts w:ascii="Arial" w:eastAsia="Times New Roman" w:hAnsi="Arial" w:cs="Arial"/>
                <w:color w:val="000000"/>
                <w:sz w:val="18"/>
                <w:szCs w:val="18"/>
                <w:shd w:val="clear" w:color="auto" w:fill="FFFFFF"/>
                <w:lang w:eastAsia="es-CO"/>
              </w:rPr>
              <w:t>ctualiza</w:t>
            </w:r>
            <w:r w:rsidR="00715445">
              <w:rPr>
                <w:rFonts w:ascii="Arial" w:eastAsia="Times New Roman" w:hAnsi="Arial" w:cs="Arial"/>
                <w:color w:val="000000"/>
                <w:sz w:val="18"/>
                <w:szCs w:val="18"/>
                <w:shd w:val="clear" w:color="auto" w:fill="FFFFFF"/>
                <w:lang w:eastAsia="es-CO"/>
              </w:rPr>
              <w:t>d</w:t>
            </w:r>
            <w:r w:rsidR="003D3373" w:rsidRPr="003D3373">
              <w:rPr>
                <w:rFonts w:ascii="Arial" w:eastAsia="Times New Roman" w:hAnsi="Arial" w:cs="Arial"/>
                <w:color w:val="000000"/>
                <w:sz w:val="18"/>
                <w:szCs w:val="18"/>
                <w:shd w:val="clear" w:color="auto" w:fill="FFFFFF"/>
                <w:lang w:eastAsia="es-CO"/>
              </w:rPr>
              <w:t>o de calificación de los bancos celulares o lotes semilla, en caso que aplique</w:t>
            </w:r>
            <w:r w:rsidR="003D3373" w:rsidRPr="003D3373">
              <w:rPr>
                <w:rFonts w:ascii="Arial" w:eastAsia="Times New Roman" w:hAnsi="Arial" w:cs="Arial"/>
                <w:color w:val="000000"/>
                <w:sz w:val="18"/>
                <w:szCs w:val="18"/>
                <w:lang w:eastAsia="es-CO"/>
              </w:rPr>
              <w:t> </w:t>
            </w:r>
          </w:p>
          <w:p w14:paraId="7974ED3C" w14:textId="5B440567"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715445">
              <w:rPr>
                <w:rFonts w:ascii="Arial" w:eastAsia="Times New Roman" w:hAnsi="Arial" w:cs="Arial"/>
                <w:sz w:val="18"/>
                <w:szCs w:val="18"/>
                <w:lang w:eastAsia="es-CO"/>
              </w:rPr>
              <w:t>Documento con e</w:t>
            </w:r>
            <w:r w:rsidR="006C5339" w:rsidRPr="003D3373">
              <w:rPr>
                <w:rFonts w:ascii="Arial" w:eastAsia="Times New Roman" w:hAnsi="Arial" w:cs="Arial"/>
                <w:sz w:val="18"/>
                <w:szCs w:val="18"/>
                <w:lang w:eastAsia="es-CO"/>
              </w:rPr>
              <w:t>specificaciones</w:t>
            </w:r>
            <w:r w:rsidR="003D3373" w:rsidRPr="003D3373">
              <w:rPr>
                <w:rFonts w:ascii="Arial" w:eastAsia="Times New Roman" w:hAnsi="Arial" w:cs="Arial"/>
                <w:sz w:val="18"/>
                <w:szCs w:val="18"/>
                <w:lang w:eastAsia="es-CO"/>
              </w:rPr>
              <w:t xml:space="preserve"> actualizadas en un formato tabular comparativo antes y después del cambio propuesto, para el excipiente, ingrediente farmacéutico activo, diluente, adyuvante, intermedios y/o producto terminado, según la modificación solicitada</w:t>
            </w:r>
            <w:r w:rsidR="007268DD">
              <w:rPr>
                <w:rFonts w:ascii="Arial" w:eastAsia="Times New Roman" w:hAnsi="Arial" w:cs="Arial"/>
                <w:sz w:val="18"/>
                <w:szCs w:val="18"/>
                <w:lang w:eastAsia="es-CO"/>
              </w:rPr>
              <w:t>.</w:t>
            </w:r>
          </w:p>
          <w:p w14:paraId="15BE0D69" w14:textId="330AB740"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6. </w:t>
            </w:r>
            <w:r w:rsidR="00D73E8D">
              <w:rPr>
                <w:rFonts w:ascii="Arial" w:eastAsia="Times New Roman" w:hAnsi="Arial" w:cs="Arial"/>
                <w:sz w:val="18"/>
                <w:szCs w:val="18"/>
                <w:lang w:eastAsia="es-CO"/>
              </w:rPr>
              <w:t>Cuadro comparativo de los p</w:t>
            </w:r>
            <w:r w:rsidR="003D3373" w:rsidRPr="003D3373">
              <w:rPr>
                <w:rFonts w:ascii="Arial" w:eastAsia="Times New Roman" w:hAnsi="Arial" w:cs="Arial"/>
                <w:sz w:val="18"/>
                <w:szCs w:val="18"/>
                <w:lang w:eastAsia="es-CO"/>
              </w:rPr>
              <w:t>rocedimientos</w:t>
            </w:r>
            <w:r w:rsidR="00D27879">
              <w:rPr>
                <w:rFonts w:ascii="Arial" w:eastAsia="Times New Roman" w:hAnsi="Arial" w:cs="Arial"/>
                <w:sz w:val="18"/>
                <w:szCs w:val="18"/>
                <w:lang w:eastAsia="es-CO"/>
              </w:rPr>
              <w:t xml:space="preserve"> analíticos</w:t>
            </w:r>
            <w:r w:rsidR="00D73E8D">
              <w:rPr>
                <w:rFonts w:ascii="Arial" w:eastAsia="Times New Roman" w:hAnsi="Arial" w:cs="Arial"/>
                <w:sz w:val="18"/>
                <w:szCs w:val="18"/>
                <w:lang w:eastAsia="es-CO"/>
              </w:rPr>
              <w:t xml:space="preserve"> previos y posteriores al cambio</w:t>
            </w:r>
            <w:r w:rsidR="003D3373" w:rsidRPr="003D3373">
              <w:rPr>
                <w:rFonts w:ascii="Arial" w:eastAsia="Times New Roman" w:hAnsi="Arial" w:cs="Arial"/>
                <w:sz w:val="18"/>
                <w:szCs w:val="18"/>
                <w:lang w:eastAsia="es-CO"/>
              </w:rPr>
              <w:t>, si aplica</w:t>
            </w:r>
            <w:r w:rsidR="007268DD">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37153D4D" w14:textId="4A5585C1"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3D3373" w:rsidRPr="003D3373">
              <w:rPr>
                <w:rFonts w:ascii="Arial" w:eastAsia="Times New Roman" w:hAnsi="Arial" w:cs="Arial"/>
                <w:sz w:val="18"/>
                <w:szCs w:val="18"/>
                <w:lang w:eastAsia="es-CO"/>
              </w:rPr>
              <w:t>Informe de validación o verificación de la metodología analítica conforme a los lineamientos farmacopeicos establecidos, si aplica</w:t>
            </w:r>
            <w:r w:rsidR="007268DD">
              <w:rPr>
                <w:rFonts w:ascii="Arial" w:eastAsia="Times New Roman" w:hAnsi="Arial" w:cs="Arial"/>
                <w:sz w:val="18"/>
                <w:szCs w:val="18"/>
                <w:lang w:eastAsia="es-CO"/>
              </w:rPr>
              <w:t>.</w:t>
            </w:r>
          </w:p>
          <w:p w14:paraId="44DD89BD" w14:textId="3D0B5463"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3D3373" w:rsidRPr="003D3373">
              <w:rPr>
                <w:rFonts w:ascii="Arial" w:eastAsia="Times New Roman" w:hAnsi="Arial" w:cs="Arial"/>
                <w:sz w:val="18"/>
                <w:szCs w:val="18"/>
                <w:lang w:eastAsia="es-CO"/>
              </w:rPr>
              <w:t>Informes de equivalencia entre las metodologías analíticas cuando se emplea un método diferente al farmacopeico, o se reemplaza un método por otro. </w:t>
            </w:r>
          </w:p>
          <w:p w14:paraId="44B178E0" w14:textId="1EF13B4C" w:rsidR="00D03A91" w:rsidRPr="00D03A91" w:rsidRDefault="00A5365D" w:rsidP="00A5365D">
            <w:pPr>
              <w:spacing w:after="0" w:line="240" w:lineRule="auto"/>
              <w:ind w:left="557"/>
              <w:jc w:val="both"/>
              <w:textAlignment w:val="baseline"/>
              <w:rPr>
                <w:rFonts w:cs="Arial"/>
                <w:color w:val="000000"/>
                <w:sz w:val="18"/>
                <w:szCs w:val="18"/>
                <w:shd w:val="clear" w:color="auto" w:fill="FFFFFF"/>
                <w:lang w:eastAsia="es-CO"/>
              </w:rPr>
            </w:pPr>
            <w:r>
              <w:rPr>
                <w:rFonts w:ascii="Arial" w:eastAsia="Times New Roman" w:hAnsi="Arial" w:cs="Arial"/>
                <w:color w:val="000000"/>
                <w:sz w:val="18"/>
                <w:szCs w:val="18"/>
                <w:shd w:val="clear" w:color="auto" w:fill="FFFFFF"/>
                <w:lang w:eastAsia="es-CO"/>
              </w:rPr>
              <w:t xml:space="preserve">9. </w:t>
            </w:r>
            <w:r w:rsidR="003D3373" w:rsidRPr="00D03A91">
              <w:rPr>
                <w:rFonts w:ascii="Arial" w:eastAsia="Times New Roman" w:hAnsi="Arial" w:cs="Arial"/>
                <w:color w:val="000000"/>
                <w:sz w:val="18"/>
                <w:szCs w:val="18"/>
                <w:shd w:val="clear" w:color="auto" w:fill="FFFFFF"/>
                <w:lang w:eastAsia="es-CO"/>
              </w:rPr>
              <w:t>Declaración de que los procedimientos analíticos y los materiales de partida corresponden a los previamente aprobados</w:t>
            </w:r>
            <w:r w:rsidR="0015623B">
              <w:rPr>
                <w:rFonts w:ascii="Arial" w:eastAsia="Times New Roman" w:hAnsi="Arial" w:cs="Arial"/>
                <w:color w:val="000000"/>
                <w:sz w:val="18"/>
                <w:szCs w:val="18"/>
                <w:shd w:val="clear" w:color="auto" w:fill="FFFFFF"/>
                <w:lang w:eastAsia="es-CO"/>
              </w:rPr>
              <w:t xml:space="preserve"> (puede estar incluida en la solicitud o numeral 1 en los casos que aplique</w:t>
            </w:r>
            <w:r w:rsidR="00294C99">
              <w:rPr>
                <w:rFonts w:ascii="Arial" w:eastAsia="Times New Roman" w:hAnsi="Arial" w:cs="Arial"/>
                <w:color w:val="000000"/>
                <w:sz w:val="18"/>
                <w:szCs w:val="18"/>
                <w:shd w:val="clear" w:color="auto" w:fill="FFFFFF"/>
                <w:lang w:eastAsia="es-CO"/>
              </w:rPr>
              <w:t>)</w:t>
            </w:r>
            <w:r w:rsidR="0015623B">
              <w:rPr>
                <w:rFonts w:ascii="Arial" w:eastAsia="Times New Roman" w:hAnsi="Arial" w:cs="Arial"/>
                <w:color w:val="000000"/>
                <w:sz w:val="18"/>
                <w:szCs w:val="18"/>
                <w:shd w:val="clear" w:color="auto" w:fill="FFFFFF"/>
                <w:lang w:eastAsia="es-CO"/>
              </w:rPr>
              <w:t>.</w:t>
            </w:r>
            <w:r w:rsidR="00D03A91" w:rsidRPr="00D03A91">
              <w:rPr>
                <w:rFonts w:ascii="Arial" w:eastAsia="Times New Roman" w:hAnsi="Arial" w:cs="Arial"/>
                <w:color w:val="000000"/>
                <w:sz w:val="18"/>
                <w:szCs w:val="18"/>
                <w:shd w:val="clear" w:color="auto" w:fill="FFFFFF"/>
                <w:lang w:eastAsia="es-CO"/>
              </w:rPr>
              <w:t xml:space="preserve"> </w:t>
            </w:r>
          </w:p>
          <w:p w14:paraId="6EA6B6AB" w14:textId="273012CA" w:rsidR="003D3373" w:rsidRPr="00D03A91"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10. </w:t>
            </w:r>
            <w:r w:rsidR="00D03A91" w:rsidRPr="00D03A91">
              <w:rPr>
                <w:rFonts w:ascii="Arial" w:eastAsia="Times New Roman" w:hAnsi="Arial" w:cs="Arial"/>
                <w:color w:val="000000"/>
                <w:sz w:val="18"/>
                <w:szCs w:val="18"/>
                <w:shd w:val="clear" w:color="auto" w:fill="FFFFFF"/>
                <w:lang w:eastAsia="es-CO"/>
              </w:rPr>
              <w:t>Descripción y análisis de datos en tres lotes consecutivos a escala comercial del producto terminado y/o ingrediente farmacéutico activo, correspondientes al estado previo y posterior al cambio, que incluya una tabla comparativa resumen de los resultados correspondientes a los controles en proceso y las pruebas de liberación. 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r w:rsidR="003D3373" w:rsidRPr="00D03A91">
              <w:rPr>
                <w:rFonts w:ascii="Arial" w:eastAsia="Times New Roman" w:hAnsi="Arial" w:cs="Arial"/>
                <w:color w:val="000000"/>
                <w:sz w:val="18"/>
                <w:szCs w:val="18"/>
                <w:lang w:eastAsia="es-CO"/>
              </w:rPr>
              <w:t> </w:t>
            </w:r>
          </w:p>
          <w:p w14:paraId="0CBAA35B" w14:textId="3132AC90"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11. </w:t>
            </w:r>
            <w:r w:rsidR="003D3373" w:rsidRPr="003D3373">
              <w:rPr>
                <w:rFonts w:ascii="Arial" w:eastAsia="Times New Roman" w:hAnsi="Arial" w:cs="Arial"/>
                <w:color w:val="000000"/>
                <w:sz w:val="18"/>
                <w:szCs w:val="18"/>
                <w:shd w:val="clear" w:color="auto" w:fill="FFFFFF"/>
                <w:lang w:eastAsia="es-CO"/>
              </w:rPr>
              <w:t>Certificados analíticos de tres lotes, con resultados que demuestran la consistencia de la calidad de la nueva especificación o cambio en la metodología analítica empleada</w:t>
            </w:r>
            <w:r w:rsidR="007268DD">
              <w:rPr>
                <w:rFonts w:ascii="Arial" w:eastAsia="Times New Roman" w:hAnsi="Arial" w:cs="Arial"/>
                <w:color w:val="000000"/>
                <w:sz w:val="18"/>
                <w:szCs w:val="18"/>
                <w:shd w:val="clear" w:color="auto" w:fill="FFFFFF"/>
                <w:lang w:eastAsia="es-CO"/>
              </w:rPr>
              <w:t>.</w:t>
            </w:r>
            <w:r w:rsidR="003D3373" w:rsidRPr="003D3373">
              <w:rPr>
                <w:rFonts w:ascii="Arial" w:eastAsia="Times New Roman" w:hAnsi="Arial" w:cs="Arial"/>
                <w:color w:val="000000"/>
                <w:sz w:val="18"/>
                <w:szCs w:val="18"/>
                <w:lang w:eastAsia="es-CO"/>
              </w:rPr>
              <w:t> </w:t>
            </w:r>
          </w:p>
          <w:p w14:paraId="6F198D62" w14:textId="2E958C5D"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12. </w:t>
            </w:r>
            <w:r w:rsidR="004B2C5A">
              <w:rPr>
                <w:rFonts w:ascii="Arial" w:eastAsia="Times New Roman" w:hAnsi="Arial" w:cs="Arial"/>
                <w:color w:val="000000"/>
                <w:sz w:val="18"/>
                <w:szCs w:val="18"/>
                <w:shd w:val="clear" w:color="auto" w:fill="FFFFFF"/>
                <w:lang w:eastAsia="es-CO"/>
              </w:rPr>
              <w:t xml:space="preserve">Documento soporte de </w:t>
            </w:r>
            <w:r w:rsidR="003D3373" w:rsidRPr="003D3373">
              <w:rPr>
                <w:rFonts w:ascii="Arial" w:eastAsia="Times New Roman" w:hAnsi="Arial" w:cs="Arial"/>
                <w:color w:val="000000"/>
                <w:sz w:val="18"/>
                <w:szCs w:val="18"/>
                <w:shd w:val="clear" w:color="auto" w:fill="FFFFFF"/>
                <w:lang w:eastAsia="es-CO"/>
              </w:rPr>
              <w:t xml:space="preserve">los estudios no clínicos y/o clínicos, </w:t>
            </w:r>
            <w:r w:rsidR="004B2C5A">
              <w:rPr>
                <w:rFonts w:ascii="Arial" w:eastAsia="Times New Roman" w:hAnsi="Arial" w:cs="Arial"/>
                <w:color w:val="000000"/>
                <w:sz w:val="18"/>
                <w:szCs w:val="18"/>
                <w:shd w:val="clear" w:color="auto" w:fill="FFFFFF"/>
                <w:lang w:eastAsia="es-CO"/>
              </w:rPr>
              <w:t>b</w:t>
            </w:r>
            <w:r w:rsidR="004B2C5A" w:rsidRPr="003D3373">
              <w:rPr>
                <w:rFonts w:ascii="Arial" w:eastAsia="Times New Roman" w:hAnsi="Arial" w:cs="Arial"/>
                <w:color w:val="000000"/>
                <w:sz w:val="18"/>
                <w:szCs w:val="18"/>
                <w:shd w:val="clear" w:color="auto" w:fill="FFFFFF"/>
                <w:lang w:eastAsia="es-CO"/>
              </w:rPr>
              <w:t xml:space="preserve">asados en un análisis de riesgo, </w:t>
            </w:r>
            <w:r w:rsidR="003D3373" w:rsidRPr="003D3373">
              <w:rPr>
                <w:rFonts w:ascii="Arial" w:eastAsia="Times New Roman" w:hAnsi="Arial" w:cs="Arial"/>
                <w:color w:val="000000"/>
                <w:sz w:val="18"/>
                <w:szCs w:val="18"/>
                <w:shd w:val="clear" w:color="auto" w:fill="FFFFFF"/>
                <w:lang w:eastAsia="es-CO"/>
              </w:rPr>
              <w:t>mostrando que los cambios en las especificaciones no son relevantes a nivel de seguridad y eficacia</w:t>
            </w:r>
            <w:r w:rsidR="004B2C5A">
              <w:rPr>
                <w:rFonts w:ascii="Arial" w:eastAsia="Times New Roman" w:hAnsi="Arial" w:cs="Arial"/>
                <w:color w:val="000000"/>
                <w:sz w:val="18"/>
                <w:szCs w:val="18"/>
                <w:shd w:val="clear" w:color="auto" w:fill="FFFFFF"/>
                <w:lang w:eastAsia="es-CO"/>
              </w:rPr>
              <w:t>, si aplica.</w:t>
            </w:r>
            <w:r w:rsidR="003D3373" w:rsidRPr="003D3373">
              <w:rPr>
                <w:rFonts w:ascii="Arial" w:eastAsia="Times New Roman" w:hAnsi="Arial" w:cs="Arial"/>
                <w:color w:val="000000"/>
                <w:sz w:val="18"/>
                <w:szCs w:val="18"/>
                <w:lang w:eastAsia="es-CO"/>
              </w:rPr>
              <w:t> </w:t>
            </w:r>
          </w:p>
          <w:p w14:paraId="24465AF4" w14:textId="02F724B4" w:rsidR="003D3373" w:rsidRPr="003D3373" w:rsidRDefault="172CB27E" w:rsidP="00A5365D">
            <w:pPr>
              <w:spacing w:after="0" w:line="240" w:lineRule="auto"/>
              <w:ind w:left="557"/>
              <w:jc w:val="both"/>
              <w:textAlignment w:val="baseline"/>
            </w:pPr>
            <w:r w:rsidRPr="2BA29F84">
              <w:rPr>
                <w:rFonts w:ascii="Arial" w:eastAsia="Times New Roman" w:hAnsi="Arial" w:cs="Arial"/>
                <w:color w:val="000000" w:themeColor="text1"/>
                <w:sz w:val="18"/>
                <w:szCs w:val="18"/>
                <w:lang w:eastAsia="es-CO"/>
              </w:rPr>
              <w:t xml:space="preserve">13. </w:t>
            </w:r>
            <w:r w:rsidR="67343A42" w:rsidRPr="2BA29F84">
              <w:rPr>
                <w:rFonts w:ascii="Arial" w:eastAsia="Times New Roman" w:hAnsi="Arial" w:cs="Arial"/>
                <w:color w:val="000000" w:themeColor="text1"/>
                <w:sz w:val="18"/>
                <w:szCs w:val="18"/>
                <w:lang w:eastAsia="es-CO"/>
              </w:rPr>
              <w:t>I</w:t>
            </w:r>
            <w:r w:rsidR="0948C65A" w:rsidRPr="2BA29F84">
              <w:rPr>
                <w:rFonts w:ascii="Arial" w:eastAsia="Times New Roman" w:hAnsi="Arial" w:cs="Arial"/>
                <w:color w:val="000000" w:themeColor="text1"/>
                <w:sz w:val="18"/>
                <w:szCs w:val="18"/>
                <w:lang w:eastAsia="es-CO"/>
              </w:rPr>
              <w:t>nformación de la sección del Plasma Master File (PMF) junto con sus certificados de liberación del pool de plasma de partida del fabricante y certificados de liberación actualizados del PMF por una Agencia sanitaria para el caso de hemoderivados impactados por la modificación.</w:t>
            </w:r>
            <w:r w:rsidR="6A4DE44C" w:rsidRPr="2BA29F84">
              <w:rPr>
                <w:rFonts w:ascii="Arial" w:eastAsia="Times New Roman" w:hAnsi="Arial" w:cs="Arial"/>
                <w:sz w:val="18"/>
                <w:szCs w:val="18"/>
                <w:lang w:eastAsia="es-CO"/>
              </w:rPr>
              <w:t> </w:t>
            </w:r>
          </w:p>
          <w:p w14:paraId="580CFEA8" w14:textId="242FDD4D" w:rsidR="003D3373" w:rsidRPr="003D3373" w:rsidRDefault="00F37247" w:rsidP="2BA29F84">
            <w:pPr>
              <w:spacing w:after="0" w:line="240" w:lineRule="auto"/>
              <w:ind w:left="557"/>
              <w:jc w:val="both"/>
              <w:textAlignment w:val="baseline"/>
              <w:rPr>
                <w:rFonts w:ascii="Arial" w:eastAsia="Arial" w:hAnsi="Arial" w:cs="Arial"/>
                <w:sz w:val="18"/>
                <w:szCs w:val="18"/>
              </w:rPr>
            </w:pPr>
            <w:r>
              <w:rPr>
                <w:rFonts w:ascii="Arial" w:eastAsia="Arial" w:hAnsi="Arial" w:cs="Arial"/>
                <w:sz w:val="18"/>
                <w:szCs w:val="18"/>
              </w:rPr>
              <w:t xml:space="preserve">14. </w:t>
            </w:r>
            <w:r w:rsidR="1D7319AD" w:rsidRPr="2BA29F84">
              <w:rPr>
                <w:rFonts w:ascii="Arial" w:eastAsia="Arial" w:hAnsi="Arial" w:cs="Arial"/>
                <w:sz w:val="18"/>
                <w:szCs w:val="18"/>
              </w:rPr>
              <w:t>Calificación o Calibración de los estándares o materiales de referencia propuestos, junto con soportes y certificados de análisis</w:t>
            </w:r>
            <w:r w:rsidR="0CCC4782" w:rsidRPr="212746FD">
              <w:rPr>
                <w:rFonts w:ascii="Arial" w:eastAsia="Arial" w:hAnsi="Arial" w:cs="Arial"/>
                <w:sz w:val="18"/>
                <w:szCs w:val="18"/>
              </w:rPr>
              <w:t xml:space="preserve">, cuando aplique. </w:t>
            </w:r>
          </w:p>
        </w:tc>
      </w:tr>
      <w:tr w:rsidR="003D3373" w:rsidRPr="003D3373" w14:paraId="67461306" w14:textId="77777777" w:rsidTr="2BA29F84">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5C814BCE" w14:textId="38462DBB" w:rsidR="003D3373" w:rsidRPr="003D3373" w:rsidRDefault="004A1D5C" w:rsidP="003D3373">
            <w:pPr>
              <w:spacing w:after="0" w:line="240" w:lineRule="auto"/>
              <w:jc w:val="both"/>
              <w:textAlignment w:val="baseline"/>
              <w:rPr>
                <w:rFonts w:ascii="Times New Roman" w:eastAsia="Times New Roman" w:hAnsi="Times New Roman" w:cs="Times New Roman"/>
                <w:sz w:val="24"/>
                <w:szCs w:val="24"/>
                <w:lang w:eastAsia="es-CO"/>
              </w:rPr>
            </w:pPr>
            <w:r w:rsidRPr="00207A29">
              <w:rPr>
                <w:rFonts w:ascii="Arial" w:eastAsia="Times New Roman" w:hAnsi="Arial" w:cs="Arial"/>
                <w:b/>
                <w:bCs/>
                <w:sz w:val="20"/>
                <w:szCs w:val="20"/>
                <w:lang w:eastAsia="es-CO"/>
              </w:rPr>
              <w:lastRenderedPageBreak/>
              <w:t>Aspecto a tener en cuenta</w:t>
            </w:r>
          </w:p>
        </w:tc>
      </w:tr>
      <w:tr w:rsidR="003D3373" w:rsidRPr="003D3373" w14:paraId="39B65134" w14:textId="77777777" w:rsidTr="2BA29F84">
        <w:trPr>
          <w:trHeight w:val="27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54AA52" w14:textId="721178FE" w:rsidR="003D3373" w:rsidRPr="003D3373" w:rsidRDefault="014DC2A7" w:rsidP="1BFDF6F1">
            <w:pPr>
              <w:spacing w:after="0" w:line="240" w:lineRule="auto"/>
              <w:ind w:left="557"/>
              <w:jc w:val="both"/>
              <w:textAlignment w:val="baseline"/>
              <w:rPr>
                <w:rFonts w:ascii="Arial" w:eastAsia="Times New Roman" w:hAnsi="Arial" w:cs="Arial"/>
                <w:sz w:val="18"/>
                <w:szCs w:val="18"/>
              </w:rPr>
            </w:pPr>
            <w:r w:rsidRPr="1BFDF6F1">
              <w:rPr>
                <w:rFonts w:ascii="Arial" w:eastAsia="Times New Roman" w:hAnsi="Arial" w:cs="Arial"/>
                <w:sz w:val="18"/>
                <w:szCs w:val="18"/>
                <w:lang w:eastAsia="es-CO"/>
              </w:rPr>
              <w:t>1.</w:t>
            </w:r>
            <w:r w:rsidR="01E8C6B6" w:rsidRPr="1BFDF6F1">
              <w:rPr>
                <w:rFonts w:ascii="Arial" w:eastAsia="Times New Roman" w:hAnsi="Arial" w:cs="Arial"/>
                <w:sz w:val="18"/>
                <w:szCs w:val="18"/>
              </w:rPr>
              <w:t xml:space="preserve"> El ajuste de las especificaciones deberá mantener un nivel de rigurosidad igual o superior en relación con el perfil de impurezas y la calidad del material de partida, la sustancia activa y el producto terminado.</w:t>
            </w:r>
          </w:p>
          <w:p w14:paraId="7916B6CB" w14:textId="2F92761B"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 </w:t>
            </w:r>
            <w:r w:rsidR="003D3373" w:rsidRPr="003D3373">
              <w:rPr>
                <w:rFonts w:ascii="Arial" w:eastAsia="Times New Roman" w:hAnsi="Arial" w:cs="Arial"/>
                <w:sz w:val="18"/>
                <w:szCs w:val="18"/>
                <w:lang w:eastAsia="es-CO"/>
              </w:rPr>
              <w:t xml:space="preserve">En el caso que </w:t>
            </w:r>
            <w:r w:rsidR="009132E9" w:rsidRPr="003D3373">
              <w:rPr>
                <w:rFonts w:ascii="Arial" w:eastAsia="Times New Roman" w:hAnsi="Arial" w:cs="Arial"/>
                <w:sz w:val="18"/>
                <w:szCs w:val="18"/>
                <w:lang w:eastAsia="es-CO"/>
              </w:rPr>
              <w:t>la actualización de los límites de las especificaciones de los materiales de partida tenga</w:t>
            </w:r>
            <w:r w:rsidR="003D3373" w:rsidRPr="003D3373">
              <w:rPr>
                <w:rFonts w:ascii="Arial" w:eastAsia="Times New Roman" w:hAnsi="Arial" w:cs="Arial"/>
                <w:sz w:val="18"/>
                <w:szCs w:val="18"/>
                <w:lang w:eastAsia="es-CO"/>
              </w:rPr>
              <w:t xml:space="preserve"> un impacto en las especificaciones de la sustancia activa y/o producto terminado, o en los procedimientos analíticos y/o controles en proceso; deberá realizar la modificación correspondiente para tal fin.  </w:t>
            </w:r>
          </w:p>
          <w:p w14:paraId="776F93FC" w14:textId="23ACC74D"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3D3373" w:rsidRPr="003D3373">
              <w:rPr>
                <w:rFonts w:ascii="Arial" w:eastAsia="Times New Roman" w:hAnsi="Arial" w:cs="Arial"/>
                <w:sz w:val="18"/>
                <w:szCs w:val="18"/>
                <w:lang w:eastAsia="es-CO"/>
              </w:rPr>
              <w:t>No debe haber cambios en los bancos celulares. </w:t>
            </w:r>
          </w:p>
          <w:p w14:paraId="0E8D2FB3" w14:textId="10E26242"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4. </w:t>
            </w:r>
            <w:r w:rsidR="003D3373" w:rsidRPr="003D3373">
              <w:rPr>
                <w:rFonts w:ascii="Arial" w:eastAsia="Times New Roman" w:hAnsi="Arial" w:cs="Arial"/>
                <w:sz w:val="18"/>
                <w:szCs w:val="18"/>
                <w:lang w:eastAsia="es-CO"/>
              </w:rPr>
              <w:t>El cambio no es necesario por eventos recurrentes que surjan durante la fabricación o por problemas de estabilidad. </w:t>
            </w:r>
          </w:p>
          <w:p w14:paraId="596B90F6" w14:textId="15D67F94"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2E4FF0" w:rsidRPr="00F26FDC">
              <w:rPr>
                <w:rFonts w:ascii="Arial" w:eastAsia="Times New Roman" w:hAnsi="Arial" w:cs="Arial"/>
                <w:sz w:val="18"/>
                <w:szCs w:val="18"/>
                <w:lang w:eastAsia="es-CO"/>
              </w:rPr>
              <w:t xml:space="preserve">Los informes y/o protocolos allegados deberán cumplir con los lineamientos establecidos por </w:t>
            </w:r>
            <w:r w:rsidR="00465B4A">
              <w:rPr>
                <w:rFonts w:ascii="Arial" w:eastAsia="Times New Roman" w:hAnsi="Arial" w:cs="Arial"/>
                <w:sz w:val="18"/>
                <w:szCs w:val="18"/>
                <w:lang w:eastAsia="es-CO"/>
              </w:rPr>
              <w:t>la normatividad sanitaria vigente o</w:t>
            </w:r>
            <w:r w:rsidR="00465B4A" w:rsidRPr="003D3373">
              <w:rPr>
                <w:rFonts w:ascii="Arial" w:eastAsia="Times New Roman" w:hAnsi="Arial" w:cs="Arial"/>
                <w:sz w:val="18"/>
                <w:szCs w:val="18"/>
                <w:lang w:eastAsia="es-CO"/>
              </w:rPr>
              <w:t xml:space="preserve"> farmacopeas</w:t>
            </w:r>
            <w:r w:rsidR="00465B4A">
              <w:rPr>
                <w:rFonts w:ascii="Arial" w:eastAsia="Times New Roman" w:hAnsi="Arial" w:cs="Arial"/>
                <w:sz w:val="18"/>
                <w:szCs w:val="18"/>
                <w:lang w:eastAsia="es-CO"/>
              </w:rPr>
              <w:t>. Adicionalmente pueden orientarse en</w:t>
            </w:r>
            <w:r w:rsidR="00465B4A" w:rsidRPr="003D3373">
              <w:rPr>
                <w:rFonts w:ascii="Arial" w:eastAsia="Times New Roman" w:hAnsi="Arial" w:cs="Arial"/>
                <w:sz w:val="18"/>
                <w:szCs w:val="18"/>
                <w:lang w:eastAsia="es-CO"/>
              </w:rPr>
              <w:t xml:space="preserve"> </w:t>
            </w:r>
            <w:r w:rsidR="00465B4A">
              <w:rPr>
                <w:rFonts w:ascii="Arial" w:eastAsia="Times New Roman" w:hAnsi="Arial" w:cs="Arial"/>
                <w:sz w:val="18"/>
                <w:szCs w:val="18"/>
                <w:lang w:eastAsia="es-CO"/>
              </w:rPr>
              <w:t>guías internacionales</w:t>
            </w:r>
            <w:r w:rsidR="002E4FF0" w:rsidRPr="00F26FDC">
              <w:rPr>
                <w:rFonts w:ascii="Arial" w:eastAsia="Times New Roman" w:hAnsi="Arial" w:cs="Arial"/>
                <w:sz w:val="18"/>
                <w:szCs w:val="18"/>
                <w:lang w:eastAsia="es-CO"/>
              </w:rPr>
              <w:t xml:space="preserve">, </w:t>
            </w:r>
            <w:r w:rsidR="00465B4A" w:rsidRPr="003D3373">
              <w:rPr>
                <w:rFonts w:ascii="Arial" w:eastAsia="Times New Roman" w:hAnsi="Arial" w:cs="Arial"/>
                <w:sz w:val="18"/>
                <w:szCs w:val="18"/>
                <w:lang w:eastAsia="es-CO"/>
              </w:rPr>
              <w:t>según corresponda</w:t>
            </w:r>
            <w:r w:rsidR="004A1D28">
              <w:rPr>
                <w:rFonts w:ascii="Arial" w:eastAsia="Times New Roman" w:hAnsi="Arial" w:cs="Arial"/>
                <w:sz w:val="18"/>
                <w:szCs w:val="18"/>
                <w:lang w:eastAsia="es-CO"/>
              </w:rPr>
              <w:t>.</w:t>
            </w:r>
            <w:r w:rsidR="004A1D28" w:rsidRPr="003D3373">
              <w:rPr>
                <w:rFonts w:ascii="Arial" w:eastAsia="Times New Roman" w:hAnsi="Arial" w:cs="Arial"/>
                <w:sz w:val="18"/>
                <w:szCs w:val="18"/>
                <w:lang w:eastAsia="es-CO"/>
              </w:rPr>
              <w:t> </w:t>
            </w:r>
          </w:p>
          <w:p w14:paraId="0EA50A48" w14:textId="6461FF5F"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6. </w:t>
            </w:r>
            <w:r w:rsidR="003D3373" w:rsidRPr="003D3373">
              <w:rPr>
                <w:rFonts w:ascii="Arial" w:eastAsia="Times New Roman" w:hAnsi="Arial" w:cs="Arial"/>
                <w:sz w:val="18"/>
                <w:szCs w:val="18"/>
                <w:lang w:eastAsia="es-CO"/>
              </w:rPr>
              <w:t>Si el diluente tiene registro sanitario en Colombia, deberá realizar la modificación de actualización de especificaciones y/o metodologías analíticas en el expediente del mismo</w:t>
            </w:r>
            <w:r w:rsidR="004A1D28">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6C88289F" w14:textId="7AEC22D9"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3D3373" w:rsidRPr="003D3373">
              <w:rPr>
                <w:rFonts w:ascii="Arial" w:eastAsia="Times New Roman" w:hAnsi="Arial" w:cs="Arial"/>
                <w:sz w:val="18"/>
                <w:szCs w:val="18"/>
                <w:lang w:eastAsia="es-CO"/>
              </w:rPr>
              <w:t>Para la actualización de metodologías farmacopeicas en suficiente indicar el nombre, edición y numero de monografías de la farmacopea oficial empleada</w:t>
            </w:r>
            <w:r w:rsidR="004A1D28">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3E8B4C01" w14:textId="71588C36"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3D3373" w:rsidRPr="003D3373">
              <w:rPr>
                <w:rFonts w:ascii="Arial" w:eastAsia="Times New Roman" w:hAnsi="Arial" w:cs="Arial"/>
                <w:sz w:val="18"/>
                <w:szCs w:val="18"/>
                <w:lang w:eastAsia="es-CO"/>
              </w:rPr>
              <w:t xml:space="preserve">El cambio en metodologías de análisis debe cumplir con el </w:t>
            </w:r>
            <w:r w:rsidR="004A1D28" w:rsidRPr="003D3373">
              <w:rPr>
                <w:rFonts w:ascii="Arial" w:eastAsia="Times New Roman" w:hAnsi="Arial" w:cs="Arial"/>
                <w:sz w:val="18"/>
                <w:szCs w:val="18"/>
                <w:lang w:eastAsia="es-CO"/>
              </w:rPr>
              <w:t>artículo</w:t>
            </w:r>
            <w:r w:rsidR="003D3373" w:rsidRPr="003D3373">
              <w:rPr>
                <w:rFonts w:ascii="Arial" w:eastAsia="Times New Roman" w:hAnsi="Arial" w:cs="Arial"/>
                <w:sz w:val="18"/>
                <w:szCs w:val="18"/>
                <w:lang w:eastAsia="es-CO"/>
              </w:rPr>
              <w:t xml:space="preserve"> 95 del Decreto 2106 de 2019 o la norma que lo sustituya o modifique. </w:t>
            </w:r>
          </w:p>
          <w:p w14:paraId="00EFA01A" w14:textId="51382E12"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3D3373" w:rsidRPr="003D3373">
              <w:rPr>
                <w:rFonts w:ascii="Arial" w:eastAsia="Times New Roman" w:hAnsi="Arial" w:cs="Arial"/>
                <w:sz w:val="18"/>
                <w:szCs w:val="18"/>
                <w:lang w:eastAsia="es-CO"/>
              </w:rPr>
              <w:t>Cuando el ingrediente farmacéutico activo, producto terminado o diluente cuente con monografía en una de las farmacopeas, deberá cumplir las especificaciones establecidas en la última edición vigente. </w:t>
            </w:r>
          </w:p>
          <w:p w14:paraId="03DDC1D7" w14:textId="05D04A8A"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10. </w:t>
            </w:r>
            <w:r w:rsidR="003D3373" w:rsidRPr="003D3373">
              <w:rPr>
                <w:rFonts w:ascii="Arial" w:eastAsia="Times New Roman" w:hAnsi="Arial" w:cs="Arial"/>
                <w:sz w:val="18"/>
                <w:szCs w:val="18"/>
                <w:lang w:eastAsia="es-CO"/>
              </w:rPr>
              <w:t>El cambio no proviene o está justificado en eventos inesperados provenientes de la manufactura. (ej. desviaciones). </w:t>
            </w:r>
          </w:p>
          <w:p w14:paraId="6D621804" w14:textId="5CF4A1E1"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11. </w:t>
            </w:r>
            <w:r w:rsidR="003D3373" w:rsidRPr="003D3373">
              <w:rPr>
                <w:rFonts w:ascii="Arial" w:eastAsia="Times New Roman" w:hAnsi="Arial" w:cs="Arial"/>
                <w:sz w:val="18"/>
                <w:szCs w:val="18"/>
                <w:lang w:eastAsia="es-CO"/>
              </w:rPr>
              <w:t xml:space="preserve">Si el cambio obedece a solventes residuales, los criterios de aceptación deben estar dentro de límites de aceptación reconocidos o aprobados por </w:t>
            </w:r>
            <w:r w:rsidR="00465B4A" w:rsidRPr="003D3373">
              <w:rPr>
                <w:rFonts w:ascii="Arial" w:eastAsia="Times New Roman" w:hAnsi="Arial" w:cs="Arial"/>
                <w:sz w:val="18"/>
                <w:szCs w:val="18"/>
                <w:lang w:eastAsia="es-CO"/>
              </w:rPr>
              <w:t>la</w:t>
            </w:r>
            <w:r w:rsidR="00465B4A">
              <w:rPr>
                <w:rFonts w:ascii="Arial" w:eastAsia="Times New Roman" w:hAnsi="Arial" w:cs="Arial"/>
                <w:sz w:val="18"/>
                <w:szCs w:val="18"/>
                <w:lang w:eastAsia="es-CO"/>
              </w:rPr>
              <w:t>s farmacopeas oficiales</w:t>
            </w:r>
            <w:r w:rsidR="003D3373" w:rsidRPr="003D3373">
              <w:rPr>
                <w:rFonts w:ascii="Arial" w:eastAsia="Times New Roman" w:hAnsi="Arial" w:cs="Arial"/>
                <w:sz w:val="18"/>
                <w:szCs w:val="18"/>
                <w:lang w:eastAsia="es-CO"/>
              </w:rPr>
              <w:t xml:space="preserve"> en Colombia o Guías </w:t>
            </w:r>
            <w:r w:rsidR="004A1D28">
              <w:rPr>
                <w:rFonts w:ascii="Arial" w:eastAsia="Times New Roman" w:hAnsi="Arial" w:cs="Arial"/>
                <w:sz w:val="18"/>
                <w:szCs w:val="18"/>
                <w:lang w:eastAsia="es-CO"/>
              </w:rPr>
              <w:t>internacionales</w:t>
            </w:r>
            <w:r w:rsidR="003D3373" w:rsidRPr="003D3373">
              <w:rPr>
                <w:rFonts w:ascii="Arial" w:eastAsia="Times New Roman" w:hAnsi="Arial" w:cs="Arial"/>
                <w:sz w:val="18"/>
                <w:szCs w:val="18"/>
                <w:lang w:eastAsia="es-CO"/>
              </w:rPr>
              <w:t>, según corresponda. </w:t>
            </w:r>
          </w:p>
          <w:p w14:paraId="67403EA8" w14:textId="5F3A5915"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12. </w:t>
            </w:r>
            <w:r w:rsidR="003D3373" w:rsidRPr="003D3373">
              <w:rPr>
                <w:rFonts w:ascii="Arial" w:eastAsia="Times New Roman" w:hAnsi="Arial" w:cs="Arial"/>
                <w:sz w:val="18"/>
                <w:szCs w:val="18"/>
                <w:lang w:eastAsia="es-CO"/>
              </w:rPr>
              <w:t>Esta modificación contempla el Reemplazo de</w:t>
            </w:r>
            <w:r w:rsidR="00465B4A">
              <w:rPr>
                <w:rFonts w:ascii="Arial" w:eastAsia="Times New Roman" w:hAnsi="Arial" w:cs="Arial"/>
                <w:sz w:val="18"/>
                <w:szCs w:val="18"/>
                <w:lang w:eastAsia="es-CO"/>
              </w:rPr>
              <w:t xml:space="preserve"> la prueba </w:t>
            </w:r>
            <w:r w:rsidR="003D3373" w:rsidRPr="003D3373">
              <w:rPr>
                <w:rFonts w:ascii="Arial" w:eastAsia="Times New Roman" w:hAnsi="Arial" w:cs="Arial"/>
                <w:sz w:val="18"/>
                <w:szCs w:val="18"/>
                <w:lang w:eastAsia="es-CO"/>
              </w:rPr>
              <w:t xml:space="preserve">de esterilidad por </w:t>
            </w:r>
            <w:r w:rsidR="009E77C3">
              <w:rPr>
                <w:rFonts w:ascii="Arial" w:eastAsia="Times New Roman" w:hAnsi="Arial" w:cs="Arial"/>
                <w:sz w:val="18"/>
                <w:szCs w:val="18"/>
                <w:lang w:eastAsia="es-CO"/>
              </w:rPr>
              <w:t>la</w:t>
            </w:r>
            <w:r w:rsidR="003D3373" w:rsidRPr="003D3373">
              <w:rPr>
                <w:rFonts w:ascii="Arial" w:eastAsia="Times New Roman" w:hAnsi="Arial" w:cs="Arial"/>
                <w:sz w:val="18"/>
                <w:szCs w:val="18"/>
                <w:lang w:eastAsia="es-CO"/>
              </w:rPr>
              <w:t xml:space="preserve"> </w:t>
            </w:r>
            <w:r w:rsidR="00465B4A">
              <w:rPr>
                <w:rFonts w:ascii="Arial" w:eastAsia="Times New Roman" w:hAnsi="Arial" w:cs="Arial"/>
                <w:sz w:val="18"/>
                <w:szCs w:val="18"/>
                <w:lang w:eastAsia="es-CO"/>
              </w:rPr>
              <w:t xml:space="preserve">prueba </w:t>
            </w:r>
            <w:r w:rsidR="003D3373" w:rsidRPr="003D3373">
              <w:rPr>
                <w:rFonts w:ascii="Arial" w:eastAsia="Times New Roman" w:hAnsi="Arial" w:cs="Arial"/>
                <w:sz w:val="18"/>
                <w:szCs w:val="18"/>
                <w:lang w:eastAsia="es-CO"/>
              </w:rPr>
              <w:t>de integridad del sistema de cierre </w:t>
            </w:r>
          </w:p>
          <w:p w14:paraId="26B08E85" w14:textId="325ADE94"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13. </w:t>
            </w:r>
            <w:r w:rsidR="003D3373" w:rsidRPr="003D3373">
              <w:rPr>
                <w:rFonts w:ascii="Arial" w:eastAsia="Times New Roman" w:hAnsi="Arial" w:cs="Arial"/>
                <w:sz w:val="18"/>
                <w:szCs w:val="18"/>
                <w:lang w:eastAsia="es-CO"/>
              </w:rPr>
              <w:t>El criterio de aceptación y nivel de tolerancia de la especificación a estrechar debe encontrarse dentro del rango de aceptación aprobado previamente </w:t>
            </w:r>
          </w:p>
          <w:p w14:paraId="5E5855D6" w14:textId="142A0BF9" w:rsidR="003D3373" w:rsidRPr="003D3373"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14. </w:t>
            </w:r>
            <w:r w:rsidR="003D3373" w:rsidRPr="003D3373">
              <w:rPr>
                <w:rFonts w:ascii="Arial" w:eastAsia="Times New Roman" w:hAnsi="Arial" w:cs="Arial"/>
                <w:sz w:val="18"/>
                <w:szCs w:val="18"/>
                <w:lang w:eastAsia="es-CO"/>
              </w:rPr>
              <w:t>Si el cambio corresponde a las metodologías analíticas, los procedimientos nuevos o modificados mantienen o mejoran la precisión, exactitud, especificidad, sensibilidad, etc.  </w:t>
            </w:r>
          </w:p>
          <w:p w14:paraId="5E0A186A" w14:textId="4252199D" w:rsidR="003D3373" w:rsidRPr="002E4FF0" w:rsidRDefault="00A5365D"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15. </w:t>
            </w:r>
            <w:r w:rsidR="003D3373" w:rsidRPr="002E4FF0">
              <w:rPr>
                <w:rFonts w:ascii="Arial" w:eastAsia="Times New Roman" w:hAnsi="Arial" w:cs="Arial"/>
                <w:sz w:val="18"/>
                <w:szCs w:val="18"/>
                <w:lang w:eastAsia="es-CO"/>
              </w:rPr>
              <w:t>Cuando el cambio corresponda a una eliminación de u</w:t>
            </w:r>
            <w:r w:rsidR="00465B4A">
              <w:rPr>
                <w:rFonts w:ascii="Arial" w:eastAsia="Times New Roman" w:hAnsi="Arial" w:cs="Arial"/>
                <w:sz w:val="18"/>
                <w:szCs w:val="18"/>
                <w:lang w:eastAsia="es-CO"/>
              </w:rPr>
              <w:t>na prueba</w:t>
            </w:r>
            <w:r w:rsidR="003D3373" w:rsidRPr="002E4FF0">
              <w:rPr>
                <w:rFonts w:ascii="Arial" w:eastAsia="Times New Roman" w:hAnsi="Arial" w:cs="Arial"/>
                <w:sz w:val="18"/>
                <w:szCs w:val="18"/>
                <w:lang w:eastAsia="es-CO"/>
              </w:rPr>
              <w:t xml:space="preserve"> debe demostrarse que es redundante con otra prueba o ya no es exigida por las farmacopeas oficiales vigentes. </w:t>
            </w:r>
          </w:p>
          <w:p w14:paraId="44578C06" w14:textId="0B7CD8CD" w:rsidR="003D3373" w:rsidRPr="003D3373" w:rsidRDefault="002E4FF0" w:rsidP="00A5365D">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16. </w:t>
            </w:r>
            <w:r w:rsidR="003D3373" w:rsidRPr="003D3373">
              <w:rPr>
                <w:rFonts w:ascii="Arial" w:eastAsia="Times New Roman" w:hAnsi="Arial" w:cs="Arial"/>
                <w:sz w:val="18"/>
                <w:szCs w:val="18"/>
                <w:lang w:eastAsia="es-CO"/>
              </w:rPr>
              <w:t>Recuerde que el cambio en las especificaciones no puede afectar la funcionalidad del excipiente, ni tener un impacto en la calidad del producto terminado.  </w:t>
            </w:r>
          </w:p>
          <w:p w14:paraId="61976619" w14:textId="66D9D554" w:rsidR="003D3373" w:rsidRPr="003D3373" w:rsidRDefault="2D9DB257" w:rsidP="00A5365D">
            <w:pPr>
              <w:spacing w:after="0" w:line="240" w:lineRule="auto"/>
              <w:ind w:left="557"/>
              <w:jc w:val="both"/>
              <w:textAlignment w:val="baseline"/>
            </w:pPr>
            <w:r w:rsidRPr="1BFDF6F1">
              <w:rPr>
                <w:rFonts w:ascii="Arial" w:eastAsia="Times New Roman" w:hAnsi="Arial" w:cs="Arial"/>
                <w:sz w:val="18"/>
                <w:szCs w:val="18"/>
                <w:lang w:eastAsia="es-CO"/>
              </w:rPr>
              <w:t xml:space="preserve">17. </w:t>
            </w:r>
            <w:r w:rsidR="4C295D1E" w:rsidRPr="1BFDF6F1">
              <w:rPr>
                <w:rFonts w:ascii="Arial" w:eastAsia="Times New Roman" w:hAnsi="Arial" w:cs="Arial"/>
                <w:sz w:val="18"/>
                <w:szCs w:val="18"/>
                <w:lang w:eastAsia="es-CO"/>
              </w:rPr>
              <w:t>Recuerde que estos cambios</w:t>
            </w:r>
            <w:r w:rsidR="02374030" w:rsidRPr="1BFDF6F1">
              <w:rPr>
                <w:rFonts w:ascii="Arial" w:eastAsia="Times New Roman" w:hAnsi="Arial" w:cs="Arial"/>
                <w:sz w:val="18"/>
                <w:szCs w:val="18"/>
                <w:lang w:eastAsia="es-CO"/>
              </w:rPr>
              <w:t>,</w:t>
            </w:r>
            <w:r w:rsidR="4C295D1E" w:rsidRPr="1BFDF6F1">
              <w:rPr>
                <w:rFonts w:ascii="Arial" w:eastAsia="Times New Roman" w:hAnsi="Arial" w:cs="Arial"/>
                <w:sz w:val="18"/>
                <w:szCs w:val="18"/>
                <w:lang w:eastAsia="es-CO"/>
              </w:rPr>
              <w:t xml:space="preserve"> no debe</w:t>
            </w:r>
            <w:r w:rsidR="02374030" w:rsidRPr="1BFDF6F1">
              <w:rPr>
                <w:rFonts w:ascii="Arial" w:eastAsia="Times New Roman" w:hAnsi="Arial" w:cs="Arial"/>
                <w:sz w:val="18"/>
                <w:szCs w:val="18"/>
                <w:lang w:eastAsia="es-CO"/>
              </w:rPr>
              <w:t>n obedecer</w:t>
            </w:r>
            <w:r w:rsidR="4C295D1E" w:rsidRPr="1BFDF6F1">
              <w:rPr>
                <w:rFonts w:ascii="Arial" w:eastAsia="Times New Roman" w:hAnsi="Arial" w:cs="Arial"/>
                <w:sz w:val="18"/>
                <w:szCs w:val="18"/>
                <w:lang w:eastAsia="es-CO"/>
              </w:rPr>
              <w:t xml:space="preserve"> a problemas recurrentes o eventos imprevistos en la fabricación o problemas relacionados con la estabilidad. </w:t>
            </w:r>
          </w:p>
          <w:p w14:paraId="3DF52024" w14:textId="52285A57" w:rsidR="003D3373" w:rsidRPr="003D3373" w:rsidRDefault="0743968B" w:rsidP="1BFDF6F1">
            <w:pPr>
              <w:spacing w:after="0" w:line="240" w:lineRule="auto"/>
              <w:ind w:left="557"/>
              <w:jc w:val="both"/>
              <w:textAlignment w:val="baseline"/>
            </w:pPr>
            <w:r w:rsidRPr="1BFDF6F1">
              <w:rPr>
                <w:rFonts w:ascii="Arial" w:eastAsia="Times New Roman" w:hAnsi="Arial" w:cs="Arial"/>
                <w:sz w:val="18"/>
                <w:szCs w:val="18"/>
                <w:lang w:eastAsia="es-CO"/>
              </w:rPr>
              <w:t xml:space="preserve">18. </w:t>
            </w:r>
            <w:r w:rsidR="066664BB" w:rsidRPr="1BFDF6F1">
              <w:rPr>
                <w:rFonts w:ascii="Arial" w:eastAsia="Times New Roman" w:hAnsi="Arial" w:cs="Arial"/>
                <w:sz w:val="18"/>
                <w:szCs w:val="18"/>
                <w:lang w:eastAsia="es-CO"/>
              </w:rPr>
              <w:t xml:space="preserve">Bajo esta modificación se </w:t>
            </w:r>
            <w:r w:rsidR="61EF5CCD" w:rsidRPr="1BFDF6F1">
              <w:rPr>
                <w:rFonts w:ascii="Arial" w:eastAsia="Times New Roman" w:hAnsi="Arial" w:cs="Arial"/>
                <w:sz w:val="18"/>
                <w:szCs w:val="18"/>
                <w:lang w:eastAsia="es-CO"/>
              </w:rPr>
              <w:t>incluye</w:t>
            </w:r>
            <w:r w:rsidR="066664BB" w:rsidRPr="1BFDF6F1">
              <w:rPr>
                <w:rFonts w:ascii="Arial" w:eastAsia="Times New Roman" w:hAnsi="Arial" w:cs="Arial"/>
                <w:sz w:val="18"/>
                <w:szCs w:val="18"/>
                <w:lang w:eastAsia="es-CO"/>
              </w:rPr>
              <w:t xml:space="preserve"> la Actualización de especificaciones y/o metodologías analíticas en estándares in-house y secundarios del Ingrediente Farmacéutico Activo y/o producto terminado</w:t>
            </w:r>
            <w:r w:rsidR="04E53892" w:rsidRPr="1BFDF6F1">
              <w:rPr>
                <w:rFonts w:ascii="Arial" w:eastAsia="Times New Roman" w:hAnsi="Arial" w:cs="Arial"/>
                <w:sz w:val="18"/>
                <w:szCs w:val="18"/>
                <w:lang w:eastAsia="es-CO"/>
              </w:rPr>
              <w:t>.</w:t>
            </w:r>
          </w:p>
          <w:p w14:paraId="72A9B9B2" w14:textId="186D57EC" w:rsidR="003D3373" w:rsidRPr="003D3373" w:rsidRDefault="7F8205F1" w:rsidP="1BFDF6F1">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19.</w:t>
            </w:r>
            <w:r w:rsidR="00F37247">
              <w:rPr>
                <w:rFonts w:ascii="Arial" w:eastAsia="Times New Roman" w:hAnsi="Arial" w:cs="Arial"/>
                <w:sz w:val="18"/>
                <w:szCs w:val="18"/>
                <w:lang w:eastAsia="es-CO"/>
              </w:rPr>
              <w:t xml:space="preserve"> </w:t>
            </w:r>
            <w:r w:rsidRPr="1BFDF6F1">
              <w:rPr>
                <w:rFonts w:ascii="Arial" w:eastAsia="Times New Roman" w:hAnsi="Arial" w:cs="Arial"/>
                <w:sz w:val="18"/>
                <w:szCs w:val="18"/>
                <w:lang w:eastAsia="es-CO"/>
              </w:rPr>
              <w:t>Este cambio incluye la eliminación de especificaciones, así como los cambios en los criterios de aceptación de la especificación por fuera de los límites ac</w:t>
            </w:r>
            <w:r w:rsidR="39B5ADE8" w:rsidRPr="1BFDF6F1">
              <w:rPr>
                <w:rFonts w:ascii="Arial" w:eastAsia="Times New Roman" w:hAnsi="Arial" w:cs="Arial"/>
                <w:sz w:val="18"/>
                <w:szCs w:val="18"/>
                <w:lang w:eastAsia="es-CO"/>
              </w:rPr>
              <w:t>tualmente aprobados</w:t>
            </w:r>
            <w:r w:rsidR="16BB15A3" w:rsidRPr="1BFDF6F1">
              <w:rPr>
                <w:rFonts w:ascii="Arial" w:eastAsia="Times New Roman" w:hAnsi="Arial" w:cs="Arial"/>
                <w:sz w:val="18"/>
                <w:szCs w:val="18"/>
                <w:lang w:eastAsia="es-CO"/>
              </w:rPr>
              <w:t xml:space="preserve"> o la introducción, sustitución o cambio de un procedimiento analítico biológico, inmunológico o inmunoquímico para el ingrediente farmacéutico activo o  producto terminado</w:t>
            </w:r>
            <w:r w:rsidR="04178A19" w:rsidRPr="1BFDF6F1">
              <w:rPr>
                <w:rFonts w:ascii="Arial" w:eastAsia="Times New Roman" w:hAnsi="Arial" w:cs="Arial"/>
                <w:sz w:val="18"/>
                <w:szCs w:val="18"/>
                <w:lang w:eastAsia="es-CO"/>
              </w:rPr>
              <w:t>.</w:t>
            </w:r>
          </w:p>
          <w:p w14:paraId="2FF9ACF7" w14:textId="77777777" w:rsidR="00F37247" w:rsidRDefault="1ADC0F5D" w:rsidP="00495C61">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20. Los nuevos procedimientos analíticos no deberán referirse a una nueva técnica no estándar o a una técnica estándar utilizada de forma novedosa.</w:t>
            </w:r>
            <w:r w:rsidR="20603F7D" w:rsidRPr="1BFDF6F1">
              <w:rPr>
                <w:rFonts w:ascii="Arial" w:eastAsia="Times New Roman" w:hAnsi="Arial" w:cs="Arial"/>
                <w:sz w:val="18"/>
                <w:szCs w:val="18"/>
                <w:lang w:eastAsia="es-CO"/>
              </w:rPr>
              <w:t xml:space="preserve"> </w:t>
            </w:r>
            <w:r w:rsidR="747E0D9A" w:rsidRPr="1BFDF6F1">
              <w:rPr>
                <w:rFonts w:ascii="Arial" w:eastAsia="Times New Roman" w:hAnsi="Arial" w:cs="Arial"/>
                <w:sz w:val="18"/>
                <w:szCs w:val="18"/>
                <w:lang w:eastAsia="es-CO"/>
              </w:rPr>
              <w:t>En caso de eliminación de procedimientos analíticos, deberá existir un procedimiento analítico alternativo aprobado para la especificación.</w:t>
            </w:r>
          </w:p>
          <w:p w14:paraId="6DA3A322" w14:textId="5B498ED7" w:rsidR="003D3373" w:rsidRPr="003D3373" w:rsidRDefault="4B3A9D55" w:rsidP="00495C61">
            <w:pPr>
              <w:spacing w:after="0" w:line="240" w:lineRule="auto"/>
              <w:ind w:left="557"/>
              <w:jc w:val="both"/>
              <w:textAlignment w:val="baseline"/>
              <w:rPr>
                <w:rFonts w:ascii="Arial" w:eastAsia="Times New Roman" w:hAnsi="Arial" w:cs="Arial"/>
                <w:sz w:val="18"/>
                <w:szCs w:val="18"/>
                <w:lang w:eastAsia="es-CO"/>
              </w:rPr>
            </w:pPr>
            <w:r w:rsidRPr="1BFDF6F1">
              <w:rPr>
                <w:rFonts w:ascii="Arial" w:eastAsia="Times New Roman" w:hAnsi="Arial" w:cs="Arial"/>
                <w:sz w:val="18"/>
                <w:szCs w:val="18"/>
                <w:lang w:eastAsia="es-CO"/>
              </w:rPr>
              <w:t xml:space="preserve">21. La especificación a actualizar no deberá afectar a un atributo crítico, por ejemplo, análisis cualitativo, dosificación, pureza, impurezas, una característica física crítica o al </w:t>
            </w:r>
            <w:r w:rsidR="2943C002" w:rsidRPr="1BFDF6F1">
              <w:rPr>
                <w:rFonts w:ascii="Arial" w:eastAsia="Times New Roman" w:hAnsi="Arial" w:cs="Arial"/>
                <w:sz w:val="18"/>
                <w:szCs w:val="18"/>
                <w:lang w:eastAsia="es-CO"/>
              </w:rPr>
              <w:t>control microbiológico.</w:t>
            </w:r>
          </w:p>
        </w:tc>
      </w:tr>
    </w:tbl>
    <w:p w14:paraId="4FF851FB" w14:textId="77777777" w:rsidR="001B15EC" w:rsidRDefault="001B15EC" w:rsidP="003D3373">
      <w:pPr>
        <w:spacing w:after="0" w:line="240" w:lineRule="auto"/>
        <w:ind w:left="720"/>
        <w:jc w:val="both"/>
        <w:textAlignment w:val="baseline"/>
        <w:rPr>
          <w:rFonts w:ascii="Arial" w:eastAsia="Times New Roman" w:hAnsi="Arial" w:cs="Arial"/>
          <w:color w:val="000000"/>
          <w:sz w:val="18"/>
          <w:szCs w:val="18"/>
          <w:lang w:eastAsia="es-CO"/>
        </w:rPr>
      </w:pPr>
    </w:p>
    <w:p w14:paraId="2256097D" w14:textId="4608858D" w:rsidR="003D3373" w:rsidRDefault="003D3373" w:rsidP="003D3373">
      <w:pPr>
        <w:spacing w:after="0" w:line="240" w:lineRule="auto"/>
        <w:ind w:left="720"/>
        <w:jc w:val="both"/>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 </w:t>
      </w:r>
    </w:p>
    <w:p w14:paraId="3A51F883" w14:textId="77777777" w:rsidR="005D61A3" w:rsidRDefault="005D61A3" w:rsidP="003D3373">
      <w:pPr>
        <w:spacing w:after="0" w:line="240" w:lineRule="auto"/>
        <w:ind w:left="720"/>
        <w:jc w:val="both"/>
        <w:textAlignment w:val="baseline"/>
        <w:rPr>
          <w:rFonts w:ascii="Arial" w:eastAsia="Times New Roman" w:hAnsi="Arial" w:cs="Arial"/>
          <w:color w:val="000000"/>
          <w:sz w:val="18"/>
          <w:szCs w:val="18"/>
          <w:lang w:eastAsia="es-CO"/>
        </w:rPr>
      </w:pPr>
    </w:p>
    <w:p w14:paraId="1BB45643" w14:textId="77777777" w:rsidR="005D61A3" w:rsidRDefault="005D61A3" w:rsidP="003D3373">
      <w:pPr>
        <w:spacing w:after="0" w:line="240" w:lineRule="auto"/>
        <w:ind w:left="720"/>
        <w:jc w:val="both"/>
        <w:textAlignment w:val="baseline"/>
        <w:rPr>
          <w:rFonts w:ascii="Arial" w:eastAsia="Times New Roman" w:hAnsi="Arial" w:cs="Arial"/>
          <w:color w:val="000000"/>
          <w:sz w:val="18"/>
          <w:szCs w:val="18"/>
          <w:lang w:eastAsia="es-CO"/>
        </w:rPr>
      </w:pPr>
    </w:p>
    <w:p w14:paraId="15CC3891" w14:textId="77777777" w:rsidR="003E5345" w:rsidRPr="003D3373" w:rsidRDefault="003E5345" w:rsidP="003D3373">
      <w:pPr>
        <w:spacing w:after="0" w:line="240" w:lineRule="auto"/>
        <w:ind w:left="720"/>
        <w:jc w:val="both"/>
        <w:textAlignment w:val="baseline"/>
        <w:rPr>
          <w:rFonts w:ascii="Arial" w:eastAsia="Times New Roman" w:hAnsi="Arial" w:cs="Arial"/>
          <w:sz w:val="18"/>
          <w:szCs w:val="18"/>
          <w:lang w:eastAsia="es-CO"/>
        </w:rPr>
      </w:pPr>
    </w:p>
    <w:p w14:paraId="59B6D2D4" w14:textId="2159E911" w:rsidR="003D3373" w:rsidRPr="00142640" w:rsidRDefault="003D3373" w:rsidP="00F7041B">
      <w:pPr>
        <w:pStyle w:val="Prrafodelista"/>
        <w:numPr>
          <w:ilvl w:val="1"/>
          <w:numId w:val="184"/>
        </w:numPr>
        <w:textAlignment w:val="baseline"/>
        <w:rPr>
          <w:rStyle w:val="ui-provider"/>
          <w:rFonts w:eastAsiaTheme="majorEastAsia" w:cstheme="majorBidi"/>
          <w:b/>
          <w:bCs/>
          <w:szCs w:val="28"/>
        </w:rPr>
      </w:pPr>
      <w:r w:rsidRPr="00142640">
        <w:rPr>
          <w:rStyle w:val="ui-provider"/>
          <w:rFonts w:eastAsiaTheme="majorEastAsia" w:cstheme="majorBidi"/>
          <w:b/>
          <w:bCs/>
          <w:szCs w:val="28"/>
        </w:rPr>
        <w:lastRenderedPageBreak/>
        <w:t>MODIFICACIONES RELACIONADAS CON CAMBIOS EN MATERIAS PRIMAS Y EXCIPIENTES</w:t>
      </w:r>
    </w:p>
    <w:p w14:paraId="55C307B9" w14:textId="0807EEC0" w:rsidR="003D3373" w:rsidRPr="00142640" w:rsidRDefault="003D3373" w:rsidP="00142640">
      <w:pPr>
        <w:pStyle w:val="Prrafodelista"/>
        <w:ind w:left="360"/>
        <w:textAlignment w:val="baseline"/>
        <w:rPr>
          <w:rStyle w:val="ui-provider"/>
          <w:rFonts w:eastAsiaTheme="majorEastAsia" w:cstheme="majorBidi"/>
          <w:b/>
          <w:bCs/>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4"/>
        <w:gridCol w:w="1536"/>
        <w:gridCol w:w="1473"/>
        <w:gridCol w:w="1280"/>
      </w:tblGrid>
      <w:tr w:rsidR="009A06FC" w:rsidRPr="003D3373" w14:paraId="4A3C0934" w14:textId="77777777" w:rsidTr="6E4B2A1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60C35F3" w14:textId="39CBCDD7"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D7E7AC8" w14:textId="7069495A" w:rsidR="00142640" w:rsidRPr="00142640" w:rsidRDefault="00982C86" w:rsidP="00CC374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838F36B" w14:textId="443C2EFE"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BDF2284" w14:textId="5EDE4611"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568328B0" w14:textId="77777777" w:rsidTr="6E4B2A19">
        <w:trPr>
          <w:trHeight w:val="30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C39F544" w14:textId="7EAA83D9"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Adición o eliminación de proveedor</w:t>
            </w:r>
            <w:r w:rsidR="00142640">
              <w:rPr>
                <w:rFonts w:ascii="Arial" w:eastAsia="Times New Roman" w:hAnsi="Arial" w:cs="Arial"/>
                <w:b/>
                <w:bCs/>
                <w:color w:val="000000"/>
                <w:sz w:val="18"/>
                <w:szCs w:val="18"/>
                <w:lang w:eastAsia="es-CO"/>
              </w:rPr>
              <w:t xml:space="preserve"> de materias primas y excipientes </w:t>
            </w:r>
          </w:p>
        </w:tc>
      </w:tr>
      <w:tr w:rsidR="00B639EB" w:rsidRPr="003D3373" w14:paraId="49D73E0C"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F2237A" w14:textId="2A5690BF" w:rsidR="003D3373" w:rsidRPr="00A5365D" w:rsidRDefault="00A5365D" w:rsidP="001B15EC">
            <w:pPr>
              <w:spacing w:after="0"/>
              <w:jc w:val="both"/>
              <w:textAlignment w:val="baseline"/>
              <w:rPr>
                <w:rFonts w:ascii="Arial" w:hAnsi="Arial" w:cs="Arial"/>
                <w:color w:val="000000"/>
                <w:sz w:val="20"/>
                <w:szCs w:val="20"/>
                <w:lang w:val="es-ES" w:eastAsia="es-CO"/>
              </w:rPr>
            </w:pPr>
            <w:r w:rsidRPr="00A5365D">
              <w:rPr>
                <w:rFonts w:ascii="Arial" w:hAnsi="Arial" w:cs="Arial"/>
                <w:color w:val="000000"/>
                <w:sz w:val="20"/>
                <w:szCs w:val="20"/>
                <w:lang w:val="es-ES" w:eastAsia="es-CO"/>
              </w:rPr>
              <w:t xml:space="preserve">1. </w:t>
            </w:r>
            <w:r w:rsidR="003D3373" w:rsidRPr="00A5365D">
              <w:rPr>
                <w:rFonts w:ascii="Arial" w:hAnsi="Arial" w:cs="Arial"/>
                <w:color w:val="000000"/>
                <w:sz w:val="20"/>
                <w:szCs w:val="20"/>
                <w:lang w:val="es-ES" w:eastAsia="es-CO"/>
              </w:rPr>
              <w:t>Adición o sustitución en el proveedor de materias primas o excipientes de origen sintético para el Ingrediente Farmacéutico Activo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47EC31" w14:textId="4C251B14"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4, </w:t>
            </w:r>
            <w:r w:rsidR="005F086E">
              <w:rPr>
                <w:rFonts w:ascii="Arial" w:eastAsia="Times New Roman" w:hAnsi="Arial" w:cs="Arial"/>
                <w:color w:val="000000"/>
                <w:sz w:val="18"/>
                <w:szCs w:val="18"/>
                <w:lang w:eastAsia="es-CO"/>
              </w:rPr>
              <w:t>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3CF62E" w14:textId="752BE757" w:rsidR="003D3373" w:rsidRPr="003D3373" w:rsidRDefault="003D3373" w:rsidP="00A5365D">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Menor</w:t>
            </w:r>
            <w:r w:rsidR="00FA32F7">
              <w:rPr>
                <w:rFonts w:ascii="Arial" w:eastAsia="Times New Roman" w:hAnsi="Arial" w:cs="Arial"/>
                <w:color w:val="000000"/>
                <w:sz w:val="18"/>
                <w:szCs w:val="18"/>
                <w:lang w:eastAsia="es-CO"/>
              </w:rPr>
              <w:t xml:space="preserve"> – Notificación de novedad</w:t>
            </w:r>
            <w:r w:rsidRPr="003D3373">
              <w:rPr>
                <w:rFonts w:ascii="Arial" w:eastAsia="Times New Roman" w:hAnsi="Arial" w:cs="Arial"/>
                <w:color w:val="000000"/>
                <w:sz w:val="18"/>
                <w:szCs w:val="18"/>
                <w:lang w:eastAsia="es-CO"/>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BD2F95" w14:textId="3F078A54" w:rsidR="003D3373" w:rsidRPr="00142640" w:rsidRDefault="6B3D0F64" w:rsidP="00495C61">
            <w:pPr>
              <w:pStyle w:val="Prrafodelista"/>
              <w:ind w:left="0"/>
              <w:jc w:val="center"/>
              <w:textAlignment w:val="baseline"/>
              <w:rPr>
                <w:rFonts w:eastAsia="Arial" w:cs="Arial"/>
                <w:sz w:val="18"/>
                <w:szCs w:val="18"/>
                <w:lang w:eastAsia="es-CO"/>
              </w:rPr>
            </w:pPr>
            <w:r w:rsidRPr="2BA29F84">
              <w:rPr>
                <w:rFonts w:eastAsia="Arial" w:cs="Arial"/>
                <w:sz w:val="18"/>
                <w:szCs w:val="18"/>
                <w:lang w:eastAsia="es-CO"/>
              </w:rPr>
              <w:t>1-5</w:t>
            </w:r>
          </w:p>
        </w:tc>
      </w:tr>
      <w:tr w:rsidR="00B639EB" w:rsidRPr="00DD5884" w14:paraId="67509A70"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1B85DB" w14:textId="2998538B" w:rsidR="003D3373" w:rsidRPr="00A5365D" w:rsidRDefault="00A5365D" w:rsidP="001B15EC">
            <w:pPr>
              <w:spacing w:after="0"/>
              <w:jc w:val="both"/>
              <w:textAlignment w:val="baseline"/>
              <w:rPr>
                <w:rFonts w:ascii="Arial" w:hAnsi="Arial" w:cs="Arial"/>
                <w:color w:val="000000"/>
                <w:sz w:val="20"/>
                <w:szCs w:val="20"/>
                <w:lang w:val="es-ES" w:eastAsia="es-CO"/>
              </w:rPr>
            </w:pPr>
            <w:r w:rsidRPr="00A5365D">
              <w:rPr>
                <w:rFonts w:ascii="Arial" w:hAnsi="Arial" w:cs="Arial"/>
                <w:color w:val="000000"/>
                <w:sz w:val="20"/>
                <w:szCs w:val="20"/>
                <w:lang w:val="es-ES" w:eastAsia="es-CO"/>
              </w:rPr>
              <w:t xml:space="preserve">2. </w:t>
            </w:r>
            <w:r w:rsidR="003D3373" w:rsidRPr="00A5365D">
              <w:rPr>
                <w:rFonts w:ascii="Arial" w:hAnsi="Arial" w:cs="Arial"/>
                <w:color w:val="000000"/>
                <w:sz w:val="20"/>
                <w:szCs w:val="20"/>
                <w:lang w:val="es-ES" w:eastAsia="es-CO"/>
              </w:rPr>
              <w:t>Adición o sustitución en el proveedor de materias primas o excipientes de origen biológico para el Ingrediente Farmacéutico Activo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6BC10F" w14:textId="2C5F3A26" w:rsidR="005F086E" w:rsidRPr="00820DE3" w:rsidRDefault="005F086E" w:rsidP="00A5365D">
            <w:pPr>
              <w:spacing w:after="0" w:line="240" w:lineRule="auto"/>
              <w:jc w:val="center"/>
              <w:textAlignment w:val="baseline"/>
              <w:rPr>
                <w:rFonts w:ascii="Arial" w:eastAsia="Times New Roman" w:hAnsi="Arial" w:cs="Arial"/>
                <w:color w:val="000000"/>
                <w:sz w:val="18"/>
                <w:szCs w:val="18"/>
                <w:lang w:eastAsia="es-CO"/>
              </w:rPr>
            </w:pPr>
            <w:r w:rsidRPr="00820DE3">
              <w:rPr>
                <w:rFonts w:ascii="Arial" w:eastAsia="Times New Roman" w:hAnsi="Arial" w:cs="Arial"/>
                <w:color w:val="000000"/>
                <w:sz w:val="18"/>
                <w:szCs w:val="18"/>
                <w:lang w:eastAsia="es-CO"/>
              </w:rPr>
              <w:t>5, 7</w:t>
            </w:r>
            <w:r w:rsidR="00B1004E">
              <w:rPr>
                <w:rFonts w:ascii="Arial" w:eastAsia="Times New Roman" w:hAnsi="Arial" w:cs="Arial"/>
                <w:color w:val="000000"/>
                <w:sz w:val="18"/>
                <w:szCs w:val="18"/>
                <w:lang w:eastAsia="es-CO"/>
              </w:rPr>
              <w:t>-</w:t>
            </w:r>
            <w:r w:rsidRPr="00820DE3">
              <w:rPr>
                <w:rFonts w:ascii="Arial" w:eastAsia="Times New Roman" w:hAnsi="Arial" w:cs="Arial"/>
                <w:color w:val="000000"/>
                <w:sz w:val="18"/>
                <w:szCs w:val="18"/>
                <w:lang w:eastAsia="es-CO"/>
              </w:rPr>
              <w:t xml:space="preserve"> 9</w:t>
            </w:r>
            <w:r w:rsidR="00B23D80" w:rsidRPr="00820DE3">
              <w:rPr>
                <w:rFonts w:ascii="Arial" w:eastAsia="Times New Roman" w:hAnsi="Arial" w:cs="Arial"/>
                <w:color w:val="000000"/>
                <w:sz w:val="18"/>
                <w:szCs w:val="18"/>
                <w:lang w:eastAsia="es-CO"/>
              </w:rPr>
              <w:t xml:space="preserve">, </w:t>
            </w:r>
            <w:r w:rsidRPr="00820DE3">
              <w:rPr>
                <w:rFonts w:ascii="Arial" w:eastAsia="Times New Roman" w:hAnsi="Arial" w:cs="Arial"/>
                <w:color w:val="000000"/>
                <w:sz w:val="18"/>
                <w:szCs w:val="18"/>
                <w:lang w:eastAsia="es-CO"/>
              </w:rPr>
              <w:t>1</w:t>
            </w:r>
            <w:r w:rsidR="00B23D80" w:rsidRPr="00820DE3">
              <w:rPr>
                <w:rFonts w:ascii="Arial" w:eastAsia="Times New Roman" w:hAnsi="Arial" w:cs="Arial"/>
                <w:color w:val="000000"/>
                <w:sz w:val="18"/>
                <w:szCs w:val="18"/>
                <w:lang w:eastAsia="es-CO"/>
              </w:rPr>
              <w:t>0</w:t>
            </w:r>
            <w:r w:rsidRPr="00820DE3">
              <w:rPr>
                <w:rFonts w:ascii="Arial" w:eastAsia="Times New Roman" w:hAnsi="Arial" w:cs="Arial"/>
                <w:color w:val="000000"/>
                <w:sz w:val="18"/>
                <w:szCs w:val="18"/>
                <w:lang w:eastAsia="es-CO"/>
              </w:rPr>
              <w:t>, 19 </w:t>
            </w:r>
          </w:p>
          <w:p w14:paraId="4B2FF8E5" w14:textId="77777777" w:rsidR="005F086E" w:rsidRPr="00820DE3" w:rsidRDefault="005F086E" w:rsidP="00A5365D">
            <w:pPr>
              <w:spacing w:after="0" w:line="240" w:lineRule="auto"/>
              <w:jc w:val="center"/>
              <w:textAlignment w:val="baseline"/>
              <w:rPr>
                <w:rFonts w:ascii="Arial" w:eastAsia="Times New Roman" w:hAnsi="Arial" w:cs="Arial"/>
                <w:color w:val="000000"/>
                <w:sz w:val="18"/>
                <w:szCs w:val="18"/>
                <w:lang w:eastAsia="es-CO"/>
              </w:rPr>
            </w:pPr>
          </w:p>
          <w:p w14:paraId="1DEB088A" w14:textId="318150F3" w:rsidR="003D3373" w:rsidRPr="00820DE3" w:rsidRDefault="003D3373" w:rsidP="00A5365D">
            <w:pPr>
              <w:spacing w:after="0" w:line="240" w:lineRule="auto"/>
              <w:textAlignment w:val="baseline"/>
              <w:rPr>
                <w:rFonts w:ascii="Times New Roman" w:eastAsia="Times New Roman" w:hAnsi="Times New Roman" w:cs="Times New Roman"/>
                <w:sz w:val="24"/>
                <w:szCs w:val="24"/>
                <w:lang w:eastAsia="es-CO"/>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B351C6" w14:textId="3301FD74" w:rsidR="003D3373" w:rsidRPr="003D3373" w:rsidRDefault="006D7301" w:rsidP="00A5365D">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eastAsia="es-CO"/>
              </w:rPr>
              <w:t>Moderado</w:t>
            </w:r>
            <w:r w:rsidR="009A06FC">
              <w:rPr>
                <w:rFonts w:ascii="Arial" w:eastAsia="Times New Roman" w:hAnsi="Arial" w:cs="Arial"/>
                <w:color w:val="000000"/>
                <w:sz w:val="18"/>
                <w:szCs w:val="18"/>
                <w:lang w:eastAsia="es-CO"/>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55093F" w14:textId="1E26A2F9" w:rsidR="003D3373" w:rsidRPr="00DD5884" w:rsidRDefault="003D3373" w:rsidP="00DD5884">
            <w:pPr>
              <w:spacing w:after="0" w:line="240" w:lineRule="auto"/>
              <w:jc w:val="center"/>
              <w:textAlignment w:val="baseline"/>
              <w:rPr>
                <w:rFonts w:ascii="Arial" w:eastAsia="Times New Roman" w:hAnsi="Arial" w:cs="Arial"/>
                <w:color w:val="000000"/>
                <w:sz w:val="18"/>
                <w:szCs w:val="18"/>
                <w:lang w:eastAsia="es-CO"/>
              </w:rPr>
            </w:pPr>
            <w:r w:rsidRPr="00DD5884">
              <w:rPr>
                <w:rFonts w:ascii="Arial" w:eastAsia="Times New Roman" w:hAnsi="Arial" w:cs="Arial"/>
                <w:color w:val="000000"/>
                <w:sz w:val="18"/>
                <w:szCs w:val="18"/>
                <w:lang w:eastAsia="es-CO"/>
              </w:rPr>
              <w:t> </w:t>
            </w:r>
            <w:r w:rsidR="00DD5884" w:rsidRPr="00DD5884">
              <w:rPr>
                <w:rFonts w:ascii="Arial" w:eastAsia="Times New Roman" w:hAnsi="Arial" w:cs="Arial"/>
                <w:color w:val="000000"/>
                <w:sz w:val="18"/>
                <w:szCs w:val="18"/>
                <w:lang w:eastAsia="es-CO"/>
              </w:rPr>
              <w:t>1-</w:t>
            </w:r>
            <w:r w:rsidR="00DD5884">
              <w:rPr>
                <w:rFonts w:ascii="Arial" w:eastAsia="Times New Roman" w:hAnsi="Arial" w:cs="Arial"/>
                <w:color w:val="000000"/>
                <w:sz w:val="18"/>
                <w:szCs w:val="18"/>
                <w:lang w:eastAsia="es-CO"/>
              </w:rPr>
              <w:t>5</w:t>
            </w:r>
          </w:p>
        </w:tc>
      </w:tr>
      <w:tr w:rsidR="006D7301" w:rsidRPr="003D3373" w14:paraId="4FF8074C"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FDE4C" w14:textId="6A074838" w:rsidR="006D7301" w:rsidRPr="00A5365D" w:rsidRDefault="00A5365D" w:rsidP="001B15EC">
            <w:pPr>
              <w:spacing w:after="0"/>
              <w:jc w:val="both"/>
              <w:textAlignment w:val="baseline"/>
              <w:rPr>
                <w:rFonts w:ascii="Arial" w:hAnsi="Arial" w:cs="Arial"/>
                <w:color w:val="000000"/>
                <w:sz w:val="20"/>
                <w:szCs w:val="20"/>
                <w:lang w:val="es-ES" w:eastAsia="es-CO"/>
              </w:rPr>
            </w:pPr>
            <w:r w:rsidRPr="00A5365D">
              <w:rPr>
                <w:rFonts w:ascii="Arial" w:hAnsi="Arial" w:cs="Arial"/>
                <w:color w:val="000000"/>
                <w:sz w:val="20"/>
                <w:szCs w:val="20"/>
                <w:lang w:val="es-ES" w:eastAsia="es-CO"/>
              </w:rPr>
              <w:t xml:space="preserve">3. </w:t>
            </w:r>
            <w:r w:rsidR="006D7301" w:rsidRPr="00A5365D">
              <w:rPr>
                <w:rFonts w:ascii="Arial" w:hAnsi="Arial" w:cs="Arial"/>
                <w:color w:val="000000"/>
                <w:sz w:val="20"/>
                <w:szCs w:val="20"/>
                <w:lang w:val="es-ES" w:eastAsia="es-CO"/>
              </w:rPr>
              <w:t>Adición o sustitución en el proveedor de materias primas o excipientes de</w:t>
            </w:r>
            <w:r w:rsidR="0055493E" w:rsidRPr="00A5365D">
              <w:rPr>
                <w:rFonts w:ascii="Arial" w:hAnsi="Arial" w:cs="Arial"/>
                <w:color w:val="000000"/>
                <w:sz w:val="20"/>
                <w:szCs w:val="20"/>
                <w:lang w:val="es-ES" w:eastAsia="es-CO"/>
              </w:rPr>
              <w:t xml:space="preserve">rivados de plasma </w:t>
            </w:r>
            <w:r w:rsidR="006D7301" w:rsidRPr="00A5365D">
              <w:rPr>
                <w:rFonts w:ascii="Arial" w:hAnsi="Arial" w:cs="Arial"/>
                <w:color w:val="000000"/>
                <w:sz w:val="20"/>
                <w:szCs w:val="20"/>
                <w:lang w:val="es-ES" w:eastAsia="es-CO"/>
              </w:rPr>
              <w:t>para el Ingrediente Farmacéutico Activo y/o producto terminado.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0BB644" w14:textId="727A74C6" w:rsidR="006D7301" w:rsidRPr="00820DE3" w:rsidRDefault="006D7301" w:rsidP="00A5365D">
            <w:pPr>
              <w:spacing w:after="0" w:line="240" w:lineRule="auto"/>
              <w:jc w:val="center"/>
              <w:textAlignment w:val="baseline"/>
              <w:rPr>
                <w:rFonts w:ascii="Arial" w:eastAsia="Times New Roman" w:hAnsi="Arial" w:cs="Arial"/>
                <w:color w:val="000000"/>
                <w:sz w:val="18"/>
                <w:szCs w:val="18"/>
                <w:lang w:eastAsia="es-CO"/>
              </w:rPr>
            </w:pPr>
            <w:r w:rsidRPr="00820DE3">
              <w:rPr>
                <w:rFonts w:ascii="Arial" w:eastAsia="Times New Roman" w:hAnsi="Arial" w:cs="Arial"/>
                <w:color w:val="000000"/>
                <w:sz w:val="18"/>
                <w:szCs w:val="18"/>
                <w:lang w:eastAsia="es-CO"/>
              </w:rPr>
              <w:t xml:space="preserve"> 7, 9</w:t>
            </w:r>
            <w:r w:rsidR="00D22C2A">
              <w:rPr>
                <w:rFonts w:ascii="Arial" w:eastAsia="Times New Roman" w:hAnsi="Arial" w:cs="Arial"/>
                <w:color w:val="000000"/>
                <w:sz w:val="18"/>
                <w:szCs w:val="18"/>
                <w:lang w:eastAsia="es-CO"/>
              </w:rPr>
              <w:t>,</w:t>
            </w:r>
            <w:r w:rsidR="002F326C" w:rsidRPr="00820DE3">
              <w:rPr>
                <w:rFonts w:ascii="Arial" w:eastAsia="Times New Roman" w:hAnsi="Arial" w:cs="Arial"/>
                <w:color w:val="000000"/>
                <w:sz w:val="18"/>
                <w:szCs w:val="18"/>
                <w:lang w:eastAsia="es-CO"/>
              </w:rPr>
              <w:t xml:space="preserve"> </w:t>
            </w:r>
            <w:r w:rsidRPr="00820DE3">
              <w:rPr>
                <w:rFonts w:ascii="Arial" w:eastAsia="Times New Roman" w:hAnsi="Arial" w:cs="Arial"/>
                <w:color w:val="000000"/>
                <w:sz w:val="18"/>
                <w:szCs w:val="18"/>
                <w:lang w:eastAsia="es-CO"/>
              </w:rPr>
              <w:t>11, 19, 3</w:t>
            </w:r>
            <w:r w:rsidR="00B1004E">
              <w:rPr>
                <w:rFonts w:ascii="Arial" w:eastAsia="Times New Roman" w:hAnsi="Arial" w:cs="Arial"/>
                <w:color w:val="000000"/>
                <w:sz w:val="18"/>
                <w:szCs w:val="18"/>
                <w:lang w:eastAsia="es-CO"/>
              </w:rPr>
              <w:t>1</w:t>
            </w:r>
            <w:r w:rsidRPr="00820DE3">
              <w:rPr>
                <w:rFonts w:ascii="Arial" w:eastAsia="Times New Roman" w:hAnsi="Arial" w:cs="Arial"/>
                <w:color w:val="000000"/>
                <w:sz w:val="18"/>
                <w:szCs w:val="18"/>
                <w:lang w:eastAsia="es-CO"/>
              </w:rPr>
              <w:t> </w:t>
            </w:r>
          </w:p>
          <w:p w14:paraId="495C20C0" w14:textId="77777777" w:rsidR="006D7301" w:rsidRPr="00820DE3" w:rsidRDefault="006D7301" w:rsidP="00A5365D">
            <w:pPr>
              <w:spacing w:after="0" w:line="240" w:lineRule="auto"/>
              <w:jc w:val="center"/>
              <w:textAlignment w:val="baseline"/>
              <w:rPr>
                <w:rFonts w:ascii="Arial" w:eastAsia="Times New Roman" w:hAnsi="Arial" w:cs="Arial"/>
                <w:color w:val="000000"/>
                <w:sz w:val="18"/>
                <w:szCs w:val="18"/>
                <w:lang w:eastAsia="es-CO"/>
              </w:rPr>
            </w:pPr>
          </w:p>
          <w:p w14:paraId="4E6FEA44" w14:textId="77777777" w:rsidR="006D7301" w:rsidRPr="00820DE3" w:rsidRDefault="006D7301" w:rsidP="00A5365D">
            <w:pPr>
              <w:spacing w:after="0" w:line="240" w:lineRule="auto"/>
              <w:jc w:val="center"/>
              <w:textAlignment w:val="baseline"/>
              <w:rPr>
                <w:rFonts w:ascii="Arial" w:eastAsia="Times New Roman" w:hAnsi="Arial" w:cs="Arial"/>
                <w:color w:val="000000"/>
                <w:sz w:val="18"/>
                <w:szCs w:val="18"/>
                <w:lang w:eastAsia="es-CO"/>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B18AE" w14:textId="6E613B9E" w:rsidR="006D7301" w:rsidRPr="00B23D80" w:rsidRDefault="006D7301" w:rsidP="00A5365D">
            <w:pPr>
              <w:spacing w:after="0" w:line="240" w:lineRule="auto"/>
              <w:jc w:val="center"/>
              <w:textAlignment w:val="baseline"/>
              <w:rPr>
                <w:rFonts w:ascii="Arial" w:eastAsia="Times New Roman" w:hAnsi="Arial" w:cs="Arial"/>
                <w:color w:val="000000"/>
                <w:sz w:val="18"/>
                <w:szCs w:val="18"/>
                <w:lang w:eastAsia="es-CO"/>
              </w:rPr>
            </w:pPr>
            <w:r w:rsidRPr="00B23D80">
              <w:rPr>
                <w:rFonts w:ascii="Arial" w:eastAsia="Times New Roman" w:hAnsi="Arial" w:cs="Arial"/>
                <w:color w:val="000000"/>
                <w:sz w:val="18"/>
                <w:szCs w:val="18"/>
                <w:lang w:eastAsia="es-CO"/>
              </w:rPr>
              <w:t xml:space="preserve">Mayor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6EAD38" w14:textId="6EC48C23" w:rsidR="006D7301" w:rsidRPr="00B23D80" w:rsidRDefault="006D7301" w:rsidP="00A5365D">
            <w:pPr>
              <w:spacing w:after="0" w:line="240" w:lineRule="auto"/>
              <w:jc w:val="center"/>
              <w:textAlignment w:val="baseline"/>
              <w:rPr>
                <w:rFonts w:ascii="Arial" w:eastAsia="Times New Roman" w:hAnsi="Arial" w:cs="Arial"/>
                <w:color w:val="000000"/>
                <w:sz w:val="18"/>
                <w:szCs w:val="18"/>
                <w:lang w:eastAsia="es-CO"/>
              </w:rPr>
            </w:pPr>
            <w:r w:rsidRPr="00B23D80">
              <w:rPr>
                <w:rFonts w:ascii="Arial" w:eastAsia="Times New Roman" w:hAnsi="Arial" w:cs="Arial"/>
                <w:color w:val="000000"/>
                <w:sz w:val="18"/>
                <w:szCs w:val="18"/>
                <w:lang w:eastAsia="es-CO"/>
              </w:rPr>
              <w:t xml:space="preserve">1 - </w:t>
            </w:r>
            <w:r w:rsidR="00DD5884">
              <w:rPr>
                <w:rFonts w:ascii="Arial" w:eastAsia="Times New Roman" w:hAnsi="Arial" w:cs="Arial"/>
                <w:color w:val="000000"/>
                <w:sz w:val="18"/>
                <w:szCs w:val="18"/>
                <w:lang w:eastAsia="es-CO"/>
              </w:rPr>
              <w:t>5</w:t>
            </w:r>
          </w:p>
        </w:tc>
      </w:tr>
      <w:tr w:rsidR="006D7301" w:rsidRPr="003D3373" w14:paraId="654CDE47" w14:textId="77777777" w:rsidTr="6E4B2A19">
        <w:trPr>
          <w:trHeight w:val="24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hemeFill="background2" w:themeFillShade="BF"/>
            <w:hideMark/>
          </w:tcPr>
          <w:p w14:paraId="1A41B1C0" w14:textId="77777777" w:rsidR="006D7301" w:rsidRPr="003D3373" w:rsidRDefault="006D7301" w:rsidP="006D7301">
            <w:pPr>
              <w:spacing w:after="0" w:line="240" w:lineRule="auto"/>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Cambios en la fuente de los Materiales de partida o excipiente</w:t>
            </w:r>
            <w:r w:rsidRPr="003D3373">
              <w:rPr>
                <w:rFonts w:ascii="Arial" w:eastAsia="Times New Roman" w:hAnsi="Arial" w:cs="Arial"/>
                <w:color w:val="000000"/>
                <w:sz w:val="18"/>
                <w:szCs w:val="18"/>
                <w:lang w:eastAsia="es-CO"/>
              </w:rPr>
              <w:t> </w:t>
            </w:r>
          </w:p>
        </w:tc>
      </w:tr>
      <w:tr w:rsidR="006D7301" w:rsidRPr="003D3373" w14:paraId="44A7F5AB"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F8273A" w14:textId="39EA0AE7" w:rsidR="006D7301" w:rsidRPr="001B15EC" w:rsidRDefault="001B15EC" w:rsidP="001B15EC">
            <w:pPr>
              <w:jc w:val="both"/>
              <w:textAlignment w:val="baseline"/>
              <w:rPr>
                <w:rFonts w:ascii="Arial" w:hAnsi="Arial" w:cs="Arial"/>
                <w:color w:val="000000"/>
                <w:sz w:val="20"/>
                <w:szCs w:val="20"/>
                <w:lang w:val="es-ES" w:eastAsia="es-CO"/>
              </w:rPr>
            </w:pPr>
            <w:r w:rsidRPr="001B15EC">
              <w:rPr>
                <w:rFonts w:ascii="Arial" w:hAnsi="Arial" w:cs="Arial"/>
                <w:color w:val="000000"/>
                <w:sz w:val="20"/>
                <w:szCs w:val="20"/>
                <w:lang w:val="es-ES" w:eastAsia="es-CO"/>
              </w:rPr>
              <w:t xml:space="preserve">4. </w:t>
            </w:r>
            <w:r w:rsidR="006D7301" w:rsidRPr="001B15EC">
              <w:rPr>
                <w:rFonts w:ascii="Arial" w:hAnsi="Arial" w:cs="Arial"/>
                <w:color w:val="000000"/>
                <w:sz w:val="20"/>
                <w:szCs w:val="20"/>
                <w:lang w:val="es-ES" w:eastAsia="es-CO"/>
              </w:rPr>
              <w:t>Cambios en la fuente de materias primas o excipientes de origen sintético, vegetal y/o biológico a una fuente de origen biológico o humano</w:t>
            </w:r>
            <w:r w:rsidR="00713054">
              <w:rPr>
                <w:rFonts w:ascii="Arial" w:hAnsi="Arial" w:cs="Arial"/>
                <w:color w:val="000000"/>
                <w:sz w:val="20"/>
                <w:szCs w:val="20"/>
                <w:lang w:val="es-ES"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05C950" w14:textId="42C01DF6"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1 -3, 5, 7, </w:t>
            </w:r>
            <w:r w:rsidR="00B1004E">
              <w:rPr>
                <w:rFonts w:ascii="Arial" w:eastAsia="Times New Roman" w:hAnsi="Arial" w:cs="Arial"/>
                <w:color w:val="000000"/>
                <w:sz w:val="18"/>
                <w:szCs w:val="18"/>
                <w:lang w:eastAsia="es-CO"/>
              </w:rPr>
              <w:t xml:space="preserve">8, </w:t>
            </w:r>
            <w:r w:rsidRPr="003D3373">
              <w:rPr>
                <w:rFonts w:ascii="Arial" w:eastAsia="Times New Roman" w:hAnsi="Arial" w:cs="Arial"/>
                <w:color w:val="000000"/>
                <w:sz w:val="18"/>
                <w:szCs w:val="18"/>
                <w:lang w:eastAsia="es-CO"/>
              </w:rPr>
              <w:t xml:space="preserve">10 - </w:t>
            </w:r>
            <w:r>
              <w:rPr>
                <w:rFonts w:ascii="Arial" w:eastAsia="Times New Roman" w:hAnsi="Arial" w:cs="Arial"/>
                <w:color w:val="000000"/>
                <w:sz w:val="18"/>
                <w:szCs w:val="18"/>
                <w:lang w:eastAsia="es-CO"/>
              </w:rPr>
              <w:t>12</w:t>
            </w:r>
            <w:r w:rsidRPr="003D3373">
              <w:rPr>
                <w:rFonts w:ascii="Arial" w:eastAsia="Times New Roman" w:hAnsi="Arial" w:cs="Arial"/>
                <w:color w:val="000000"/>
                <w:sz w:val="18"/>
                <w:szCs w:val="18"/>
                <w:lang w:eastAsia="es-CO"/>
              </w:rPr>
              <w:t>, 1</w:t>
            </w:r>
            <w:r>
              <w:rPr>
                <w:rFonts w:ascii="Arial" w:eastAsia="Times New Roman" w:hAnsi="Arial" w:cs="Arial"/>
                <w:color w:val="000000"/>
                <w:sz w:val="18"/>
                <w:szCs w:val="18"/>
                <w:lang w:eastAsia="es-CO"/>
              </w:rPr>
              <w:t>8</w:t>
            </w:r>
            <w:r w:rsidRPr="003D3373">
              <w:rPr>
                <w:rFonts w:ascii="Arial" w:eastAsia="Times New Roman" w:hAnsi="Arial" w:cs="Arial"/>
                <w:color w:val="000000"/>
                <w:sz w:val="18"/>
                <w:szCs w:val="18"/>
                <w:lang w:eastAsia="es-CO"/>
              </w:rPr>
              <w:t>-2</w:t>
            </w:r>
            <w:r>
              <w:rPr>
                <w:rFonts w:ascii="Arial" w:eastAsia="Times New Roman" w:hAnsi="Arial" w:cs="Arial"/>
                <w:color w:val="000000"/>
                <w:sz w:val="18"/>
                <w:szCs w:val="18"/>
                <w:lang w:eastAsia="es-CO"/>
              </w:rPr>
              <w:t>2</w:t>
            </w:r>
            <w:r w:rsidRPr="003D3373">
              <w:rPr>
                <w:rFonts w:ascii="Arial" w:eastAsia="Times New Roman" w:hAnsi="Arial" w:cs="Arial"/>
                <w:color w:val="000000"/>
                <w:sz w:val="18"/>
                <w:szCs w:val="18"/>
                <w:lang w:eastAsia="es-CO"/>
              </w:rPr>
              <w:t>, 2</w:t>
            </w:r>
            <w:r>
              <w:rPr>
                <w:rFonts w:ascii="Arial" w:eastAsia="Times New Roman" w:hAnsi="Arial" w:cs="Arial"/>
                <w:color w:val="000000"/>
                <w:sz w:val="18"/>
                <w:szCs w:val="18"/>
                <w:lang w:eastAsia="es-CO"/>
              </w:rPr>
              <w:t>5</w:t>
            </w:r>
            <w:r w:rsidRPr="003D3373">
              <w:rPr>
                <w:rFonts w:ascii="Arial" w:eastAsia="Times New Roman" w:hAnsi="Arial" w:cs="Arial"/>
                <w:color w:val="000000"/>
                <w:sz w:val="18"/>
                <w:szCs w:val="18"/>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32BCFD" w14:textId="5BA43D43" w:rsidR="006D7301" w:rsidRDefault="006D7301" w:rsidP="006D7301">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Mayor </w:t>
            </w:r>
          </w:p>
          <w:p w14:paraId="0808FBD3" w14:textId="1B53D3B8"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B1877F" w14:textId="77777777"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2, 4-9 </w:t>
            </w:r>
          </w:p>
        </w:tc>
      </w:tr>
      <w:tr w:rsidR="006D7301" w:rsidRPr="003D3373" w14:paraId="0762AB7E"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88757D" w14:textId="0D226EB3" w:rsidR="006D7301" w:rsidRPr="001B15EC" w:rsidRDefault="001B15EC" w:rsidP="001B15EC">
            <w:pPr>
              <w:jc w:val="both"/>
              <w:textAlignment w:val="baseline"/>
              <w:rPr>
                <w:rFonts w:ascii="Arial" w:hAnsi="Arial" w:cs="Arial"/>
                <w:color w:val="000000"/>
                <w:sz w:val="20"/>
                <w:szCs w:val="20"/>
                <w:lang w:val="es-ES" w:eastAsia="es-CO"/>
              </w:rPr>
            </w:pPr>
            <w:r w:rsidRPr="001B15EC">
              <w:rPr>
                <w:rFonts w:ascii="Arial" w:hAnsi="Arial" w:cs="Arial"/>
                <w:color w:val="000000"/>
                <w:sz w:val="20"/>
                <w:szCs w:val="20"/>
                <w:lang w:val="es-ES" w:eastAsia="es-CO"/>
              </w:rPr>
              <w:t xml:space="preserve">5. </w:t>
            </w:r>
            <w:r w:rsidR="006D7301" w:rsidRPr="001B15EC">
              <w:rPr>
                <w:rFonts w:ascii="Arial" w:hAnsi="Arial" w:cs="Arial"/>
                <w:color w:val="000000"/>
                <w:sz w:val="20"/>
                <w:szCs w:val="20"/>
                <w:lang w:val="es-ES" w:eastAsia="es-CO"/>
              </w:rPr>
              <w:t>Cambios en la fuente de materias primas o excipientes de origen biológico a una fuente de origen sintético o vegetal.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102A7A" w14:textId="0DCA9DBA"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2,3, 6, 7, 1</w:t>
            </w:r>
            <w:r>
              <w:rPr>
                <w:rFonts w:ascii="Arial" w:eastAsia="Times New Roman" w:hAnsi="Arial" w:cs="Arial"/>
                <w:color w:val="000000"/>
                <w:sz w:val="18"/>
                <w:szCs w:val="18"/>
                <w:lang w:eastAsia="es-CO"/>
              </w:rPr>
              <w:t>8</w:t>
            </w:r>
            <w:r w:rsidRPr="003D3373">
              <w:rPr>
                <w:rFonts w:ascii="Arial" w:eastAsia="Times New Roman" w:hAnsi="Arial" w:cs="Arial"/>
                <w:color w:val="000000"/>
                <w:sz w:val="18"/>
                <w:szCs w:val="18"/>
                <w:lang w:eastAsia="es-CO"/>
              </w:rPr>
              <w:t xml:space="preserve"> - 2</w:t>
            </w:r>
            <w:r>
              <w:rPr>
                <w:rFonts w:ascii="Arial" w:eastAsia="Times New Roman" w:hAnsi="Arial" w:cs="Arial"/>
                <w:color w:val="000000"/>
                <w:sz w:val="18"/>
                <w:szCs w:val="18"/>
                <w:lang w:eastAsia="es-CO"/>
              </w:rPr>
              <w:t>3</w:t>
            </w:r>
            <w:r w:rsidRPr="003D3373">
              <w:rPr>
                <w:rFonts w:ascii="Arial" w:eastAsia="Times New Roman" w:hAnsi="Arial" w:cs="Arial"/>
                <w:color w:val="000000"/>
                <w:sz w:val="18"/>
                <w:szCs w:val="18"/>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3A8414" w14:textId="376DBE21" w:rsidR="006D7301" w:rsidRPr="003D3373" w:rsidRDefault="00DF2494" w:rsidP="006D7301">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eastAsia="es-CO"/>
              </w:rPr>
              <w:t>Menor</w:t>
            </w:r>
            <w:r w:rsidR="00D327E3">
              <w:rPr>
                <w:rFonts w:ascii="Arial" w:eastAsia="Times New Roman" w:hAnsi="Arial" w:cs="Arial"/>
                <w:color w:val="000000"/>
                <w:sz w:val="18"/>
                <w:szCs w:val="18"/>
                <w:lang w:eastAsia="es-CO"/>
              </w:rPr>
              <w:t xml:space="preserve"> - A</w:t>
            </w:r>
            <w:r>
              <w:rPr>
                <w:rFonts w:ascii="Arial" w:eastAsia="Times New Roman" w:hAnsi="Arial" w:cs="Arial"/>
                <w:color w:val="000000"/>
                <w:sz w:val="18"/>
                <w:szCs w:val="18"/>
                <w:lang w:eastAsia="es-CO"/>
              </w:rPr>
              <w:t>utomática</w:t>
            </w:r>
            <w:r w:rsidRPr="003D3373">
              <w:rPr>
                <w:rFonts w:ascii="Arial" w:eastAsia="Times New Roman" w:hAnsi="Arial" w:cs="Arial"/>
                <w:color w:val="000000"/>
                <w:sz w:val="18"/>
                <w:szCs w:val="18"/>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E9D379" w14:textId="77777777"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2, 5-10 </w:t>
            </w:r>
          </w:p>
        </w:tc>
      </w:tr>
      <w:tr w:rsidR="006D7301" w:rsidRPr="003D3373" w14:paraId="527F36E7" w14:textId="77777777" w:rsidTr="6E4B2A19">
        <w:trPr>
          <w:trHeight w:val="24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59AEC7" w14:textId="7ED50F12" w:rsidR="006D7301" w:rsidRPr="001B15EC" w:rsidRDefault="001B15EC" w:rsidP="001B15EC">
            <w:pPr>
              <w:jc w:val="both"/>
              <w:textAlignment w:val="baseline"/>
              <w:rPr>
                <w:rFonts w:ascii="Arial" w:hAnsi="Arial" w:cs="Arial"/>
                <w:color w:val="000000"/>
                <w:sz w:val="20"/>
                <w:szCs w:val="20"/>
                <w:lang w:val="es-ES" w:eastAsia="es-CO"/>
              </w:rPr>
            </w:pPr>
            <w:r w:rsidRPr="41DB8664">
              <w:rPr>
                <w:rFonts w:ascii="Arial" w:hAnsi="Arial" w:cs="Arial"/>
                <w:color w:val="000000" w:themeColor="text1"/>
                <w:sz w:val="20"/>
                <w:szCs w:val="20"/>
                <w:lang w:val="es-ES" w:eastAsia="es-CO"/>
              </w:rPr>
              <w:t>6</w:t>
            </w:r>
            <w:r w:rsidR="71261D78" w:rsidRPr="70D8841D">
              <w:rPr>
                <w:rFonts w:ascii="Arial" w:hAnsi="Arial" w:cs="Arial"/>
                <w:color w:val="000000" w:themeColor="text1"/>
                <w:sz w:val="20"/>
                <w:szCs w:val="20"/>
                <w:lang w:val="es-ES" w:eastAsia="es-CO"/>
              </w:rPr>
              <w:t>.</w:t>
            </w:r>
            <w:r w:rsidRPr="41DB8664">
              <w:rPr>
                <w:rFonts w:ascii="Arial" w:hAnsi="Arial" w:cs="Arial"/>
                <w:color w:val="000000" w:themeColor="text1"/>
                <w:sz w:val="20"/>
                <w:szCs w:val="20"/>
                <w:lang w:val="es-ES" w:eastAsia="es-CO"/>
              </w:rPr>
              <w:t xml:space="preserve"> </w:t>
            </w:r>
            <w:r w:rsidR="006D7301" w:rsidRPr="41DB8664">
              <w:rPr>
                <w:rFonts w:ascii="Arial" w:hAnsi="Arial" w:cs="Arial"/>
                <w:color w:val="000000" w:themeColor="text1"/>
                <w:sz w:val="20"/>
                <w:szCs w:val="20"/>
                <w:lang w:val="es-ES" w:eastAsia="es-CO"/>
              </w:rPr>
              <w:t xml:space="preserve">Cambios de </w:t>
            </w:r>
            <w:r w:rsidR="002934F1">
              <w:rPr>
                <w:rFonts w:ascii="Arial" w:hAnsi="Arial" w:cs="Arial"/>
                <w:color w:val="000000" w:themeColor="text1"/>
                <w:sz w:val="20"/>
                <w:szCs w:val="20"/>
                <w:lang w:val="es-ES" w:eastAsia="es-CO"/>
              </w:rPr>
              <w:t xml:space="preserve">excipientes y </w:t>
            </w:r>
            <w:r w:rsidR="006D7301" w:rsidRPr="41DB8664">
              <w:rPr>
                <w:rFonts w:ascii="Arial" w:hAnsi="Arial" w:cs="Arial"/>
                <w:color w:val="000000" w:themeColor="text1"/>
                <w:sz w:val="20"/>
                <w:szCs w:val="20"/>
                <w:lang w:val="es-ES" w:eastAsia="es-CO"/>
              </w:rPr>
              <w:t>materiales de partida del Ingrediente Farmacéutico Activo, intermedios y producto terminado</w:t>
            </w:r>
            <w:r w:rsidR="00713054">
              <w:rPr>
                <w:rFonts w:ascii="Arial" w:hAnsi="Arial" w:cs="Arial"/>
                <w:color w:val="000000" w:themeColor="text1"/>
                <w:sz w:val="20"/>
                <w:szCs w:val="20"/>
                <w:lang w:val="es-ES" w:eastAsia="es-CO"/>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92F65C" w14:textId="138E9086"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1-3, 8-3</w:t>
            </w:r>
            <w:r w:rsidR="00B1004E">
              <w:rPr>
                <w:rFonts w:ascii="Arial" w:eastAsia="Times New Roman" w:hAnsi="Arial" w:cs="Arial"/>
                <w:color w:val="000000"/>
                <w:sz w:val="18"/>
                <w:szCs w:val="18"/>
                <w:lang w:eastAsia="es-CO"/>
              </w:rPr>
              <w:t>0</w:t>
            </w:r>
            <w:r w:rsidRPr="003D3373">
              <w:rPr>
                <w:rFonts w:ascii="Arial" w:eastAsia="Times New Roman" w:hAnsi="Arial" w:cs="Arial"/>
                <w:color w:val="000000"/>
                <w:sz w:val="18"/>
                <w:szCs w:val="18"/>
                <w:lang w:eastAsia="es-CO"/>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02212E" w14:textId="284B6701"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Mayor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BFC1EB" w14:textId="77777777" w:rsidR="006D7301" w:rsidRPr="003D3373" w:rsidRDefault="006D7301" w:rsidP="006D730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4, 6-9 ,11,12 </w:t>
            </w:r>
          </w:p>
        </w:tc>
      </w:tr>
      <w:tr w:rsidR="006D7301" w:rsidRPr="003D3373" w14:paraId="00FFAE98" w14:textId="77777777" w:rsidTr="6E4B2A19">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756A1049" w14:textId="581560EE" w:rsidR="006D7301" w:rsidRPr="003D3373" w:rsidRDefault="00982C86" w:rsidP="006D7301">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6D7301" w:rsidRPr="003D3373" w14:paraId="5B2281AD" w14:textId="77777777" w:rsidTr="6E4B2A19">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D9AA40" w14:textId="62B1042D"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6D7301" w:rsidRPr="009E056F">
              <w:rPr>
                <w:rFonts w:ascii="Arial" w:eastAsia="Times New Roman" w:hAnsi="Arial" w:cs="Arial"/>
                <w:sz w:val="18"/>
                <w:szCs w:val="18"/>
                <w:lang w:eastAsia="es-CO"/>
              </w:rPr>
              <w:t xml:space="preserve">Informe de análisis y gestión del riesgo que evalúe el impacto del cambio sobre la calidad, seguridad y eficacia </w:t>
            </w:r>
            <w:r w:rsidR="006D7301" w:rsidRPr="003D3373">
              <w:rPr>
                <w:rFonts w:ascii="Arial" w:eastAsia="Times New Roman" w:hAnsi="Arial" w:cs="Arial"/>
                <w:sz w:val="18"/>
                <w:szCs w:val="18"/>
                <w:lang w:eastAsia="es-CO"/>
              </w:rPr>
              <w:t xml:space="preserve">de la sustancia activa y/o </w:t>
            </w:r>
            <w:r w:rsidR="006D7301" w:rsidRPr="009E056F">
              <w:rPr>
                <w:rFonts w:ascii="Arial" w:eastAsia="Times New Roman" w:hAnsi="Arial" w:cs="Arial"/>
                <w:sz w:val="18"/>
                <w:szCs w:val="18"/>
                <w:lang w:eastAsia="es-CO"/>
              </w:rPr>
              <w:t>producto terminado</w:t>
            </w:r>
            <w:r w:rsidR="006D7301">
              <w:rPr>
                <w:rFonts w:ascii="Arial" w:eastAsia="Times New Roman" w:hAnsi="Arial" w:cs="Arial"/>
                <w:sz w:val="18"/>
                <w:szCs w:val="18"/>
                <w:lang w:eastAsia="es-CO"/>
              </w:rPr>
              <w:t xml:space="preserve">, </w:t>
            </w:r>
            <w:r w:rsidR="006D7301" w:rsidRPr="00560095">
              <w:rPr>
                <w:rFonts w:ascii="Arial" w:eastAsia="Times New Roman" w:hAnsi="Arial" w:cs="Arial"/>
                <w:sz w:val="18"/>
                <w:szCs w:val="18"/>
                <w:lang w:eastAsia="es-CO"/>
              </w:rPr>
              <w:t>podrán orientarse sobre guías internacionales</w:t>
            </w:r>
            <w:r w:rsidR="006D7301">
              <w:rPr>
                <w:rFonts w:ascii="Arial" w:eastAsia="Times New Roman" w:hAnsi="Arial" w:cs="Arial"/>
                <w:sz w:val="18"/>
                <w:szCs w:val="18"/>
                <w:lang w:eastAsia="es-CO"/>
              </w:rPr>
              <w:t xml:space="preserve"> por ejemplo </w:t>
            </w:r>
            <w:r w:rsidR="006D7301" w:rsidRPr="009E056F">
              <w:rPr>
                <w:rFonts w:ascii="Arial" w:eastAsia="Times New Roman" w:hAnsi="Arial" w:cs="Arial"/>
                <w:sz w:val="18"/>
                <w:szCs w:val="18"/>
                <w:lang w:eastAsia="es-CO"/>
              </w:rPr>
              <w:t>ICHQ9</w:t>
            </w:r>
            <w:r w:rsidR="006D7301">
              <w:rPr>
                <w:rFonts w:ascii="Arial" w:eastAsia="Times New Roman" w:hAnsi="Arial" w:cs="Arial"/>
                <w:sz w:val="18"/>
                <w:szCs w:val="18"/>
                <w:lang w:eastAsia="es-CO"/>
              </w:rPr>
              <w:t xml:space="preserve">. </w:t>
            </w:r>
            <w:r w:rsidR="006D7301" w:rsidRPr="00573D79">
              <w:rPr>
                <w:rFonts w:ascii="Arial" w:eastAsia="Times New Roman" w:hAnsi="Arial" w:cs="Arial"/>
                <w:sz w:val="18"/>
                <w:szCs w:val="18"/>
                <w:lang w:eastAsia="es-CO"/>
              </w:rPr>
              <w:t>De no contar con dicho informe, allegar la justificación técnica</w:t>
            </w:r>
            <w:r w:rsidR="00713054">
              <w:rPr>
                <w:rFonts w:ascii="Arial" w:eastAsia="Times New Roman" w:hAnsi="Arial" w:cs="Arial"/>
                <w:sz w:val="18"/>
                <w:szCs w:val="18"/>
                <w:lang w:eastAsia="es-CO"/>
              </w:rPr>
              <w:t>.</w:t>
            </w:r>
          </w:p>
          <w:p w14:paraId="18653976" w14:textId="056CDFB0"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 </w:t>
            </w:r>
            <w:r w:rsidR="006D7301" w:rsidRPr="003D3373">
              <w:rPr>
                <w:rFonts w:ascii="Arial" w:eastAsia="Times New Roman" w:hAnsi="Arial" w:cs="Arial"/>
                <w:color w:val="000000"/>
                <w:sz w:val="18"/>
                <w:szCs w:val="18"/>
                <w:shd w:val="clear" w:color="auto" w:fill="FFFFFF"/>
                <w:lang w:eastAsia="es-CO"/>
              </w:rPr>
              <w:t>Especificaciones actualizadas del material de partida y/o excipiente del fabricante</w:t>
            </w:r>
            <w:r w:rsidR="00713054">
              <w:rPr>
                <w:rFonts w:ascii="Arial" w:eastAsia="Times New Roman" w:hAnsi="Arial" w:cs="Arial"/>
                <w:color w:val="000000"/>
                <w:sz w:val="18"/>
                <w:szCs w:val="18"/>
                <w:shd w:val="clear" w:color="auto" w:fill="FFFFFF"/>
                <w:lang w:eastAsia="es-CO"/>
              </w:rPr>
              <w:t>.</w:t>
            </w:r>
          </w:p>
          <w:p w14:paraId="7E5A2B92" w14:textId="489519CF"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3. </w:t>
            </w:r>
            <w:r w:rsidR="006D7301" w:rsidRPr="003D3373">
              <w:rPr>
                <w:rFonts w:ascii="Arial" w:eastAsia="Times New Roman" w:hAnsi="Arial" w:cs="Arial"/>
                <w:color w:val="000000"/>
                <w:sz w:val="18"/>
                <w:szCs w:val="18"/>
                <w:shd w:val="clear" w:color="auto" w:fill="FFFFFF"/>
                <w:lang w:eastAsia="es-CO"/>
              </w:rPr>
              <w:t>Certificado de análisis del material de partida y/o excipiente del fabricante, para al menos tres lotes a escala comercial del excipiente propuesto</w:t>
            </w:r>
            <w:r w:rsidR="00713054">
              <w:rPr>
                <w:rFonts w:ascii="Arial" w:eastAsia="Times New Roman" w:hAnsi="Arial" w:cs="Arial"/>
                <w:color w:val="000000"/>
                <w:sz w:val="18"/>
                <w:szCs w:val="18"/>
                <w:shd w:val="clear" w:color="auto" w:fill="FFFFFF"/>
                <w:lang w:eastAsia="es-CO"/>
              </w:rPr>
              <w:t>.</w:t>
            </w:r>
          </w:p>
          <w:p w14:paraId="644679B9" w14:textId="367DFFB5"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4. </w:t>
            </w:r>
            <w:r w:rsidR="006D7301" w:rsidRPr="003D3373">
              <w:rPr>
                <w:rFonts w:ascii="Arial" w:eastAsia="Times New Roman" w:hAnsi="Arial" w:cs="Arial"/>
                <w:sz w:val="18"/>
                <w:szCs w:val="18"/>
                <w:lang w:eastAsia="es-CO"/>
              </w:rPr>
              <w:t xml:space="preserve">Certificados de análisis </w:t>
            </w:r>
            <w:r w:rsidR="006D7301">
              <w:rPr>
                <w:rFonts w:ascii="Arial" w:eastAsia="Times New Roman" w:hAnsi="Arial" w:cs="Arial"/>
                <w:sz w:val="18"/>
                <w:szCs w:val="18"/>
                <w:lang w:eastAsia="es-CO"/>
              </w:rPr>
              <w:t xml:space="preserve">para tres lotes </w:t>
            </w:r>
            <w:r w:rsidR="006D7301" w:rsidRPr="003D3373">
              <w:rPr>
                <w:rFonts w:ascii="Arial" w:eastAsia="Times New Roman" w:hAnsi="Arial" w:cs="Arial"/>
                <w:sz w:val="18"/>
                <w:szCs w:val="18"/>
                <w:lang w:eastAsia="es-CO"/>
              </w:rPr>
              <w:t>del excipiente o materia prima fabricado por el nuevo proveedor</w:t>
            </w:r>
            <w:r w:rsidR="00713054">
              <w:rPr>
                <w:rFonts w:ascii="Arial" w:eastAsia="Times New Roman" w:hAnsi="Arial" w:cs="Arial"/>
                <w:sz w:val="18"/>
                <w:szCs w:val="18"/>
                <w:lang w:eastAsia="es-CO"/>
              </w:rPr>
              <w:t>.</w:t>
            </w:r>
          </w:p>
          <w:p w14:paraId="7EB88771" w14:textId="1AC79E78"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5. </w:t>
            </w:r>
            <w:r w:rsidR="006D7301" w:rsidRPr="003D3373">
              <w:rPr>
                <w:rFonts w:ascii="Arial" w:eastAsia="Times New Roman" w:hAnsi="Arial" w:cs="Arial"/>
                <w:color w:val="000000"/>
                <w:sz w:val="18"/>
                <w:szCs w:val="18"/>
                <w:shd w:val="clear" w:color="auto" w:fill="FFFFFF"/>
                <w:lang w:eastAsia="es-CO"/>
              </w:rPr>
              <w:t>Certificados o declaración del proveedor del material o excipientes de partida, en el cual se indique que el proceso se llevó a cabo en sitios autorizados para el sacrificio, a partir de animales que cumplen con los requisitos de salud adecuados</w:t>
            </w:r>
            <w:r w:rsidR="00713054">
              <w:rPr>
                <w:rFonts w:ascii="Arial" w:eastAsia="Times New Roman" w:hAnsi="Arial" w:cs="Arial"/>
                <w:color w:val="000000"/>
                <w:sz w:val="18"/>
                <w:szCs w:val="18"/>
                <w:shd w:val="clear" w:color="auto" w:fill="FFFFFF"/>
                <w:lang w:eastAsia="es-CO"/>
              </w:rPr>
              <w:t>.</w:t>
            </w:r>
            <w:r w:rsidR="006D7301" w:rsidRPr="003D3373">
              <w:rPr>
                <w:rFonts w:ascii="Arial" w:eastAsia="Times New Roman" w:hAnsi="Arial" w:cs="Arial"/>
                <w:color w:val="000000"/>
                <w:sz w:val="18"/>
                <w:szCs w:val="18"/>
                <w:lang w:eastAsia="es-CO"/>
              </w:rPr>
              <w:t> </w:t>
            </w:r>
          </w:p>
          <w:p w14:paraId="08310712" w14:textId="4D730F7C"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6. </w:t>
            </w:r>
            <w:r w:rsidR="006D7301" w:rsidRPr="003D3373">
              <w:rPr>
                <w:rFonts w:ascii="Arial" w:eastAsia="Times New Roman" w:hAnsi="Arial" w:cs="Arial"/>
                <w:color w:val="000000"/>
                <w:sz w:val="18"/>
                <w:szCs w:val="18"/>
                <w:shd w:val="clear" w:color="auto" w:fill="FFFFFF"/>
                <w:lang w:eastAsia="es-CO"/>
              </w:rPr>
              <w:t>Declaración del fabricante del excipiente de que la manufactura de este es completamente de origen vegetal o sintético</w:t>
            </w:r>
            <w:r w:rsidR="00713054">
              <w:rPr>
                <w:rFonts w:ascii="Arial" w:eastAsia="Times New Roman" w:hAnsi="Arial" w:cs="Arial"/>
                <w:color w:val="000000"/>
                <w:sz w:val="18"/>
                <w:szCs w:val="18"/>
                <w:shd w:val="clear" w:color="auto" w:fill="FFFFFF"/>
                <w:lang w:eastAsia="es-CO"/>
              </w:rPr>
              <w:t>.</w:t>
            </w:r>
          </w:p>
          <w:p w14:paraId="5BE8EB52" w14:textId="120716C3"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6D7301" w:rsidRPr="003D3373">
              <w:rPr>
                <w:rFonts w:ascii="Arial" w:eastAsia="Times New Roman" w:hAnsi="Arial" w:cs="Arial"/>
                <w:sz w:val="18"/>
                <w:szCs w:val="18"/>
                <w:lang w:eastAsia="es-CO"/>
              </w:rPr>
              <w:t>Presentar un reporte donde se demuestre la comparabilidad entre el material de partida o excipiente propuesto y el aprobado, el cual debe estar enfocado en la caracterización fisicoquímica y el perfil de impurezas</w:t>
            </w:r>
            <w:r w:rsidR="00713054">
              <w:rPr>
                <w:rFonts w:ascii="Arial" w:eastAsia="Times New Roman" w:hAnsi="Arial" w:cs="Arial"/>
                <w:sz w:val="18"/>
                <w:szCs w:val="18"/>
                <w:lang w:eastAsia="es-CO"/>
              </w:rPr>
              <w:t>.</w:t>
            </w:r>
          </w:p>
          <w:p w14:paraId="119881F5" w14:textId="0E795505" w:rsidR="006D7301" w:rsidRPr="00163F9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lastRenderedPageBreak/>
              <w:t xml:space="preserve">8. </w:t>
            </w:r>
            <w:r w:rsidR="006D7301" w:rsidRPr="00163F9E">
              <w:rPr>
                <w:rFonts w:ascii="Arial" w:eastAsia="Times New Roman" w:hAnsi="Arial" w:cs="Arial"/>
                <w:color w:val="000000"/>
                <w:sz w:val="18"/>
                <w:szCs w:val="18"/>
                <w:shd w:val="clear" w:color="auto" w:fill="FFFFFF"/>
                <w:lang w:eastAsia="es-CO"/>
              </w:rPr>
              <w:t>Documento soporte con información y evidencia de que el material no representa un riesgo potencial de EEB/EET (por ejemplo, nombre del fabricante, especie y tejidos de los que el material es un derivado, país de origen de los animales de origen, uso y aceptación previa del material), para excipientes y/o materiales de partida obtenidos de, o fabricadas con, reactivos obtenidos de fuentes que están en riesgo de transmitir encefalopatía espongiforme bovina/agentes de encefalopatía espongiforme transmisible (EEB / EET) (por ejemplo, origen de rumiantes).</w:t>
            </w:r>
            <w:r w:rsidR="006D7301" w:rsidRPr="00163F9E">
              <w:rPr>
                <w:rFonts w:ascii="Arial" w:eastAsia="Times New Roman" w:hAnsi="Arial" w:cs="Arial"/>
                <w:color w:val="000000"/>
                <w:sz w:val="18"/>
                <w:szCs w:val="18"/>
                <w:lang w:eastAsia="es-CO"/>
              </w:rPr>
              <w:t> </w:t>
            </w:r>
          </w:p>
          <w:p w14:paraId="22BE4D53" w14:textId="06AD7DB4"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9. </w:t>
            </w:r>
            <w:r w:rsidR="006D7301">
              <w:rPr>
                <w:rFonts w:ascii="Arial" w:eastAsia="Times New Roman" w:hAnsi="Arial" w:cs="Arial"/>
                <w:color w:val="000000"/>
                <w:sz w:val="18"/>
                <w:szCs w:val="18"/>
                <w:shd w:val="clear" w:color="auto" w:fill="FFFFFF"/>
                <w:lang w:eastAsia="es-CO"/>
              </w:rPr>
              <w:t>P</w:t>
            </w:r>
            <w:r w:rsidR="006D7301" w:rsidRPr="003D3373">
              <w:rPr>
                <w:rFonts w:ascii="Arial" w:eastAsia="Times New Roman" w:hAnsi="Arial" w:cs="Arial"/>
                <w:color w:val="000000"/>
                <w:sz w:val="18"/>
                <w:szCs w:val="18"/>
                <w:shd w:val="clear" w:color="auto" w:fill="FFFFFF"/>
                <w:lang w:eastAsia="es-CO"/>
              </w:rPr>
              <w:t>rueba que evalúe la eficacia antimicrobiana y el contenido del preservante</w:t>
            </w:r>
            <w:r w:rsidR="006D7301">
              <w:rPr>
                <w:rFonts w:ascii="Arial" w:eastAsia="Times New Roman" w:hAnsi="Arial" w:cs="Arial"/>
                <w:color w:val="000000"/>
                <w:sz w:val="18"/>
                <w:szCs w:val="18"/>
                <w:shd w:val="clear" w:color="auto" w:fill="FFFFFF"/>
                <w:lang w:eastAsia="es-CO"/>
              </w:rPr>
              <w:t>,</w:t>
            </w:r>
            <w:r w:rsidR="006D7301" w:rsidRPr="003D3373">
              <w:rPr>
                <w:rFonts w:ascii="Arial" w:eastAsia="Times New Roman" w:hAnsi="Arial" w:cs="Arial"/>
                <w:color w:val="000000"/>
                <w:sz w:val="18"/>
                <w:szCs w:val="18"/>
                <w:shd w:val="clear" w:color="auto" w:fill="FFFFFF"/>
                <w:lang w:eastAsia="es-CO"/>
              </w:rPr>
              <w:t xml:space="preserve"> </w:t>
            </w:r>
            <w:r w:rsidR="006D7301">
              <w:rPr>
                <w:rFonts w:ascii="Arial" w:eastAsia="Times New Roman" w:hAnsi="Arial" w:cs="Arial"/>
                <w:color w:val="000000"/>
                <w:sz w:val="18"/>
                <w:szCs w:val="18"/>
                <w:shd w:val="clear" w:color="auto" w:fill="FFFFFF"/>
                <w:lang w:eastAsia="es-CO"/>
              </w:rPr>
              <w:t>s</w:t>
            </w:r>
            <w:r w:rsidR="006D7301" w:rsidRPr="003D3373">
              <w:rPr>
                <w:rFonts w:ascii="Arial" w:eastAsia="Times New Roman" w:hAnsi="Arial" w:cs="Arial"/>
                <w:color w:val="000000"/>
                <w:sz w:val="18"/>
                <w:szCs w:val="18"/>
                <w:shd w:val="clear" w:color="auto" w:fill="FFFFFF"/>
                <w:lang w:eastAsia="es-CO"/>
              </w:rPr>
              <w:t>i el excipiente cumple funciones de preservante</w:t>
            </w:r>
            <w:r w:rsidR="006D7301">
              <w:rPr>
                <w:rFonts w:ascii="Arial" w:eastAsia="Times New Roman" w:hAnsi="Arial" w:cs="Arial"/>
                <w:color w:val="000000"/>
                <w:sz w:val="18"/>
                <w:szCs w:val="18"/>
                <w:shd w:val="clear" w:color="auto" w:fill="FFFFFF"/>
                <w:lang w:eastAsia="es-CO"/>
              </w:rPr>
              <w:t>.</w:t>
            </w:r>
            <w:r w:rsidR="006D7301" w:rsidRPr="003D3373">
              <w:rPr>
                <w:rFonts w:ascii="Arial" w:eastAsia="Times New Roman" w:hAnsi="Arial" w:cs="Arial"/>
                <w:color w:val="000000"/>
                <w:sz w:val="18"/>
                <w:szCs w:val="18"/>
                <w:lang w:eastAsia="es-CO"/>
              </w:rPr>
              <w:t> </w:t>
            </w:r>
          </w:p>
          <w:p w14:paraId="79A94144" w14:textId="41BB62F6"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10. </w:t>
            </w:r>
            <w:r w:rsidR="006D7301">
              <w:rPr>
                <w:rFonts w:ascii="Arial" w:eastAsia="Times New Roman" w:hAnsi="Arial" w:cs="Arial"/>
                <w:sz w:val="18"/>
                <w:szCs w:val="18"/>
                <w:lang w:eastAsia="es-CO"/>
              </w:rPr>
              <w:t>Documento soporte con e</w:t>
            </w:r>
            <w:r w:rsidR="006D7301" w:rsidRPr="003D3373">
              <w:rPr>
                <w:rFonts w:ascii="Arial" w:eastAsia="Times New Roman" w:hAnsi="Arial" w:cs="Arial"/>
                <w:sz w:val="18"/>
                <w:szCs w:val="18"/>
                <w:lang w:eastAsia="es-CO"/>
              </w:rPr>
              <w:t>valuación de seguridad viral y contaminación potencial con agentes adventicios (pp. ej., impacto en los estudios de eliminación viral) en ingrediente farmacéutico activo y/o producto terminado por el cambio de proveedor o inclusión del nuevo material de partida y/o excipiente de origen biológico o biotecnológico</w:t>
            </w:r>
            <w:r w:rsidR="00713054">
              <w:rPr>
                <w:rFonts w:ascii="Arial" w:eastAsia="Times New Roman" w:hAnsi="Arial" w:cs="Arial"/>
                <w:sz w:val="18"/>
                <w:szCs w:val="18"/>
                <w:lang w:eastAsia="es-CO"/>
              </w:rPr>
              <w:t>.</w:t>
            </w:r>
          </w:p>
          <w:p w14:paraId="6D39BEEB" w14:textId="493F715A"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11. </w:t>
            </w:r>
            <w:r w:rsidR="006D7301">
              <w:rPr>
                <w:rFonts w:ascii="Arial" w:eastAsia="Times New Roman" w:hAnsi="Arial" w:cs="Arial"/>
                <w:color w:val="000000"/>
                <w:sz w:val="18"/>
                <w:szCs w:val="18"/>
                <w:shd w:val="clear" w:color="auto" w:fill="FFFFFF"/>
                <w:lang w:eastAsia="es-CO"/>
              </w:rPr>
              <w:t xml:space="preserve">Documento soporte con </w:t>
            </w:r>
            <w:r w:rsidR="006D7301" w:rsidRPr="003D3373">
              <w:rPr>
                <w:rFonts w:ascii="Arial" w:eastAsia="Times New Roman" w:hAnsi="Arial" w:cs="Arial"/>
                <w:color w:val="000000"/>
                <w:sz w:val="18"/>
                <w:szCs w:val="18"/>
                <w:shd w:val="clear" w:color="auto" w:fill="FFFFFF"/>
                <w:lang w:eastAsia="es-CO"/>
              </w:rPr>
              <w:t>datos completos de fabricación y seguridad clínica desde la recolección hasta la fabricación, para respaldar su uso propuesto</w:t>
            </w:r>
            <w:r w:rsidR="006D7301">
              <w:rPr>
                <w:rFonts w:ascii="Arial" w:eastAsia="Times New Roman" w:hAnsi="Arial" w:cs="Arial"/>
                <w:color w:val="000000"/>
                <w:sz w:val="18"/>
                <w:szCs w:val="18"/>
                <w:shd w:val="clear" w:color="auto" w:fill="FFFFFF"/>
                <w:lang w:eastAsia="es-CO"/>
              </w:rPr>
              <w:t>, e</w:t>
            </w:r>
            <w:r w:rsidR="006D7301" w:rsidRPr="003D3373">
              <w:rPr>
                <w:rFonts w:ascii="Arial" w:eastAsia="Times New Roman" w:hAnsi="Arial" w:cs="Arial"/>
                <w:color w:val="000000"/>
                <w:sz w:val="18"/>
                <w:szCs w:val="18"/>
                <w:shd w:val="clear" w:color="auto" w:fill="FFFFFF"/>
                <w:lang w:eastAsia="es-CO"/>
              </w:rPr>
              <w:t xml:space="preserve">n caso de excipientes </w:t>
            </w:r>
            <w:r w:rsidR="00820DE3">
              <w:rPr>
                <w:rFonts w:ascii="Arial" w:eastAsia="Times New Roman" w:hAnsi="Arial" w:cs="Arial"/>
                <w:color w:val="000000"/>
                <w:sz w:val="18"/>
                <w:szCs w:val="18"/>
                <w:shd w:val="clear" w:color="auto" w:fill="FFFFFF"/>
                <w:lang w:eastAsia="es-CO"/>
              </w:rPr>
              <w:t xml:space="preserve">o materias primas </w:t>
            </w:r>
            <w:r w:rsidR="006D7301" w:rsidRPr="003D3373">
              <w:rPr>
                <w:rFonts w:ascii="Arial" w:eastAsia="Times New Roman" w:hAnsi="Arial" w:cs="Arial"/>
                <w:color w:val="000000"/>
                <w:sz w:val="18"/>
                <w:szCs w:val="18"/>
                <w:shd w:val="clear" w:color="auto" w:fill="FFFFFF"/>
                <w:lang w:eastAsia="es-CO"/>
              </w:rPr>
              <w:t>derivados del plasma humano</w:t>
            </w:r>
            <w:r w:rsidR="006D7301">
              <w:rPr>
                <w:rFonts w:ascii="Arial" w:eastAsia="Times New Roman" w:hAnsi="Arial" w:cs="Arial"/>
                <w:color w:val="000000"/>
                <w:sz w:val="18"/>
                <w:szCs w:val="18"/>
                <w:shd w:val="clear" w:color="auto" w:fill="FFFFFF"/>
                <w:lang w:eastAsia="es-CO"/>
              </w:rPr>
              <w:t>.</w:t>
            </w:r>
            <w:r w:rsidR="006D7301" w:rsidRPr="003D3373">
              <w:rPr>
                <w:rFonts w:ascii="Arial" w:eastAsia="Times New Roman" w:hAnsi="Arial" w:cs="Arial"/>
                <w:color w:val="000000"/>
                <w:sz w:val="18"/>
                <w:szCs w:val="18"/>
                <w:lang w:eastAsia="es-CO"/>
              </w:rPr>
              <w:t> </w:t>
            </w:r>
          </w:p>
          <w:p w14:paraId="3E1CF10C" w14:textId="11779341"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12. </w:t>
            </w:r>
            <w:r w:rsidR="006D7301" w:rsidRPr="005F086E">
              <w:rPr>
                <w:rFonts w:ascii="Arial" w:eastAsia="Times New Roman" w:hAnsi="Arial" w:cs="Arial"/>
                <w:sz w:val="18"/>
                <w:szCs w:val="18"/>
                <w:lang w:eastAsia="es-CO"/>
              </w:rPr>
              <w:t>Documento soporte con información sobre el proceso de fabricación y los controles realizados en pasos críticos del proceso de fabricación del excipiente propuesto, para el caso de excipientes de origen biológico o biotecnológico. </w:t>
            </w:r>
          </w:p>
          <w:p w14:paraId="7501381A" w14:textId="2ACE5098"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13. </w:t>
            </w:r>
            <w:r w:rsidR="006D7301" w:rsidRPr="005F086E">
              <w:rPr>
                <w:rFonts w:ascii="Arial" w:eastAsia="Times New Roman" w:hAnsi="Arial" w:cs="Arial"/>
                <w:color w:val="000000"/>
                <w:sz w:val="18"/>
                <w:szCs w:val="18"/>
                <w:shd w:val="clear" w:color="auto" w:fill="FFFFFF"/>
                <w:lang w:eastAsia="es-CO"/>
              </w:rPr>
              <w:t xml:space="preserve">Diagrama de flujo y descripción narrativa (incluidos las etapas, parámetros y controles) incluyendo los cambios propuestos en el proceso de fabricación del ingrediente activo farmacéutico y /o producto terminado, según aplique. </w:t>
            </w:r>
          </w:p>
          <w:p w14:paraId="0A439C08" w14:textId="6ED5AC88"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14. </w:t>
            </w:r>
            <w:r w:rsidR="006D7301" w:rsidRPr="005F086E">
              <w:rPr>
                <w:rFonts w:ascii="Arial" w:eastAsia="Times New Roman" w:hAnsi="Arial" w:cs="Arial"/>
                <w:color w:val="000000"/>
                <w:sz w:val="18"/>
                <w:szCs w:val="18"/>
                <w:shd w:val="clear" w:color="auto" w:fill="FFFFFF"/>
                <w:lang w:eastAsia="es-CO"/>
              </w:rPr>
              <w:t>Actualización sobre especificaciones y procedimientos analíticos del ingrediente farmacéutico activo y/o producto terminado, si se ven afectados por el cambio del nuevo material de partida y/o excipiente.</w:t>
            </w:r>
          </w:p>
          <w:p w14:paraId="74818D9B" w14:textId="6C8949CA"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15. </w:t>
            </w:r>
            <w:r w:rsidR="006D7301" w:rsidRPr="005F086E">
              <w:rPr>
                <w:rFonts w:ascii="Arial" w:eastAsia="Times New Roman" w:hAnsi="Arial" w:cs="Arial"/>
                <w:sz w:val="18"/>
                <w:szCs w:val="18"/>
                <w:lang w:eastAsia="es-CO"/>
              </w:rPr>
              <w:t>Informe de validación/verificación de procedimientos analíticos del ingrediente farmacéutico activo y/o producto terminado, considerando los parámetros que se vean afectados por la inclusión del nuevo material de partida y/o excipiente</w:t>
            </w:r>
            <w:r w:rsidR="00713054">
              <w:rPr>
                <w:rFonts w:ascii="Arial" w:eastAsia="Times New Roman" w:hAnsi="Arial" w:cs="Arial"/>
                <w:sz w:val="18"/>
                <w:szCs w:val="18"/>
                <w:lang w:eastAsia="es-CO"/>
              </w:rPr>
              <w:t>.</w:t>
            </w:r>
          </w:p>
          <w:p w14:paraId="53486FFD" w14:textId="6CC09128"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16. </w:t>
            </w:r>
            <w:r w:rsidR="006D7301" w:rsidRPr="005F086E">
              <w:rPr>
                <w:rFonts w:ascii="Arial" w:eastAsia="Times New Roman" w:hAnsi="Arial" w:cs="Arial"/>
                <w:sz w:val="18"/>
                <w:szCs w:val="18"/>
                <w:lang w:eastAsia="es-CO"/>
              </w:rPr>
              <w:t>Informe de validación de proceso del ingrediente farmacéutico activo y/o producto terminado, con el cambio en el excipiente y/o material de partida que demuestre la consistencia del proceso</w:t>
            </w:r>
            <w:r w:rsidR="00713054">
              <w:rPr>
                <w:rFonts w:ascii="Arial" w:eastAsia="Times New Roman" w:hAnsi="Arial" w:cs="Arial"/>
                <w:sz w:val="18"/>
                <w:szCs w:val="18"/>
                <w:lang w:eastAsia="es-CO"/>
              </w:rPr>
              <w:t>.</w:t>
            </w:r>
          </w:p>
          <w:p w14:paraId="5E2B3611" w14:textId="13CB16F2"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17. </w:t>
            </w:r>
            <w:r w:rsidR="006D7301" w:rsidRPr="005F086E">
              <w:rPr>
                <w:rFonts w:ascii="Arial" w:eastAsia="Times New Roman" w:hAnsi="Arial" w:cs="Arial"/>
                <w:sz w:val="18"/>
                <w:szCs w:val="18"/>
                <w:lang w:eastAsia="es-CO"/>
              </w:rPr>
              <w:t xml:space="preserve">Resultados del estudio de comparabilidad del proceso de fabricación del ingrediente farmacéutico activo y/o producto terminado antes y después, basada en la demostración de la similitud estadística de los controles en proceso involucrados en las etapas críticas de la fabricación del cambio realizado. </w:t>
            </w:r>
          </w:p>
          <w:p w14:paraId="2524B768" w14:textId="1FFD739A"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18. </w:t>
            </w:r>
            <w:r w:rsidR="006D7301" w:rsidRPr="005F086E">
              <w:rPr>
                <w:rFonts w:ascii="Arial" w:eastAsia="Times New Roman" w:hAnsi="Arial" w:cs="Arial"/>
                <w:sz w:val="18"/>
                <w:szCs w:val="18"/>
                <w:lang w:eastAsia="es-CO"/>
              </w:rPr>
              <w:t>Resultados del estudio de comparabilidad del Ingrediente farmacéutico activo previo al cambio y posterior al cambio con respecto a la caracterización (estructura, química, propiedades fisicoquímicas, la actividad biológica, la pureza, las impurezas, los contaminantes y otras pertinentes), para cambios en materiales de partida involucrados en el proceso de fabricación de este.</w:t>
            </w:r>
          </w:p>
          <w:p w14:paraId="5718CF0B" w14:textId="71FB05E1"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19. </w:t>
            </w:r>
            <w:r w:rsidR="006D7301" w:rsidRPr="005F086E">
              <w:rPr>
                <w:rFonts w:ascii="Arial" w:eastAsia="Times New Roman" w:hAnsi="Arial" w:cs="Arial"/>
                <w:sz w:val="18"/>
                <w:szCs w:val="18"/>
                <w:lang w:eastAsia="es-CO"/>
              </w:rPr>
              <w:t xml:space="preserve">Descripción y análisis de datos en tres lotes consecutivos a escala comercial del producto terminado y/o ingrediente farmacéutico activo, correspondientes al estado previo y posterior al cambio, que incluya una tabla comparativa resumen de los resultados correspondientes a los controles en proceso y las pruebas de liberación. 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 </w:t>
            </w:r>
          </w:p>
          <w:p w14:paraId="58944A56" w14:textId="10247495"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20. </w:t>
            </w:r>
            <w:r w:rsidR="006D7301" w:rsidRPr="005F086E">
              <w:rPr>
                <w:rFonts w:ascii="Arial" w:eastAsia="Times New Roman" w:hAnsi="Arial" w:cs="Arial"/>
                <w:sz w:val="18"/>
                <w:szCs w:val="18"/>
                <w:lang w:eastAsia="es-CO"/>
              </w:rPr>
              <w:t>Perfil de degradación comparativos y/o estudios de estabilidad acelerados comparativos pre y post-cambios del ingrediente farmacéutico activo y/o producto terminado, en al menos tres lotes por mínimo 6 meses, si no cuenta con estudios de estabilidad naturales completos. </w:t>
            </w:r>
          </w:p>
          <w:p w14:paraId="0F271FEB" w14:textId="567B6EF6"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21. </w:t>
            </w:r>
            <w:r w:rsidR="006D7301" w:rsidRPr="005F086E">
              <w:rPr>
                <w:rFonts w:ascii="Arial" w:eastAsia="Times New Roman" w:hAnsi="Arial" w:cs="Arial"/>
                <w:sz w:val="18"/>
                <w:szCs w:val="18"/>
                <w:lang w:eastAsia="es-CO"/>
              </w:rPr>
              <w:t>Datos de estabilidad natural del ingrediente farmacéutico activo y/o producto terminado en al menos 3 lotes comerciales comparativos pre y post cambio. Se acepta data por 6 meses si cuenta con perfil de degradación y/o estudios de estabilidad acelerados comparativos favorable. </w:t>
            </w:r>
          </w:p>
          <w:p w14:paraId="10C3D696" w14:textId="6F140813"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22. </w:t>
            </w:r>
            <w:r w:rsidR="006D7301" w:rsidRPr="005F086E">
              <w:rPr>
                <w:rFonts w:ascii="Arial" w:eastAsia="Times New Roman" w:hAnsi="Arial" w:cs="Arial"/>
                <w:sz w:val="18"/>
                <w:szCs w:val="18"/>
                <w:lang w:eastAsia="es-CO"/>
              </w:rPr>
              <w:t>Protocolo de estabilidad post-aprobación del ingrediente farmacéutico activo y/o producto terminado actualizado</w:t>
            </w:r>
            <w:r w:rsidR="00EF6578">
              <w:rPr>
                <w:rFonts w:ascii="Arial" w:eastAsia="Times New Roman" w:hAnsi="Arial" w:cs="Arial"/>
                <w:sz w:val="18"/>
                <w:szCs w:val="18"/>
                <w:lang w:eastAsia="es-CO"/>
              </w:rPr>
              <w:t>.</w:t>
            </w:r>
          </w:p>
          <w:p w14:paraId="37433731" w14:textId="16115FA5"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23. </w:t>
            </w:r>
            <w:r w:rsidR="006D7301" w:rsidRPr="005F086E">
              <w:rPr>
                <w:rFonts w:ascii="Arial" w:eastAsia="Times New Roman" w:hAnsi="Arial" w:cs="Arial"/>
                <w:sz w:val="18"/>
                <w:szCs w:val="18"/>
                <w:lang w:eastAsia="es-CO"/>
              </w:rPr>
              <w:t xml:space="preserve">Informe de estudios de estabilidad del producto reconstituido (cuando aplique), conforme con la legislación vigente. Adicionalmente pueden orientarse a través de las guías de ICH Q5C. </w:t>
            </w:r>
          </w:p>
          <w:p w14:paraId="40D09B69" w14:textId="69F7F0A6"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24. </w:t>
            </w:r>
            <w:r w:rsidR="006D7301" w:rsidRPr="005F086E">
              <w:rPr>
                <w:rFonts w:ascii="Arial" w:eastAsia="Times New Roman" w:hAnsi="Arial" w:cs="Arial"/>
                <w:sz w:val="18"/>
                <w:szCs w:val="18"/>
                <w:lang w:eastAsia="es-CO"/>
              </w:rPr>
              <w:t>Documento soporte de estudios de excursiones de temperatura por debajo y encima de la temperatura recomendada de almacenamiento</w:t>
            </w:r>
            <w:r w:rsidR="006D7301" w:rsidRPr="005F086E">
              <w:rPr>
                <w:rFonts w:ascii="Arial" w:eastAsia="Times New Roman" w:hAnsi="Arial" w:cs="Arial"/>
                <w:color w:val="000000"/>
                <w:sz w:val="18"/>
                <w:szCs w:val="18"/>
                <w:shd w:val="clear" w:color="auto" w:fill="FFFFFF"/>
                <w:lang w:eastAsia="es-CO"/>
              </w:rPr>
              <w:t>, con la nueva formulación</w:t>
            </w:r>
            <w:r w:rsidR="00713054">
              <w:rPr>
                <w:rFonts w:ascii="Arial" w:eastAsia="Times New Roman" w:hAnsi="Arial" w:cs="Arial"/>
                <w:color w:val="000000"/>
                <w:sz w:val="18"/>
                <w:szCs w:val="18"/>
                <w:shd w:val="clear" w:color="auto" w:fill="FFFFFF"/>
                <w:lang w:eastAsia="es-CO"/>
              </w:rPr>
              <w:t>.</w:t>
            </w:r>
          </w:p>
          <w:p w14:paraId="2EB45345" w14:textId="39E72AD7" w:rsidR="006D7301"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lastRenderedPageBreak/>
              <w:t xml:space="preserve">25. </w:t>
            </w:r>
            <w:r w:rsidR="006D7301" w:rsidRPr="005F086E">
              <w:rPr>
                <w:rFonts w:ascii="Arial" w:eastAsia="Times New Roman" w:hAnsi="Arial" w:cs="Arial"/>
                <w:sz w:val="18"/>
                <w:szCs w:val="18"/>
                <w:lang w:eastAsia="es-CO"/>
              </w:rPr>
              <w:t>Estudios no clínicos y/o clínicos acordes a los resultados del ejercicio de comparabilidad que garanticen que la variabilidad en las características del producto no es relevante a nivel de seguridad y eficacia, si es el caso.</w:t>
            </w:r>
          </w:p>
          <w:p w14:paraId="1D986BB4" w14:textId="7D4AE5AE"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26. </w:t>
            </w:r>
            <w:r w:rsidR="006D7301" w:rsidRPr="005F086E">
              <w:rPr>
                <w:rFonts w:ascii="Arial" w:eastAsia="Times New Roman" w:hAnsi="Arial" w:cs="Arial"/>
                <w:color w:val="000000"/>
                <w:sz w:val="18"/>
                <w:szCs w:val="18"/>
                <w:shd w:val="clear" w:color="auto" w:fill="FFFFFF"/>
                <w:lang w:eastAsia="es-CO"/>
              </w:rPr>
              <w:t xml:space="preserve">Documento soporte con descripción de la fórmula del lote y la formula estandarizada del producto terminado. </w:t>
            </w:r>
          </w:p>
          <w:p w14:paraId="629706B8" w14:textId="749209BD"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27. </w:t>
            </w:r>
            <w:r w:rsidR="006D7301" w:rsidRPr="005F086E">
              <w:rPr>
                <w:rFonts w:ascii="Arial" w:eastAsia="Times New Roman" w:hAnsi="Arial" w:cs="Arial"/>
                <w:color w:val="000000"/>
                <w:sz w:val="18"/>
                <w:szCs w:val="18"/>
                <w:shd w:val="clear" w:color="auto" w:fill="FFFFFF"/>
                <w:lang w:eastAsia="es-CO"/>
              </w:rPr>
              <w:t>Documento soporte con información sobre lixiviables y extraíbles cuando se trate de un cambio de excipientes, basado en un análisis de riesgo.</w:t>
            </w:r>
            <w:r w:rsidR="006D7301" w:rsidRPr="005F086E">
              <w:rPr>
                <w:rFonts w:ascii="Arial" w:eastAsia="Times New Roman" w:hAnsi="Arial" w:cs="Arial"/>
                <w:color w:val="000000"/>
                <w:sz w:val="18"/>
                <w:szCs w:val="18"/>
                <w:lang w:eastAsia="es-CO"/>
              </w:rPr>
              <w:t> </w:t>
            </w:r>
          </w:p>
          <w:p w14:paraId="17E60ECD" w14:textId="5E4D036F"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28. </w:t>
            </w:r>
            <w:r w:rsidR="006D7301" w:rsidRPr="005F086E">
              <w:rPr>
                <w:rFonts w:ascii="Arial" w:eastAsia="Times New Roman" w:hAnsi="Arial" w:cs="Arial"/>
                <w:color w:val="000000"/>
                <w:sz w:val="18"/>
                <w:szCs w:val="18"/>
                <w:shd w:val="clear" w:color="auto" w:fill="FFFFFF"/>
                <w:lang w:eastAsia="es-CO"/>
              </w:rPr>
              <w:t>Certificados de salud animal expedidos por veterinarios oficiales o una declaración de salud de animales adecuados para uso humano, para ingredientes farmacéuticos activos obtenidos del material biológico.</w:t>
            </w:r>
            <w:r w:rsidR="006D7301" w:rsidRPr="005F086E">
              <w:rPr>
                <w:rFonts w:ascii="Arial" w:eastAsia="Times New Roman" w:hAnsi="Arial" w:cs="Arial"/>
                <w:color w:val="000000"/>
                <w:sz w:val="18"/>
                <w:szCs w:val="18"/>
                <w:lang w:eastAsia="es-CO"/>
              </w:rPr>
              <w:t> </w:t>
            </w:r>
          </w:p>
          <w:p w14:paraId="060AD64E" w14:textId="05288CD8"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29. </w:t>
            </w:r>
            <w:r w:rsidR="006D7301" w:rsidRPr="005F086E">
              <w:rPr>
                <w:rFonts w:ascii="Arial" w:eastAsia="Times New Roman" w:hAnsi="Arial" w:cs="Arial"/>
                <w:color w:val="000000"/>
                <w:sz w:val="18"/>
                <w:szCs w:val="18"/>
                <w:shd w:val="clear" w:color="auto" w:fill="FFFFFF"/>
                <w:lang w:eastAsia="es-CO"/>
              </w:rPr>
              <w:t xml:space="preserve">Artes de material de envase y empaque/Información para prescribir/Inserto/Declaración sucinta (las tres últimas en caso de que aplique) conforme a la normatividad vigente, sin modificar los textos previamente aprobados por el INVIMA, exceptuando lo relacionado con la modificación solicitada. </w:t>
            </w:r>
          </w:p>
          <w:p w14:paraId="406B5A3D" w14:textId="65FE4868" w:rsidR="006D7301" w:rsidRPr="005F086E"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30. </w:t>
            </w:r>
            <w:r w:rsidR="006D7301" w:rsidRPr="005F086E">
              <w:rPr>
                <w:rFonts w:ascii="Arial" w:eastAsia="Times New Roman" w:hAnsi="Arial" w:cs="Arial"/>
                <w:color w:val="000000"/>
                <w:sz w:val="18"/>
                <w:szCs w:val="18"/>
                <w:shd w:val="clear" w:color="auto" w:fill="FFFFFF"/>
                <w:lang w:eastAsia="es-CO"/>
              </w:rPr>
              <w:t>Solicitud de agotamiento de materiales de envase y empaque o producto terminado, si derivado de la modificación aplica</w:t>
            </w:r>
            <w:r w:rsidR="00713054">
              <w:rPr>
                <w:rFonts w:ascii="Arial" w:eastAsia="Times New Roman" w:hAnsi="Arial" w:cs="Arial"/>
                <w:color w:val="000000"/>
                <w:sz w:val="18"/>
                <w:szCs w:val="18"/>
                <w:shd w:val="clear" w:color="auto" w:fill="FFFFFF"/>
                <w:lang w:eastAsia="es-CO"/>
              </w:rPr>
              <w:t>.</w:t>
            </w:r>
          </w:p>
          <w:p w14:paraId="496FA53A" w14:textId="49CE7EAE" w:rsidR="006D7301" w:rsidRPr="003D3373" w:rsidRDefault="001B15EC" w:rsidP="001B15EC">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31. </w:t>
            </w:r>
            <w:r w:rsidR="006D7301" w:rsidRPr="003D3373">
              <w:rPr>
                <w:rFonts w:ascii="Arial" w:eastAsia="Times New Roman" w:hAnsi="Arial" w:cs="Arial"/>
                <w:color w:val="000000"/>
                <w:sz w:val="18"/>
                <w:szCs w:val="18"/>
                <w:shd w:val="clear" w:color="auto" w:fill="FFFFFF"/>
                <w:lang w:eastAsia="es-CO"/>
              </w:rPr>
              <w:t xml:space="preserve">Información </w:t>
            </w:r>
            <w:r w:rsidR="006D7301">
              <w:rPr>
                <w:rFonts w:ascii="Arial" w:eastAsia="Times New Roman" w:hAnsi="Arial" w:cs="Arial"/>
                <w:color w:val="000000"/>
                <w:sz w:val="18"/>
                <w:szCs w:val="18"/>
                <w:shd w:val="clear" w:color="auto" w:fill="FFFFFF"/>
                <w:lang w:eastAsia="es-CO"/>
              </w:rPr>
              <w:t xml:space="preserve">de la sección </w:t>
            </w:r>
            <w:r w:rsidR="006D7301" w:rsidRPr="003D3373">
              <w:rPr>
                <w:rFonts w:ascii="Arial" w:eastAsia="Times New Roman" w:hAnsi="Arial" w:cs="Arial"/>
                <w:color w:val="000000"/>
                <w:sz w:val="18"/>
                <w:szCs w:val="18"/>
                <w:shd w:val="clear" w:color="auto" w:fill="FFFFFF"/>
                <w:lang w:eastAsia="es-CO"/>
              </w:rPr>
              <w:t>del Plasma Master File (PMF) junto con sus certificados de liberación del pool de plasma de partida del fabricante y certificados de liberación actualizados del PMF por una Agencia sanitaria para el caso de hemoderivados</w:t>
            </w:r>
            <w:r w:rsidR="006D7301">
              <w:rPr>
                <w:rFonts w:ascii="Arial" w:eastAsia="Times New Roman" w:hAnsi="Arial" w:cs="Arial"/>
                <w:color w:val="000000"/>
                <w:sz w:val="18"/>
                <w:szCs w:val="18"/>
                <w:shd w:val="clear" w:color="auto" w:fill="FFFFFF"/>
                <w:lang w:eastAsia="es-CO"/>
              </w:rPr>
              <w:t xml:space="preserve"> impactados por la modificación.</w:t>
            </w:r>
            <w:r w:rsidR="006D7301" w:rsidRPr="003D3373">
              <w:rPr>
                <w:rFonts w:ascii="Arial" w:eastAsia="Times New Roman" w:hAnsi="Arial" w:cs="Arial"/>
                <w:color w:val="000000"/>
                <w:sz w:val="18"/>
                <w:szCs w:val="18"/>
                <w:lang w:eastAsia="es-CO"/>
              </w:rPr>
              <w:t> </w:t>
            </w:r>
          </w:p>
        </w:tc>
      </w:tr>
      <w:tr w:rsidR="006D7301" w:rsidRPr="003D3373" w14:paraId="0467B566" w14:textId="77777777" w:rsidTr="6E4B2A19">
        <w:trPr>
          <w:trHeight w:val="18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55D5C15B" w14:textId="78600770" w:rsidR="006D7301" w:rsidRPr="003D3373" w:rsidRDefault="006D7301" w:rsidP="006D7301">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6D7301" w:rsidRPr="003D3373" w14:paraId="059117DD" w14:textId="77777777" w:rsidTr="6E4B2A19">
        <w:trPr>
          <w:trHeight w:val="270"/>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A87982" w14:textId="7705AE90"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1. </w:t>
            </w:r>
            <w:r w:rsidR="006D7301" w:rsidRPr="001B15EC">
              <w:rPr>
                <w:rFonts w:ascii="Arial" w:hAnsi="Arial" w:cs="Arial"/>
                <w:sz w:val="18"/>
                <w:szCs w:val="18"/>
                <w:lang w:eastAsia="es-CO"/>
              </w:rPr>
              <w:t>No deben presentarse cambios en las especificaciones del excipiente o producto farmacéutico fuera de los rangos previamente aprobados por INVIMA. </w:t>
            </w:r>
          </w:p>
          <w:p w14:paraId="14DC7B32" w14:textId="6F01ACD6"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2. </w:t>
            </w:r>
            <w:r w:rsidR="006D7301" w:rsidRPr="001B15EC">
              <w:rPr>
                <w:rFonts w:ascii="Arial" w:hAnsi="Arial" w:cs="Arial"/>
                <w:sz w:val="18"/>
                <w:szCs w:val="18"/>
                <w:lang w:eastAsia="es-CO"/>
              </w:rPr>
              <w:t xml:space="preserve">El excipiente no debe influir en la estructura o la conformación del </w:t>
            </w:r>
            <w:r w:rsidR="00EF6578" w:rsidRPr="001B15EC">
              <w:rPr>
                <w:rFonts w:ascii="Arial" w:hAnsi="Arial" w:cs="Arial"/>
                <w:sz w:val="18"/>
                <w:szCs w:val="18"/>
                <w:lang w:eastAsia="es-CO"/>
              </w:rPr>
              <w:t>IFA</w:t>
            </w:r>
            <w:r w:rsidR="006D7301" w:rsidRPr="001B15EC">
              <w:rPr>
                <w:rFonts w:ascii="Arial" w:hAnsi="Arial" w:cs="Arial"/>
                <w:sz w:val="18"/>
                <w:szCs w:val="18"/>
                <w:lang w:eastAsia="es-CO"/>
              </w:rPr>
              <w:t>. Por ejemplo, en el proceso de cristalización.   </w:t>
            </w:r>
          </w:p>
          <w:p w14:paraId="6F6909C0" w14:textId="3E230F2F"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3. </w:t>
            </w:r>
            <w:r w:rsidR="006D7301" w:rsidRPr="001B15EC">
              <w:rPr>
                <w:rFonts w:ascii="Arial" w:hAnsi="Arial" w:cs="Arial"/>
                <w:sz w:val="18"/>
                <w:szCs w:val="18"/>
                <w:lang w:eastAsia="es-CO"/>
              </w:rPr>
              <w:t>Recuerde que para nuevos proveedores deberá realizarse la calificación acorde al sistema de gestión de calidad de la compañía.</w:t>
            </w:r>
          </w:p>
          <w:p w14:paraId="6B195E55" w14:textId="3BAE5C31"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4. </w:t>
            </w:r>
            <w:r w:rsidR="006D7301" w:rsidRPr="001B15EC">
              <w:rPr>
                <w:rFonts w:ascii="Arial" w:hAnsi="Arial" w:cs="Arial"/>
                <w:sz w:val="18"/>
                <w:szCs w:val="18"/>
                <w:lang w:eastAsia="es-CO"/>
              </w:rPr>
              <w:t>Los informes y/o protocolos allegados deberán cumplir con los lineamientos establecidos por la normatividad sanitaria vigente o farmacopeas. Adicionalmente pueden orientarse en guías internacionales, según corresponda</w:t>
            </w:r>
          </w:p>
          <w:p w14:paraId="72DDF4FE" w14:textId="4EBD3E55"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5. </w:t>
            </w:r>
            <w:r w:rsidR="006D7301" w:rsidRPr="001B15EC">
              <w:rPr>
                <w:rFonts w:ascii="Arial" w:hAnsi="Arial" w:cs="Arial"/>
                <w:sz w:val="18"/>
                <w:szCs w:val="18"/>
                <w:lang w:eastAsia="es-CO"/>
              </w:rPr>
              <w:t>Tenga en cuenta que la presente modificación solo aplica para cambio en la fuente de la misma materia prima y/o excipiente. </w:t>
            </w:r>
          </w:p>
          <w:p w14:paraId="7765C44B" w14:textId="633A5548"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6. </w:t>
            </w:r>
            <w:r w:rsidR="006D7301" w:rsidRPr="001B15EC">
              <w:rPr>
                <w:rFonts w:ascii="Arial" w:hAnsi="Arial" w:cs="Arial"/>
                <w:sz w:val="18"/>
                <w:szCs w:val="18"/>
                <w:lang w:eastAsia="es-CO"/>
              </w:rPr>
              <w:t>El cambio en el tipo/estructura de un adyuvante químico o de un adyuvante biológico requiere la presentación de un nuevo registro sanitario. </w:t>
            </w:r>
          </w:p>
          <w:p w14:paraId="0F216859" w14:textId="2252CA7C"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7. </w:t>
            </w:r>
            <w:r w:rsidR="006D7301" w:rsidRPr="001B15EC">
              <w:rPr>
                <w:rFonts w:ascii="Arial" w:hAnsi="Arial" w:cs="Arial"/>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39E54468" w14:textId="1F35E3FA" w:rsidR="006D7301" w:rsidRPr="001B15EC" w:rsidRDefault="001B15EC" w:rsidP="001B15EC">
            <w:pPr>
              <w:spacing w:after="0"/>
              <w:ind w:left="557"/>
              <w:jc w:val="both"/>
              <w:rPr>
                <w:rFonts w:ascii="Arial" w:hAnsi="Arial" w:cs="Arial"/>
                <w:sz w:val="18"/>
                <w:szCs w:val="18"/>
                <w:lang w:eastAsia="es-CO"/>
              </w:rPr>
            </w:pPr>
            <w:r w:rsidRPr="001B15EC">
              <w:rPr>
                <w:rFonts w:ascii="Arial" w:hAnsi="Arial" w:cs="Arial"/>
                <w:sz w:val="18"/>
                <w:szCs w:val="18"/>
                <w:lang w:eastAsia="es-CO"/>
              </w:rPr>
              <w:t xml:space="preserve">8. </w:t>
            </w:r>
            <w:r w:rsidR="006D7301" w:rsidRPr="001B15EC">
              <w:rPr>
                <w:rFonts w:ascii="Arial" w:hAnsi="Arial" w:cs="Arial"/>
                <w:sz w:val="18"/>
                <w:szCs w:val="18"/>
                <w:lang w:eastAsia="es-CO"/>
              </w:rPr>
              <w:t xml:space="preserve">Los estudios de estabilidad deben estar en concordancia con la Resolución 3690 de 2016, farmacopeas oficiales. Adicionalmente puede orientarse bajo lineamientos de guías internacionales en materia de estabilidad de medicamentos biológicos y/o biotecnológicos. </w:t>
            </w:r>
          </w:p>
          <w:p w14:paraId="6ACC9337" w14:textId="0E887524"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9. </w:t>
            </w:r>
            <w:r w:rsidR="006D7301" w:rsidRPr="001B15EC">
              <w:rPr>
                <w:rFonts w:ascii="Arial" w:hAnsi="Arial" w:cs="Arial"/>
                <w:sz w:val="18"/>
                <w:szCs w:val="18"/>
                <w:lang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 </w:t>
            </w:r>
          </w:p>
          <w:p w14:paraId="1C23FB6B" w14:textId="2F664C12"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10. </w:t>
            </w:r>
            <w:r w:rsidR="006D7301" w:rsidRPr="001B15EC">
              <w:rPr>
                <w:rFonts w:ascii="Arial" w:hAnsi="Arial" w:cs="Arial"/>
                <w:sz w:val="18"/>
                <w:szCs w:val="18"/>
                <w:lang w:eastAsia="es-CO"/>
              </w:rPr>
              <w:t>Tenga en cuenta que las modificaciones propuestas en el cambio de fuente del material de partida y/o excipiente debe estar técnicamente sustentadas y deben reflejar que la sustancia activa y producto intermedio mantiene las características de calidad, seguridad y eficacia previamente establecidas. </w:t>
            </w:r>
          </w:p>
          <w:p w14:paraId="16BEAA22" w14:textId="5BFBC43F" w:rsidR="006D7301" w:rsidRPr="001B15EC" w:rsidRDefault="001B15EC" w:rsidP="001B15EC">
            <w:pPr>
              <w:spacing w:after="0"/>
              <w:ind w:left="557"/>
              <w:jc w:val="both"/>
              <w:textAlignment w:val="baseline"/>
              <w:rPr>
                <w:rFonts w:ascii="Arial" w:hAnsi="Arial" w:cs="Arial"/>
                <w:sz w:val="18"/>
                <w:szCs w:val="18"/>
                <w:lang w:eastAsia="es-CO"/>
              </w:rPr>
            </w:pPr>
            <w:r w:rsidRPr="001B15EC">
              <w:rPr>
                <w:rFonts w:ascii="Arial" w:hAnsi="Arial" w:cs="Arial"/>
                <w:sz w:val="18"/>
                <w:szCs w:val="18"/>
                <w:lang w:eastAsia="es-CO"/>
              </w:rPr>
              <w:t xml:space="preserve">11. </w:t>
            </w:r>
            <w:r w:rsidR="006D7301" w:rsidRPr="001B15EC">
              <w:rPr>
                <w:rFonts w:ascii="Arial" w:hAnsi="Arial" w:cs="Arial"/>
                <w:sz w:val="18"/>
                <w:szCs w:val="18"/>
                <w:lang w:eastAsia="es-CO"/>
              </w:rPr>
              <w:t>Tenga en cuenta que si los cambios en la formulación implican un cambio sustancial que indiquen se trata de un producto nuevo se requerirá un nuevo registro sanitario (por ejemplo: nuevas asociaciones, nuevas formas farmacéuticas, cambios en la farmacocinética, cambios en la vía de administración). </w:t>
            </w:r>
          </w:p>
          <w:p w14:paraId="1711164C" w14:textId="37F86818" w:rsidR="006802F4" w:rsidRPr="001B15EC" w:rsidRDefault="001B15EC" w:rsidP="0007499D">
            <w:pPr>
              <w:spacing w:after="0"/>
              <w:ind w:left="557"/>
              <w:jc w:val="both"/>
              <w:textAlignment w:val="baseline"/>
              <w:rPr>
                <w:rFonts w:cs="Arial"/>
                <w:sz w:val="18"/>
                <w:szCs w:val="18"/>
                <w:lang w:eastAsia="es-CO"/>
              </w:rPr>
            </w:pPr>
            <w:r w:rsidRPr="001B15EC">
              <w:rPr>
                <w:rFonts w:ascii="Arial" w:hAnsi="Arial" w:cs="Arial"/>
                <w:sz w:val="18"/>
                <w:szCs w:val="18"/>
                <w:lang w:eastAsia="es-CO"/>
              </w:rPr>
              <w:t xml:space="preserve">12. </w:t>
            </w:r>
            <w:r w:rsidR="006D7301" w:rsidRPr="001B15EC">
              <w:rPr>
                <w:rFonts w:ascii="Arial" w:hAnsi="Arial" w:cs="Arial"/>
                <w:sz w:val="18"/>
                <w:szCs w:val="18"/>
                <w:lang w:eastAsia="es-CO"/>
              </w:rPr>
              <w:t>Tenga presente las recomendaciones emitidas por las Salas Especializadas de Medicamentos acerca de contraindicaciones, precauciones y advertencias de algunos excipientes; a fin de actualizar la información farmacológica, el inserto y el etiquetado del producto terminado.</w:t>
            </w:r>
            <w:r w:rsidR="006D7301" w:rsidRPr="001B15EC">
              <w:rPr>
                <w:rFonts w:cs="Arial"/>
                <w:sz w:val="18"/>
                <w:szCs w:val="18"/>
                <w:lang w:eastAsia="es-CO"/>
              </w:rPr>
              <w:t> </w:t>
            </w:r>
          </w:p>
        </w:tc>
      </w:tr>
    </w:tbl>
    <w:p w14:paraId="315371E6" w14:textId="77777777" w:rsidR="004F764A" w:rsidRDefault="003D3373" w:rsidP="004F764A">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Times New Roman" w:eastAsia="Times New Roman" w:hAnsi="Times New Roman" w:cs="Times New Roman"/>
          <w:sz w:val="24"/>
          <w:szCs w:val="24"/>
          <w:lang w:eastAsia="es-CO"/>
        </w:rPr>
        <w:t> </w:t>
      </w:r>
    </w:p>
    <w:p w14:paraId="2DA56C89" w14:textId="09FC5B9E" w:rsidR="003D3373" w:rsidRPr="003D3373" w:rsidRDefault="003D3373" w:rsidP="004F764A">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lastRenderedPageBreak/>
        <w:t> </w:t>
      </w:r>
    </w:p>
    <w:p w14:paraId="3E418063" w14:textId="71C243EA" w:rsidR="003D3373" w:rsidRPr="00142640" w:rsidRDefault="00142640" w:rsidP="00F7041B">
      <w:pPr>
        <w:pStyle w:val="Prrafodelista"/>
        <w:numPr>
          <w:ilvl w:val="1"/>
          <w:numId w:val="184"/>
        </w:numPr>
        <w:textAlignment w:val="baseline"/>
        <w:rPr>
          <w:rStyle w:val="ui-provider"/>
          <w:rFonts w:eastAsiaTheme="majorEastAsia" w:cstheme="majorBidi"/>
          <w:b/>
        </w:rPr>
      </w:pPr>
      <w:r w:rsidRPr="5D3632C2">
        <w:rPr>
          <w:rStyle w:val="ui-provider"/>
          <w:rFonts w:eastAsiaTheme="majorEastAsia" w:cstheme="majorBidi"/>
          <w:b/>
        </w:rPr>
        <w:t>MODIFICACIONES RELACIONADAS CON LOS EQUIPOS DE FABRICACIÓN</w:t>
      </w:r>
    </w:p>
    <w:p w14:paraId="7FA23E1C" w14:textId="77777777" w:rsidR="00142640" w:rsidRPr="00142640" w:rsidRDefault="00142640" w:rsidP="00142640">
      <w:pPr>
        <w:pStyle w:val="Prrafodelista"/>
        <w:ind w:left="360"/>
        <w:textAlignment w:val="baseline"/>
        <w:rPr>
          <w:rFonts w:cs="Arial"/>
          <w:b/>
          <w:bCs/>
          <w:sz w:val="18"/>
          <w:szCs w:val="18"/>
          <w:lang w:eastAsia="es-CO"/>
        </w:rPr>
      </w:pPr>
    </w:p>
    <w:tbl>
      <w:tblPr>
        <w:tblW w:w="8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4"/>
        <w:gridCol w:w="1501"/>
        <w:gridCol w:w="2117"/>
        <w:gridCol w:w="1486"/>
      </w:tblGrid>
      <w:tr w:rsidR="00142640" w:rsidRPr="003D3373" w14:paraId="0E5DEAD0" w14:textId="77777777" w:rsidTr="001B15EC">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E72DC7" w14:textId="259E2FA3"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5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D42700" w14:textId="76DF5268" w:rsidR="00142640" w:rsidRPr="00142640" w:rsidRDefault="00982C86" w:rsidP="00CC374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1E900A6" w14:textId="143428F4"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148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2CA8505" w14:textId="05F16563" w:rsidR="00142640" w:rsidRPr="00142640" w:rsidRDefault="0014264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2F271EDC" w14:textId="77777777" w:rsidTr="001B15EC">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4405D773" w14:textId="77777777" w:rsidR="003D3373" w:rsidRPr="00142640" w:rsidRDefault="003D3373" w:rsidP="003D3373">
            <w:pPr>
              <w:spacing w:after="0" w:line="240" w:lineRule="auto"/>
              <w:jc w:val="both"/>
              <w:textAlignment w:val="baseline"/>
              <w:rPr>
                <w:rFonts w:ascii="Times New Roman" w:eastAsia="Times New Roman" w:hAnsi="Times New Roman" w:cs="Times New Roman"/>
                <w:b/>
                <w:bCs/>
                <w:sz w:val="24"/>
                <w:szCs w:val="24"/>
                <w:lang w:eastAsia="es-CO"/>
              </w:rPr>
            </w:pPr>
            <w:r w:rsidRPr="00142640">
              <w:rPr>
                <w:rFonts w:ascii="Arial" w:eastAsia="Times New Roman" w:hAnsi="Arial" w:cs="Arial"/>
                <w:b/>
                <w:bCs/>
                <w:sz w:val="18"/>
                <w:szCs w:val="18"/>
                <w:lang w:eastAsia="es-CO"/>
              </w:rPr>
              <w:t>Modificaciones asociadas con equipos implicados en la fabricación </w:t>
            </w:r>
          </w:p>
        </w:tc>
      </w:tr>
      <w:tr w:rsidR="003D3373" w:rsidRPr="003D3373" w14:paraId="6F100E73" w14:textId="77777777" w:rsidTr="001B15EC">
        <w:trPr>
          <w:trHeight w:val="300"/>
        </w:trPr>
        <w:tc>
          <w:tcPr>
            <w:tcW w:w="3720" w:type="dxa"/>
            <w:tcBorders>
              <w:top w:val="single" w:sz="6" w:space="0" w:color="auto"/>
              <w:left w:val="single" w:sz="6" w:space="0" w:color="auto"/>
              <w:bottom w:val="single" w:sz="6" w:space="0" w:color="auto"/>
              <w:right w:val="single" w:sz="6" w:space="0" w:color="auto"/>
            </w:tcBorders>
            <w:hideMark/>
          </w:tcPr>
          <w:p w14:paraId="0AD7ADB9" w14:textId="0531EB9F" w:rsidR="003D3373" w:rsidRPr="00142640" w:rsidRDefault="00D65314" w:rsidP="001B15EC">
            <w:pPr>
              <w:spacing w:after="0"/>
              <w:jc w:val="both"/>
              <w:textAlignment w:val="baseline"/>
              <w:rPr>
                <w:rFonts w:ascii="Times New Roman" w:hAnsi="Times New Roman" w:cs="Times New Roman"/>
                <w:sz w:val="24"/>
                <w:szCs w:val="24"/>
                <w:lang w:eastAsia="es-CO"/>
              </w:rPr>
            </w:pPr>
            <w:r>
              <w:rPr>
                <w:rFonts w:ascii="Arial" w:eastAsia="Times New Roman" w:hAnsi="Arial" w:cs="Arial"/>
                <w:color w:val="000000"/>
                <w:sz w:val="20"/>
                <w:szCs w:val="20"/>
                <w:lang w:eastAsia="es-CO"/>
              </w:rPr>
              <w:t>1.</w:t>
            </w:r>
            <w:r w:rsidR="001B15EC">
              <w:rPr>
                <w:rFonts w:ascii="Arial" w:eastAsia="Times New Roman" w:hAnsi="Arial" w:cs="Arial"/>
                <w:color w:val="000000"/>
                <w:sz w:val="20"/>
                <w:szCs w:val="20"/>
                <w:lang w:eastAsia="es-CO"/>
              </w:rPr>
              <w:t xml:space="preserve"> </w:t>
            </w:r>
            <w:r w:rsidR="003D3373" w:rsidRPr="007B27F7">
              <w:rPr>
                <w:rFonts w:ascii="Arial" w:eastAsia="Times New Roman" w:hAnsi="Arial" w:cs="Arial"/>
                <w:color w:val="000000"/>
                <w:sz w:val="20"/>
                <w:szCs w:val="20"/>
                <w:lang w:val="es-ES" w:eastAsia="es-CO"/>
              </w:rPr>
              <w:t>Cambios</w:t>
            </w:r>
            <w:r w:rsidR="007B27F7" w:rsidRPr="007B27F7">
              <w:rPr>
                <w:rFonts w:ascii="Arial" w:eastAsia="Times New Roman" w:hAnsi="Arial" w:cs="Arial"/>
                <w:color w:val="000000"/>
                <w:sz w:val="20"/>
                <w:szCs w:val="20"/>
                <w:lang w:val="es-ES" w:eastAsia="es-CO"/>
              </w:rPr>
              <w:t xml:space="preserve"> mayores</w:t>
            </w:r>
            <w:r w:rsidR="003D3373" w:rsidRPr="007B27F7">
              <w:rPr>
                <w:rFonts w:ascii="Arial" w:eastAsia="Times New Roman" w:hAnsi="Arial" w:cs="Arial"/>
                <w:color w:val="000000"/>
                <w:sz w:val="20"/>
                <w:szCs w:val="20"/>
                <w:lang w:val="es-ES" w:eastAsia="es-CO"/>
              </w:rPr>
              <w:t xml:space="preserve"> relacionados con equipos implicados en la fabricación del Ingrediente farmacéutico activo, Producto Intermedio, Diluente y/o Producto farmacéutico terminado</w:t>
            </w:r>
            <w:r w:rsidR="000C5027">
              <w:rPr>
                <w:rFonts w:ascii="Arial" w:eastAsia="Times New Roman" w:hAnsi="Arial" w:cs="Arial"/>
                <w:color w:val="000000"/>
                <w:sz w:val="20"/>
                <w:szCs w:val="20"/>
                <w:lang w:eastAsia="es-CO"/>
              </w:rPr>
              <w:t>.</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F3056D8" w14:textId="4292BCFD" w:rsidR="003D3373" w:rsidRPr="001B15EC" w:rsidRDefault="003D3373" w:rsidP="001B15EC">
            <w:pPr>
              <w:spacing w:after="0" w:line="240" w:lineRule="auto"/>
              <w:jc w:val="center"/>
              <w:textAlignment w:val="baseline"/>
              <w:rPr>
                <w:rFonts w:ascii="Times New Roman" w:eastAsia="Times New Roman" w:hAnsi="Times New Roman" w:cs="Times New Roman"/>
                <w:sz w:val="18"/>
                <w:szCs w:val="18"/>
                <w:lang w:eastAsia="es-CO"/>
              </w:rPr>
            </w:pPr>
            <w:r w:rsidRPr="001B15EC">
              <w:rPr>
                <w:rFonts w:ascii="Arial" w:eastAsia="Times New Roman" w:hAnsi="Arial" w:cs="Arial"/>
                <w:color w:val="000000"/>
                <w:sz w:val="18"/>
                <w:szCs w:val="18"/>
                <w:lang w:eastAsia="es-CO"/>
              </w:rPr>
              <w:t>1-1</w:t>
            </w:r>
            <w:r w:rsidR="00AE0D63" w:rsidRPr="001B15EC">
              <w:rPr>
                <w:rFonts w:ascii="Arial" w:eastAsia="Times New Roman" w:hAnsi="Arial" w:cs="Arial"/>
                <w:color w:val="000000"/>
                <w:sz w:val="18"/>
                <w:szCs w:val="18"/>
                <w:lang w:eastAsia="es-CO"/>
              </w:rPr>
              <w:t>2</w:t>
            </w:r>
          </w:p>
        </w:tc>
        <w:tc>
          <w:tcPr>
            <w:tcW w:w="2115" w:type="dxa"/>
            <w:tcBorders>
              <w:top w:val="single" w:sz="6" w:space="0" w:color="auto"/>
              <w:left w:val="single" w:sz="6" w:space="0" w:color="auto"/>
              <w:bottom w:val="single" w:sz="6" w:space="0" w:color="auto"/>
              <w:right w:val="single" w:sz="6" w:space="0" w:color="auto"/>
            </w:tcBorders>
            <w:vAlign w:val="center"/>
            <w:hideMark/>
          </w:tcPr>
          <w:p w14:paraId="4C805EA1" w14:textId="4AF3EFFD" w:rsidR="003D3373" w:rsidRPr="003D3373" w:rsidRDefault="00BC39F2" w:rsidP="001B15EC">
            <w:pPr>
              <w:spacing w:after="0" w:line="240" w:lineRule="auto"/>
              <w:jc w:val="center"/>
              <w:textAlignment w:val="baseline"/>
              <w:rPr>
                <w:rFonts w:ascii="Times New Roman" w:eastAsia="Times New Roman" w:hAnsi="Times New Roman" w:cs="Times New Roman"/>
                <w:sz w:val="24"/>
                <w:szCs w:val="24"/>
                <w:lang w:eastAsia="es-CO"/>
              </w:rPr>
            </w:pPr>
            <w:r w:rsidRPr="00D65314">
              <w:rPr>
                <w:rFonts w:ascii="Arial" w:eastAsia="Times New Roman" w:hAnsi="Arial" w:cs="Arial"/>
                <w:sz w:val="19"/>
                <w:szCs w:val="19"/>
                <w:lang w:eastAsia="es-CO"/>
              </w:rPr>
              <w:t>Moderado</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3BB2F3C" w14:textId="297F5A32" w:rsidR="003D3373" w:rsidRPr="003D3373" w:rsidRDefault="003D3373" w:rsidP="001B15EC">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1-1</w:t>
            </w:r>
            <w:r w:rsidR="007B27F7">
              <w:rPr>
                <w:rFonts w:ascii="Arial" w:eastAsia="Times New Roman" w:hAnsi="Arial" w:cs="Arial"/>
                <w:color w:val="000000"/>
                <w:sz w:val="18"/>
                <w:szCs w:val="18"/>
                <w:lang w:eastAsia="es-CO"/>
              </w:rPr>
              <w:t>1</w:t>
            </w:r>
          </w:p>
        </w:tc>
      </w:tr>
      <w:tr w:rsidR="007B27F7" w:rsidRPr="003D3373" w14:paraId="6CAAF113" w14:textId="77777777" w:rsidTr="001B15EC">
        <w:trPr>
          <w:trHeight w:val="1134"/>
        </w:trPr>
        <w:tc>
          <w:tcPr>
            <w:tcW w:w="3720" w:type="dxa"/>
            <w:tcBorders>
              <w:top w:val="single" w:sz="6" w:space="0" w:color="auto"/>
              <w:left w:val="single" w:sz="6" w:space="0" w:color="auto"/>
              <w:bottom w:val="single" w:sz="6" w:space="0" w:color="auto"/>
              <w:right w:val="single" w:sz="6" w:space="0" w:color="auto"/>
            </w:tcBorders>
          </w:tcPr>
          <w:p w14:paraId="50FBFCAF" w14:textId="2896B281" w:rsidR="007B27F7" w:rsidRPr="00D65314" w:rsidRDefault="00D65314" w:rsidP="001B15EC">
            <w:pPr>
              <w:spacing w:after="0"/>
              <w:jc w:val="both"/>
              <w:textAlignment w:val="baseline"/>
              <w:rPr>
                <w:rFonts w:cs="Arial"/>
                <w:color w:val="000000"/>
                <w:szCs w:val="20"/>
                <w:lang w:val="es-ES" w:eastAsia="es-CO"/>
              </w:rPr>
            </w:pPr>
            <w:r w:rsidRPr="00D65314">
              <w:rPr>
                <w:rFonts w:ascii="Arial" w:eastAsia="Times New Roman" w:hAnsi="Arial" w:cs="Arial"/>
                <w:color w:val="000000"/>
                <w:sz w:val="20"/>
                <w:szCs w:val="20"/>
                <w:lang w:val="es-ES" w:eastAsia="es-CO"/>
              </w:rPr>
              <w:t xml:space="preserve">2. </w:t>
            </w:r>
            <w:r w:rsidR="007B27F7" w:rsidRPr="00D65314">
              <w:rPr>
                <w:rFonts w:ascii="Arial" w:eastAsia="Times New Roman" w:hAnsi="Arial" w:cs="Arial"/>
                <w:color w:val="000000"/>
                <w:sz w:val="20"/>
                <w:szCs w:val="20"/>
                <w:lang w:val="es-ES" w:eastAsia="es-CO"/>
              </w:rPr>
              <w:t>Cambios menores relacionados con equipos implicados en la fabricación del Ingrediente farmacéutico activo, Producto Intermedio, Diluente y/o Producto farmacéutico terminado</w:t>
            </w:r>
            <w:r w:rsidR="000C5027">
              <w:rPr>
                <w:rFonts w:ascii="Arial" w:eastAsia="Times New Roman" w:hAnsi="Arial" w:cs="Arial"/>
                <w:color w:val="000000"/>
                <w:sz w:val="20"/>
                <w:szCs w:val="20"/>
                <w:lang w:eastAsia="es-CO"/>
              </w:rPr>
              <w:t>.</w:t>
            </w:r>
          </w:p>
        </w:tc>
        <w:tc>
          <w:tcPr>
            <w:tcW w:w="1500" w:type="dxa"/>
            <w:tcBorders>
              <w:top w:val="single" w:sz="6" w:space="0" w:color="auto"/>
              <w:left w:val="single" w:sz="6" w:space="0" w:color="auto"/>
              <w:bottom w:val="single" w:sz="6" w:space="0" w:color="auto"/>
              <w:right w:val="single" w:sz="6" w:space="0" w:color="auto"/>
            </w:tcBorders>
            <w:vAlign w:val="center"/>
          </w:tcPr>
          <w:p w14:paraId="6E19A87A" w14:textId="71EF6DE8" w:rsidR="007B27F7" w:rsidRPr="001B15EC" w:rsidRDefault="007B27F7" w:rsidP="001B15EC">
            <w:pPr>
              <w:spacing w:after="0" w:line="240" w:lineRule="auto"/>
              <w:jc w:val="center"/>
              <w:textAlignment w:val="baseline"/>
              <w:rPr>
                <w:rFonts w:ascii="Arial" w:eastAsia="Times New Roman" w:hAnsi="Arial" w:cs="Arial"/>
                <w:color w:val="000000"/>
                <w:sz w:val="18"/>
                <w:szCs w:val="18"/>
                <w:lang w:eastAsia="es-CO"/>
              </w:rPr>
            </w:pPr>
            <w:r w:rsidRPr="001B15EC">
              <w:rPr>
                <w:rFonts w:ascii="Arial" w:eastAsia="Times New Roman" w:hAnsi="Arial" w:cs="Arial"/>
                <w:color w:val="000000"/>
                <w:sz w:val="18"/>
                <w:szCs w:val="18"/>
                <w:lang w:eastAsia="es-CO"/>
              </w:rPr>
              <w:t>2,4</w:t>
            </w:r>
          </w:p>
        </w:tc>
        <w:tc>
          <w:tcPr>
            <w:tcW w:w="2115" w:type="dxa"/>
            <w:tcBorders>
              <w:top w:val="single" w:sz="6" w:space="0" w:color="auto"/>
              <w:left w:val="single" w:sz="6" w:space="0" w:color="auto"/>
              <w:bottom w:val="single" w:sz="6" w:space="0" w:color="auto"/>
              <w:right w:val="single" w:sz="6" w:space="0" w:color="auto"/>
            </w:tcBorders>
            <w:vAlign w:val="center"/>
          </w:tcPr>
          <w:p w14:paraId="69614787" w14:textId="09585D0A" w:rsidR="007B27F7" w:rsidRPr="003D3373" w:rsidRDefault="00D47700" w:rsidP="001B15EC">
            <w:pPr>
              <w:spacing w:after="0" w:line="240" w:lineRule="auto"/>
              <w:jc w:val="center"/>
              <w:textAlignment w:val="baseline"/>
              <w:rPr>
                <w:rFonts w:ascii="Arial" w:eastAsia="Times New Roman" w:hAnsi="Arial" w:cs="Arial"/>
                <w:color w:val="000000"/>
                <w:sz w:val="19"/>
                <w:szCs w:val="19"/>
                <w:lang w:eastAsia="es-CO"/>
              </w:rPr>
            </w:pPr>
            <w:r>
              <w:rPr>
                <w:rFonts w:ascii="Arial" w:eastAsia="Times New Roman" w:hAnsi="Arial" w:cs="Arial"/>
                <w:color w:val="000000"/>
                <w:sz w:val="19"/>
                <w:szCs w:val="19"/>
                <w:lang w:eastAsia="es-CO"/>
              </w:rPr>
              <w:t>Menor – Notificación de novedad</w:t>
            </w:r>
          </w:p>
        </w:tc>
        <w:tc>
          <w:tcPr>
            <w:tcW w:w="1485" w:type="dxa"/>
            <w:tcBorders>
              <w:top w:val="single" w:sz="6" w:space="0" w:color="auto"/>
              <w:left w:val="single" w:sz="6" w:space="0" w:color="auto"/>
              <w:bottom w:val="single" w:sz="6" w:space="0" w:color="auto"/>
              <w:right w:val="single" w:sz="6" w:space="0" w:color="auto"/>
            </w:tcBorders>
            <w:vAlign w:val="center"/>
          </w:tcPr>
          <w:p w14:paraId="540205F2" w14:textId="211D269A" w:rsidR="007B27F7" w:rsidRPr="003D3373" w:rsidRDefault="008B107F" w:rsidP="001B15EC">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1,8,10,12</w:t>
            </w:r>
          </w:p>
        </w:tc>
      </w:tr>
      <w:tr w:rsidR="003D3373" w:rsidRPr="003D3373" w14:paraId="6FA7B589" w14:textId="77777777" w:rsidTr="001B15EC">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6074325" w14:textId="6BEE9854" w:rsidR="003D3373" w:rsidRPr="003D3373" w:rsidRDefault="00982C86"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6FBEA77F" w14:textId="77777777" w:rsidTr="001B15EC">
        <w:trPr>
          <w:trHeight w:val="300"/>
        </w:trPr>
        <w:tc>
          <w:tcPr>
            <w:tcW w:w="8820" w:type="dxa"/>
            <w:gridSpan w:val="4"/>
            <w:tcBorders>
              <w:top w:val="single" w:sz="6" w:space="0" w:color="auto"/>
              <w:left w:val="single" w:sz="6" w:space="0" w:color="auto"/>
              <w:bottom w:val="single" w:sz="6" w:space="0" w:color="auto"/>
              <w:right w:val="single" w:sz="6" w:space="0" w:color="auto"/>
            </w:tcBorders>
            <w:hideMark/>
          </w:tcPr>
          <w:p w14:paraId="0FEC3378" w14:textId="03221961"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1. </w:t>
            </w:r>
            <w:r w:rsidR="003D3373" w:rsidRPr="001B15EC">
              <w:rPr>
                <w:rFonts w:ascii="Arial" w:hAnsi="Arial" w:cs="Arial"/>
                <w:color w:val="000000"/>
                <w:sz w:val="18"/>
                <w:szCs w:val="18"/>
                <w:lang w:eastAsia="es-CO"/>
              </w:rPr>
              <w:t>Certificado, resolución o acta de visita de BPM en la cual conste el concepto favorable del cambio relacionado con el equipo implicado en el proceso de manufactura; esto si el cambio aplica a una modificación de la certificación. </w:t>
            </w:r>
            <w:r w:rsidR="00861F41">
              <w:rPr>
                <w:rFonts w:ascii="Arial" w:hAnsi="Arial" w:cs="Arial"/>
                <w:color w:val="000000"/>
                <w:sz w:val="18"/>
                <w:szCs w:val="18"/>
                <w:lang w:eastAsia="es-CO"/>
              </w:rPr>
              <w:t xml:space="preserve">Solo </w:t>
            </w:r>
          </w:p>
          <w:p w14:paraId="737F4F3E" w14:textId="4F9A8C7F"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2. </w:t>
            </w:r>
            <w:r w:rsidR="003D3373" w:rsidRPr="001B15EC">
              <w:rPr>
                <w:rFonts w:ascii="Arial" w:hAnsi="Arial" w:cs="Arial"/>
                <w:color w:val="000000"/>
                <w:sz w:val="18"/>
                <w:szCs w:val="18"/>
                <w:lang w:eastAsia="es-CO"/>
              </w:rPr>
              <w:t>Diagrama de flujo y descripción narrativa (incluidos las etapas, parámetros y controles) incluyendo los cambios propuestos en el proceso de fabricación, según aplique. </w:t>
            </w:r>
          </w:p>
          <w:p w14:paraId="760FF6C1" w14:textId="35110002"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3. </w:t>
            </w:r>
            <w:r w:rsidR="003D3373" w:rsidRPr="001B15EC">
              <w:rPr>
                <w:rFonts w:ascii="Arial" w:hAnsi="Arial" w:cs="Arial"/>
                <w:color w:val="000000"/>
                <w:sz w:val="18"/>
                <w:szCs w:val="18"/>
                <w:lang w:eastAsia="es-CO"/>
              </w:rPr>
              <w:t>Informe de la validación del proceso en las etapas criticas afectadas por el cambio propuesto, que demuestre el desempeño del proceso y la consistencia de los lotes manufacturados. </w:t>
            </w:r>
          </w:p>
          <w:p w14:paraId="5D7A466B" w14:textId="48C55BE5"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4. </w:t>
            </w:r>
            <w:r w:rsidR="00CF5EE9" w:rsidRPr="001B15EC">
              <w:rPr>
                <w:rFonts w:ascii="Arial" w:hAnsi="Arial" w:cs="Arial"/>
                <w:color w:val="000000"/>
                <w:sz w:val="18"/>
                <w:szCs w:val="18"/>
                <w:lang w:eastAsia="es-CO"/>
              </w:rPr>
              <w:t>Descripción</w:t>
            </w:r>
            <w:r w:rsidR="003D3373" w:rsidRPr="001B15EC">
              <w:rPr>
                <w:rFonts w:ascii="Arial" w:hAnsi="Arial" w:cs="Arial"/>
                <w:color w:val="000000"/>
                <w:sz w:val="18"/>
                <w:szCs w:val="18"/>
                <w:lang w:eastAsia="es-CO"/>
              </w:rPr>
              <w:t xml:space="preserve"> y análisis de datos en tres lotes consecutivos a escala comercial correspondientes al estado previo y posterior al cambio, que incluya una tabla comparativa resumen de los resultados correspondientes a los controles en proceso y las pruebas de liberación. (certificados de análisis deben ser provistos). </w:t>
            </w:r>
            <w:r w:rsidR="00920DAD" w:rsidRPr="001B15EC">
              <w:rPr>
                <w:rFonts w:ascii="Arial" w:hAnsi="Arial" w:cs="Arial"/>
                <w:color w:val="000000"/>
                <w:sz w:val="18"/>
                <w:szCs w:val="18"/>
                <w:lang w:eastAsia="es-CO"/>
              </w:rPr>
              <w:t>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p>
          <w:p w14:paraId="36EC5DE6" w14:textId="550E9257"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5. </w:t>
            </w:r>
            <w:r w:rsidR="00055564" w:rsidRPr="001B15EC">
              <w:rPr>
                <w:rFonts w:ascii="Arial" w:hAnsi="Arial" w:cs="Arial"/>
                <w:color w:val="000000"/>
                <w:sz w:val="18"/>
                <w:szCs w:val="18"/>
                <w:lang w:eastAsia="es-CO"/>
              </w:rPr>
              <w:t>Documento soporte con la</w:t>
            </w:r>
            <w:r w:rsidR="00055564" w:rsidRPr="001B15EC" w:rsidDel="00055564">
              <w:rPr>
                <w:rFonts w:ascii="Arial" w:hAnsi="Arial" w:cs="Arial"/>
                <w:color w:val="000000"/>
                <w:sz w:val="18"/>
                <w:szCs w:val="18"/>
                <w:lang w:eastAsia="es-CO"/>
              </w:rPr>
              <w:t xml:space="preserve"> </w:t>
            </w:r>
            <w:r w:rsidR="00055564" w:rsidRPr="001B15EC">
              <w:rPr>
                <w:rFonts w:ascii="Arial" w:hAnsi="Arial" w:cs="Arial"/>
                <w:color w:val="000000"/>
                <w:sz w:val="18"/>
                <w:szCs w:val="18"/>
                <w:lang w:eastAsia="es-CO"/>
              </w:rPr>
              <w:t>i</w:t>
            </w:r>
            <w:r w:rsidR="003D3373" w:rsidRPr="001B15EC">
              <w:rPr>
                <w:rFonts w:ascii="Arial" w:hAnsi="Arial" w:cs="Arial"/>
                <w:color w:val="000000"/>
                <w:sz w:val="18"/>
                <w:szCs w:val="18"/>
                <w:lang w:eastAsia="es-CO"/>
              </w:rPr>
              <w:t xml:space="preserve">nformación sobre la calificación del equipo y estudios de lixiviables y extraíbles con el producto a evaluar de acuerdo </w:t>
            </w:r>
            <w:r w:rsidRPr="001B15EC">
              <w:rPr>
                <w:rFonts w:ascii="Arial" w:hAnsi="Arial" w:cs="Arial"/>
                <w:color w:val="000000"/>
                <w:sz w:val="18"/>
                <w:szCs w:val="18"/>
                <w:lang w:eastAsia="es-CO"/>
              </w:rPr>
              <w:t>con</w:t>
            </w:r>
            <w:r w:rsidR="003D3373" w:rsidRPr="001B15EC">
              <w:rPr>
                <w:rFonts w:ascii="Arial" w:hAnsi="Arial" w:cs="Arial"/>
                <w:color w:val="000000"/>
                <w:sz w:val="18"/>
                <w:szCs w:val="18"/>
                <w:lang w:eastAsia="es-CO"/>
              </w:rPr>
              <w:t xml:space="preserve"> la etapa de fabricación involucrada. </w:t>
            </w:r>
          </w:p>
          <w:p w14:paraId="24DB1108" w14:textId="5743C88A"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6. </w:t>
            </w:r>
            <w:r w:rsidR="00055564" w:rsidRPr="001B15EC">
              <w:rPr>
                <w:rFonts w:ascii="Arial" w:hAnsi="Arial" w:cs="Arial"/>
                <w:color w:val="000000"/>
                <w:sz w:val="18"/>
                <w:szCs w:val="18"/>
                <w:lang w:eastAsia="es-CO"/>
              </w:rPr>
              <w:t>Documento soporte con la i</w:t>
            </w:r>
            <w:r w:rsidR="003D3373" w:rsidRPr="001B15EC">
              <w:rPr>
                <w:rFonts w:ascii="Arial" w:hAnsi="Arial" w:cs="Arial"/>
                <w:color w:val="000000"/>
                <w:sz w:val="18"/>
                <w:szCs w:val="18"/>
                <w:lang w:eastAsia="es-CO"/>
              </w:rPr>
              <w:t>nformación sobre el equipo nuevo y comparación de similitudes y diferencias en cuanto a principios de funcionamiento y especificaciones entre el equipo nuevo y el reemplazado. </w:t>
            </w:r>
          </w:p>
          <w:p w14:paraId="03291688" w14:textId="3AC003A5" w:rsidR="003D3373" w:rsidRPr="001B15EC" w:rsidRDefault="001B15EC" w:rsidP="001B15EC">
            <w:pPr>
              <w:spacing w:after="0"/>
              <w:ind w:left="567"/>
              <w:jc w:val="both"/>
              <w:textAlignment w:val="baseline"/>
              <w:rPr>
                <w:rFonts w:ascii="Arial" w:hAnsi="Arial" w:cs="Arial"/>
                <w:color w:val="000000"/>
                <w:sz w:val="18"/>
                <w:szCs w:val="18"/>
                <w:lang w:eastAsia="es-CO"/>
              </w:rPr>
            </w:pPr>
            <w:r w:rsidRPr="001B15EC">
              <w:rPr>
                <w:rFonts w:ascii="Arial" w:hAnsi="Arial" w:cs="Arial"/>
                <w:color w:val="000000"/>
                <w:sz w:val="18"/>
                <w:szCs w:val="18"/>
                <w:lang w:eastAsia="es-CO"/>
              </w:rPr>
              <w:t xml:space="preserve">7. </w:t>
            </w:r>
            <w:r w:rsidR="00CF5EE9" w:rsidRPr="001B15EC">
              <w:rPr>
                <w:rFonts w:ascii="Arial" w:hAnsi="Arial" w:cs="Arial"/>
                <w:color w:val="000000"/>
                <w:sz w:val="18"/>
                <w:szCs w:val="18"/>
                <w:lang w:eastAsia="es-CO"/>
              </w:rPr>
              <w:t>Resultados del estudio de comparabilidad</w:t>
            </w:r>
            <w:r w:rsidR="00CF5EE9" w:rsidRPr="001B15EC" w:rsidDel="00055564">
              <w:rPr>
                <w:rFonts w:ascii="Arial" w:hAnsi="Arial" w:cs="Arial"/>
                <w:color w:val="000000"/>
                <w:sz w:val="18"/>
                <w:szCs w:val="18"/>
                <w:lang w:eastAsia="es-CO"/>
              </w:rPr>
              <w:t xml:space="preserve"> </w:t>
            </w:r>
            <w:r w:rsidR="003D3373" w:rsidRPr="001B15EC">
              <w:rPr>
                <w:rFonts w:ascii="Arial" w:hAnsi="Arial" w:cs="Arial"/>
                <w:color w:val="000000"/>
                <w:sz w:val="18"/>
                <w:szCs w:val="18"/>
                <w:lang w:eastAsia="es-CO"/>
              </w:rPr>
              <w:t>del proceso de fabricación antes y después, basada en la demostración de la similitud estadística de los controles y parámetros en proceso, involucrados en las etapas críticas de la fabricación del cambio realizado. </w:t>
            </w:r>
          </w:p>
          <w:p w14:paraId="5A5222D7" w14:textId="784F4E30"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sz w:val="18"/>
                <w:szCs w:val="18"/>
                <w:lang w:eastAsia="es-CO"/>
              </w:rPr>
              <w:t xml:space="preserve">8. </w:t>
            </w:r>
            <w:r w:rsidR="00CF5EE9" w:rsidRPr="001B15EC">
              <w:rPr>
                <w:rFonts w:ascii="Arial" w:hAnsi="Arial" w:cs="Arial"/>
                <w:sz w:val="18"/>
                <w:szCs w:val="18"/>
                <w:lang w:eastAsia="es-CO"/>
              </w:rPr>
              <w:t xml:space="preserve">Resultados del estudio de comparabilidad </w:t>
            </w:r>
            <w:r w:rsidR="003D3373" w:rsidRPr="001B15EC">
              <w:rPr>
                <w:rFonts w:ascii="Arial" w:hAnsi="Arial" w:cs="Arial"/>
                <w:color w:val="000000"/>
                <w:sz w:val="18"/>
                <w:szCs w:val="18"/>
                <w:lang w:eastAsia="es-CO"/>
              </w:rPr>
              <w:t>del Ingrediente farmacéutico activo previo al cambio y posterior al cambio con respecto a la caracterización (estructura, química, propiedades fisicoquímicas, la actividad biológica, la pureza, las impurezas, los contaminantes y otras pertinentes), según corresponda.  </w:t>
            </w:r>
          </w:p>
          <w:p w14:paraId="1C0F7E3B" w14:textId="708906BE"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9. </w:t>
            </w:r>
            <w:r w:rsidR="00CF5EE9" w:rsidRPr="001B15EC">
              <w:rPr>
                <w:rFonts w:ascii="Arial" w:hAnsi="Arial" w:cs="Arial"/>
                <w:color w:val="000000"/>
                <w:sz w:val="18"/>
                <w:szCs w:val="18"/>
                <w:lang w:eastAsia="es-CO"/>
              </w:rPr>
              <w:t>P</w:t>
            </w:r>
            <w:r w:rsidR="003D3373" w:rsidRPr="001B15EC">
              <w:rPr>
                <w:rFonts w:ascii="Arial" w:hAnsi="Arial" w:cs="Arial"/>
                <w:color w:val="000000"/>
                <w:sz w:val="18"/>
                <w:szCs w:val="18"/>
                <w:lang w:eastAsia="es-CO"/>
              </w:rPr>
              <w:t>erfil de degradación comparativos y/o estudios de estabilidad acelerados comparativos pre y post-cambios, en al menos tres lotes por mínimo 6 meses, si no cuenta con estudios de estabilidad naturales completos.  </w:t>
            </w:r>
          </w:p>
          <w:p w14:paraId="196A6C09" w14:textId="0E4889F6"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lastRenderedPageBreak/>
              <w:t xml:space="preserve">10. </w:t>
            </w:r>
            <w:r w:rsidR="00CF5EE9" w:rsidRPr="001B15EC">
              <w:rPr>
                <w:rFonts w:ascii="Arial" w:hAnsi="Arial" w:cs="Arial"/>
                <w:color w:val="000000"/>
                <w:sz w:val="18"/>
                <w:szCs w:val="18"/>
                <w:lang w:eastAsia="es-CO"/>
              </w:rPr>
              <w:t>D</w:t>
            </w:r>
            <w:r w:rsidR="003D3373" w:rsidRPr="001B15EC">
              <w:rPr>
                <w:rFonts w:ascii="Arial" w:hAnsi="Arial" w:cs="Arial"/>
                <w:color w:val="000000"/>
                <w:sz w:val="18"/>
                <w:szCs w:val="18"/>
                <w:lang w:eastAsia="es-CO"/>
              </w:rPr>
              <w:t>atos de estabilidad natural en al menos 3 lotes comerciales comparativos pre y post cambio. Se acepta data por 6 meses si cuenta con perfil de degradación y/o estudios de estabilidad acelerados comparativos favorable. </w:t>
            </w:r>
          </w:p>
          <w:p w14:paraId="217D9B46" w14:textId="6F7116F9" w:rsidR="00EF6578"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11. </w:t>
            </w:r>
            <w:r w:rsidR="003D3373" w:rsidRPr="001B15EC">
              <w:rPr>
                <w:rFonts w:ascii="Arial" w:hAnsi="Arial" w:cs="Arial"/>
                <w:color w:val="000000"/>
                <w:sz w:val="18"/>
                <w:szCs w:val="18"/>
                <w:lang w:eastAsia="es-CO"/>
              </w:rPr>
              <w:t>Protocolo de estabilidad post-aprobación actualizado</w:t>
            </w:r>
            <w:r w:rsidR="00EF6578" w:rsidRPr="001B15EC">
              <w:rPr>
                <w:rFonts w:ascii="Arial" w:hAnsi="Arial" w:cs="Arial"/>
                <w:color w:val="000000"/>
                <w:sz w:val="18"/>
                <w:szCs w:val="18"/>
                <w:lang w:eastAsia="es-CO"/>
              </w:rPr>
              <w:t>.</w:t>
            </w:r>
          </w:p>
          <w:p w14:paraId="2A6B418E" w14:textId="55CCD8C8" w:rsidR="003D3373" w:rsidRPr="001B15EC" w:rsidRDefault="001B15EC" w:rsidP="001B15EC">
            <w:pPr>
              <w:spacing w:after="0"/>
              <w:ind w:left="567"/>
              <w:jc w:val="both"/>
              <w:textAlignment w:val="baseline"/>
              <w:rPr>
                <w:rFonts w:ascii="Arial" w:hAnsi="Arial" w:cs="Arial"/>
                <w:sz w:val="18"/>
                <w:szCs w:val="18"/>
                <w:lang w:eastAsia="es-CO"/>
              </w:rPr>
            </w:pPr>
            <w:r w:rsidRPr="001B15EC">
              <w:rPr>
                <w:rFonts w:ascii="Arial" w:hAnsi="Arial" w:cs="Arial"/>
                <w:color w:val="000000"/>
                <w:sz w:val="18"/>
                <w:szCs w:val="18"/>
                <w:lang w:eastAsia="es-CO"/>
              </w:rPr>
              <w:t xml:space="preserve">12. </w:t>
            </w:r>
            <w:r w:rsidR="003D3373" w:rsidRPr="001B15EC">
              <w:rPr>
                <w:rFonts w:ascii="Arial" w:hAnsi="Arial" w:cs="Arial"/>
                <w:color w:val="000000"/>
                <w:sz w:val="18"/>
                <w:szCs w:val="18"/>
                <w:lang w:eastAsia="es-CO"/>
              </w:rPr>
              <w:t>Protocolos, procedimientos y registros actualizados</w:t>
            </w:r>
            <w:r w:rsidR="00055564" w:rsidRPr="001B15EC">
              <w:rPr>
                <w:rFonts w:ascii="Arial" w:hAnsi="Arial" w:cs="Arial"/>
                <w:color w:val="000000"/>
                <w:sz w:val="18"/>
                <w:szCs w:val="18"/>
                <w:lang w:eastAsia="es-CO"/>
              </w:rPr>
              <w:t>,</w:t>
            </w:r>
            <w:r w:rsidR="003D3373" w:rsidRPr="001B15EC">
              <w:rPr>
                <w:rFonts w:ascii="Arial" w:hAnsi="Arial" w:cs="Arial"/>
                <w:color w:val="000000"/>
                <w:sz w:val="18"/>
                <w:szCs w:val="18"/>
                <w:lang w:eastAsia="es-CO"/>
              </w:rPr>
              <w:t xml:space="preserve"> cuando se trata de un equipo para uso compartido. </w:t>
            </w:r>
          </w:p>
        </w:tc>
      </w:tr>
      <w:tr w:rsidR="003D3373" w:rsidRPr="003D3373" w14:paraId="4956F6EA" w14:textId="77777777" w:rsidTr="001B15EC">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002C94D9" w14:textId="6AD30046" w:rsidR="003D3373" w:rsidRPr="003D3373" w:rsidRDefault="00804AC2" w:rsidP="003D3373">
            <w:pPr>
              <w:spacing w:after="0" w:line="240" w:lineRule="auto"/>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3D3373" w:rsidRPr="003D3373" w14:paraId="10F3B745" w14:textId="77777777" w:rsidTr="001B15EC">
        <w:trPr>
          <w:trHeight w:val="300"/>
        </w:trPr>
        <w:tc>
          <w:tcPr>
            <w:tcW w:w="8820" w:type="dxa"/>
            <w:gridSpan w:val="4"/>
            <w:tcBorders>
              <w:top w:val="single" w:sz="6" w:space="0" w:color="auto"/>
              <w:left w:val="single" w:sz="6" w:space="0" w:color="auto"/>
              <w:bottom w:val="single" w:sz="6" w:space="0" w:color="auto"/>
              <w:right w:val="single" w:sz="6" w:space="0" w:color="auto"/>
            </w:tcBorders>
            <w:hideMark/>
          </w:tcPr>
          <w:p w14:paraId="284B3DB0" w14:textId="433A39D9"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 </w:t>
            </w:r>
            <w:r w:rsidR="003D3373" w:rsidRPr="003D3373">
              <w:rPr>
                <w:rFonts w:ascii="Arial" w:eastAsia="Times New Roman" w:hAnsi="Arial" w:cs="Arial"/>
                <w:sz w:val="18"/>
                <w:szCs w:val="18"/>
                <w:lang w:val="es-ES" w:eastAsia="es-CO"/>
              </w:rPr>
              <w:t>Tenga en cuenta que las modificaciones propuestas en el proceso deben estar técnicamente sustentadas y deben reflejar un proceso controlado y un producto consistente.</w:t>
            </w:r>
            <w:r w:rsidR="003D3373" w:rsidRPr="003D3373">
              <w:rPr>
                <w:rFonts w:ascii="Arial" w:eastAsia="Times New Roman" w:hAnsi="Arial" w:cs="Arial"/>
                <w:sz w:val="18"/>
                <w:szCs w:val="18"/>
                <w:lang w:eastAsia="es-CO"/>
              </w:rPr>
              <w:t> </w:t>
            </w:r>
          </w:p>
          <w:p w14:paraId="698A4028" w14:textId="5DE86976"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2. </w:t>
            </w:r>
            <w:r w:rsidR="003D3373" w:rsidRPr="003D3373">
              <w:rPr>
                <w:rFonts w:ascii="Arial" w:eastAsia="Times New Roman" w:hAnsi="Arial" w:cs="Arial"/>
                <w:sz w:val="18"/>
                <w:szCs w:val="18"/>
                <w:lang w:val="es-ES"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w:t>
            </w:r>
            <w:r w:rsidR="003D3373" w:rsidRPr="003D3373">
              <w:rPr>
                <w:rFonts w:ascii="Arial" w:eastAsia="Times New Roman" w:hAnsi="Arial" w:cs="Arial"/>
                <w:sz w:val="18"/>
                <w:szCs w:val="18"/>
                <w:lang w:eastAsia="es-CO"/>
              </w:rPr>
              <w:t> </w:t>
            </w:r>
          </w:p>
          <w:p w14:paraId="77CC39B6" w14:textId="30193F86"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5849F6" w:rsidRPr="005849F6">
              <w:rPr>
                <w:rFonts w:ascii="Arial" w:eastAsia="Times New Roman" w:hAnsi="Arial" w:cs="Arial"/>
                <w:sz w:val="18"/>
                <w:szCs w:val="18"/>
                <w:lang w:eastAsia="es-CO"/>
              </w:rPr>
              <w:t xml:space="preserve">Los estudios de estabilidad deben estar en concordancia con la Resolución 3690 de 2016, farmacopeas oficiales. </w:t>
            </w:r>
            <w:r w:rsidR="00CF5EE9">
              <w:rPr>
                <w:rFonts w:ascii="Arial" w:eastAsia="Times New Roman" w:hAnsi="Arial" w:cs="Arial"/>
                <w:sz w:val="18"/>
                <w:szCs w:val="18"/>
                <w:lang w:eastAsia="es-CO"/>
              </w:rPr>
              <w:t>Adicionalmente puede orientarse bajo lineamientos de</w:t>
            </w:r>
            <w:r w:rsidR="00CF5EE9" w:rsidRPr="003D3373">
              <w:rPr>
                <w:rFonts w:ascii="Arial" w:eastAsia="Times New Roman" w:hAnsi="Arial" w:cs="Arial"/>
                <w:sz w:val="18"/>
                <w:szCs w:val="18"/>
                <w:lang w:eastAsia="es-CO"/>
              </w:rPr>
              <w:t xml:space="preserve"> guías internacionales en materia de estabilidad de medicamentos biológicos y/o biotecnológicos</w:t>
            </w:r>
            <w:r w:rsidR="00CF5EE9">
              <w:rPr>
                <w:rFonts w:ascii="Arial" w:eastAsia="Times New Roman" w:hAnsi="Arial" w:cs="Arial"/>
                <w:sz w:val="18"/>
                <w:szCs w:val="18"/>
                <w:lang w:eastAsia="es-CO"/>
              </w:rPr>
              <w:t xml:space="preserve">. </w:t>
            </w:r>
          </w:p>
          <w:p w14:paraId="70CEECA2" w14:textId="7706C2E4"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4. </w:t>
            </w:r>
            <w:r w:rsidR="003D3373" w:rsidRPr="003D3373">
              <w:rPr>
                <w:rFonts w:ascii="Arial" w:eastAsia="Times New Roman" w:hAnsi="Arial" w:cs="Arial"/>
                <w:sz w:val="18"/>
                <w:szCs w:val="18"/>
                <w:lang w:val="es-ES" w:eastAsia="es-CO"/>
              </w:rPr>
              <w:t>Si los estudios de estabilidad acelerados y/o degradativos comparativos pre y post cambios demuestran diferencias significativas, la estabilidad deberá estar soportada sobre estudios de estabilidad natural completos.</w:t>
            </w:r>
            <w:r w:rsidR="003D3373" w:rsidRPr="003D3373">
              <w:rPr>
                <w:rFonts w:ascii="Arial" w:eastAsia="Times New Roman" w:hAnsi="Arial" w:cs="Arial"/>
                <w:sz w:val="18"/>
                <w:szCs w:val="18"/>
                <w:lang w:eastAsia="es-CO"/>
              </w:rPr>
              <w:t> </w:t>
            </w:r>
          </w:p>
          <w:p w14:paraId="4D58E3E2" w14:textId="0F7F7D06"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5. </w:t>
            </w:r>
            <w:r w:rsidR="003D3373" w:rsidRPr="003D3373">
              <w:rPr>
                <w:rFonts w:ascii="Arial" w:eastAsia="Times New Roman" w:hAnsi="Arial" w:cs="Arial"/>
                <w:sz w:val="18"/>
                <w:szCs w:val="18"/>
                <w:lang w:val="es-ES" w:eastAsia="es-CO"/>
              </w:rPr>
              <w:t>Nueva tecnología de biorreactores (por ejemplo, un cambio de biorreactores de acero inoxidable a biorreactores desechables) está excluida de esta modificación y debe tramitarse de acuerdo a la modificación de Cambio en el proceso de manufactura del Ingrediente Farmacéutico Activo, intermedios y/o producto terminado. </w:t>
            </w:r>
            <w:r w:rsidR="003D3373" w:rsidRPr="003D3373">
              <w:rPr>
                <w:rFonts w:ascii="Arial" w:eastAsia="Times New Roman" w:hAnsi="Arial" w:cs="Arial"/>
                <w:sz w:val="18"/>
                <w:szCs w:val="18"/>
                <w:lang w:eastAsia="es-CO"/>
              </w:rPr>
              <w:t> </w:t>
            </w:r>
          </w:p>
          <w:p w14:paraId="662B37A1" w14:textId="144846BF"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6. </w:t>
            </w:r>
            <w:r w:rsidR="005849F6" w:rsidRPr="005849F6">
              <w:rPr>
                <w:rFonts w:ascii="Arial" w:eastAsia="Times New Roman" w:hAnsi="Arial" w:cs="Arial"/>
                <w:sz w:val="18"/>
                <w:szCs w:val="18"/>
                <w:lang w:val="es-ES" w:eastAsia="es-CO"/>
              </w:rPr>
              <w:t xml:space="preserve">Los informes y/o protocolos allegados deberán cumplir con los lineamientos establecidos por </w:t>
            </w:r>
            <w:r w:rsidR="00CF5EE9" w:rsidRPr="003D3373">
              <w:rPr>
                <w:rFonts w:ascii="Arial" w:eastAsia="Times New Roman" w:hAnsi="Arial" w:cs="Arial"/>
                <w:sz w:val="18"/>
                <w:szCs w:val="18"/>
                <w:lang w:eastAsia="es-CO"/>
              </w:rPr>
              <w:t>los lineamientos establecidos</w:t>
            </w:r>
            <w:r w:rsidR="00CF5EE9">
              <w:rPr>
                <w:rFonts w:ascii="Arial" w:eastAsia="Times New Roman" w:hAnsi="Arial" w:cs="Arial"/>
                <w:sz w:val="18"/>
                <w:szCs w:val="18"/>
                <w:lang w:eastAsia="es-CO"/>
              </w:rPr>
              <w:t xml:space="preserve"> en la normatividad sanitaria vigente o</w:t>
            </w:r>
            <w:r w:rsidR="00CF5EE9" w:rsidRPr="003D3373">
              <w:rPr>
                <w:rFonts w:ascii="Arial" w:eastAsia="Times New Roman" w:hAnsi="Arial" w:cs="Arial"/>
                <w:sz w:val="18"/>
                <w:szCs w:val="18"/>
                <w:lang w:eastAsia="es-CO"/>
              </w:rPr>
              <w:t xml:space="preserve"> farmacopeas</w:t>
            </w:r>
            <w:r w:rsidR="00CF5EE9">
              <w:rPr>
                <w:rFonts w:ascii="Arial" w:eastAsia="Times New Roman" w:hAnsi="Arial" w:cs="Arial"/>
                <w:sz w:val="18"/>
                <w:szCs w:val="18"/>
                <w:lang w:eastAsia="es-CO"/>
              </w:rPr>
              <w:t>. Adicionalmente pueden orientarse en</w:t>
            </w:r>
            <w:r w:rsidR="00CF5EE9" w:rsidRPr="003D3373">
              <w:rPr>
                <w:rFonts w:ascii="Arial" w:eastAsia="Times New Roman" w:hAnsi="Arial" w:cs="Arial"/>
                <w:sz w:val="18"/>
                <w:szCs w:val="18"/>
                <w:lang w:eastAsia="es-CO"/>
              </w:rPr>
              <w:t xml:space="preserve"> </w:t>
            </w:r>
            <w:r w:rsidR="00CF5EE9">
              <w:rPr>
                <w:rFonts w:ascii="Arial" w:eastAsia="Times New Roman" w:hAnsi="Arial" w:cs="Arial"/>
                <w:sz w:val="18"/>
                <w:szCs w:val="18"/>
                <w:lang w:eastAsia="es-CO"/>
              </w:rPr>
              <w:t>guías internacionales</w:t>
            </w:r>
            <w:r w:rsidR="005849F6" w:rsidRPr="005849F6">
              <w:rPr>
                <w:rFonts w:ascii="Arial" w:eastAsia="Times New Roman" w:hAnsi="Arial" w:cs="Arial"/>
                <w:sz w:val="18"/>
                <w:szCs w:val="18"/>
                <w:lang w:val="es-ES" w:eastAsia="es-CO"/>
              </w:rPr>
              <w:t>, según corresponda</w:t>
            </w:r>
            <w:r w:rsidR="003D3373" w:rsidRPr="003D3373">
              <w:rPr>
                <w:rFonts w:ascii="Arial" w:eastAsia="Times New Roman" w:hAnsi="Arial" w:cs="Arial"/>
                <w:sz w:val="18"/>
                <w:szCs w:val="18"/>
                <w:lang w:eastAsia="es-CO"/>
              </w:rPr>
              <w:t> </w:t>
            </w:r>
          </w:p>
          <w:p w14:paraId="23021639" w14:textId="2BF20C16" w:rsidR="003D3373" w:rsidRPr="003D3373"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7. </w:t>
            </w:r>
            <w:r w:rsidR="003D3373" w:rsidRPr="003D3373">
              <w:rPr>
                <w:rFonts w:ascii="Arial" w:eastAsia="Times New Roman" w:hAnsi="Arial" w:cs="Arial"/>
                <w:sz w:val="18"/>
                <w:szCs w:val="18"/>
                <w:lang w:val="es-ES" w:eastAsia="es-CO"/>
              </w:rPr>
              <w:t>Recuerde que las validaciones allegadas deben contar con información respecto a los atributos críticos de calidad (CQA), parámetros críticos del proceso (CPP), escalas de producción, equipos e instalaciones, entre otros.</w:t>
            </w:r>
            <w:r w:rsidR="003D3373" w:rsidRPr="003D3373">
              <w:rPr>
                <w:rFonts w:ascii="Arial" w:eastAsia="Times New Roman" w:hAnsi="Arial" w:cs="Arial"/>
                <w:sz w:val="18"/>
                <w:szCs w:val="18"/>
                <w:lang w:eastAsia="es-CO"/>
              </w:rPr>
              <w:t> </w:t>
            </w:r>
          </w:p>
          <w:p w14:paraId="4C391CB6" w14:textId="74896493" w:rsidR="007B27F7" w:rsidRDefault="00FF2DCA" w:rsidP="00FF2DCA">
            <w:pPr>
              <w:spacing w:after="0" w:line="240" w:lineRule="auto"/>
              <w:ind w:left="132"/>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8. </w:t>
            </w:r>
            <w:r w:rsidR="003D3373" w:rsidRPr="003D3373">
              <w:rPr>
                <w:rFonts w:ascii="Arial" w:eastAsia="Times New Roman" w:hAnsi="Arial" w:cs="Arial"/>
                <w:sz w:val="18"/>
                <w:szCs w:val="18"/>
                <w:lang w:val="es-ES" w:eastAsia="es-CO"/>
              </w:rPr>
              <w:t>Modificación aplicable para el diluente que no cuente con Registro Sanitario en Colombia. Si el diluente cuenta con Registro Sanitario en Colombia, esta debe realizarse en el correspondiente expediente.</w:t>
            </w:r>
            <w:r w:rsidR="003D3373" w:rsidRPr="003D3373">
              <w:rPr>
                <w:rFonts w:ascii="Arial" w:eastAsia="Times New Roman" w:hAnsi="Arial" w:cs="Arial"/>
                <w:sz w:val="18"/>
                <w:szCs w:val="18"/>
                <w:lang w:eastAsia="es-CO"/>
              </w:rPr>
              <w:t> </w:t>
            </w:r>
          </w:p>
          <w:p w14:paraId="0CE8C5D5" w14:textId="0A04CD14" w:rsidR="003D3373" w:rsidRPr="007B27F7" w:rsidRDefault="00FF2DCA" w:rsidP="00FF2DCA">
            <w:pPr>
              <w:spacing w:after="0" w:line="240" w:lineRule="auto"/>
              <w:ind w:left="132"/>
              <w:jc w:val="both"/>
              <w:textAlignment w:val="baseline"/>
              <w:rPr>
                <w:rFonts w:ascii="Arial" w:eastAsia="Times New Roman" w:hAnsi="Arial" w:cs="Arial"/>
                <w:sz w:val="18"/>
                <w:szCs w:val="18"/>
                <w:lang w:val="es-ES" w:eastAsia="es-CO"/>
              </w:rPr>
            </w:pPr>
            <w:r>
              <w:rPr>
                <w:rFonts w:ascii="Arial" w:eastAsia="Times New Roman" w:hAnsi="Arial" w:cs="Arial"/>
                <w:sz w:val="18"/>
                <w:szCs w:val="18"/>
                <w:lang w:val="es-ES" w:eastAsia="es-CO"/>
              </w:rPr>
              <w:t xml:space="preserve">9. </w:t>
            </w:r>
            <w:r w:rsidR="003D3373" w:rsidRPr="007B27F7">
              <w:rPr>
                <w:rFonts w:ascii="Arial" w:eastAsia="Times New Roman" w:hAnsi="Arial" w:cs="Arial"/>
                <w:sz w:val="18"/>
                <w:szCs w:val="18"/>
                <w:lang w:val="es-ES" w:eastAsia="es-CO"/>
              </w:rPr>
              <w:t>Esta modificación es aplicable para la adición o reemplazo de un equipo, como por ejemplo: tanque de formulación, carcasa del filtro, liofilizador y línea de llenado. </w:t>
            </w:r>
          </w:p>
          <w:p w14:paraId="629C34B6" w14:textId="7DE93D59" w:rsidR="003D3373" w:rsidRPr="007B27F7" w:rsidRDefault="00FF2DCA" w:rsidP="00FF2DCA">
            <w:pPr>
              <w:spacing w:after="0" w:line="240" w:lineRule="auto"/>
              <w:ind w:left="132"/>
              <w:jc w:val="both"/>
              <w:textAlignment w:val="baseline"/>
              <w:rPr>
                <w:rFonts w:ascii="Arial" w:eastAsia="Times New Roman" w:hAnsi="Arial" w:cs="Arial"/>
                <w:sz w:val="18"/>
                <w:szCs w:val="18"/>
                <w:lang w:val="es-ES" w:eastAsia="es-CO"/>
              </w:rPr>
            </w:pPr>
            <w:r>
              <w:rPr>
                <w:rFonts w:ascii="Arial" w:eastAsia="Times New Roman" w:hAnsi="Arial" w:cs="Arial"/>
                <w:sz w:val="18"/>
                <w:szCs w:val="18"/>
                <w:lang w:val="es-ES" w:eastAsia="es-CO"/>
              </w:rPr>
              <w:t xml:space="preserve">10. </w:t>
            </w:r>
            <w:r w:rsidR="003D3373" w:rsidRPr="003D3373">
              <w:rPr>
                <w:rFonts w:ascii="Arial" w:eastAsia="Times New Roman" w:hAnsi="Arial" w:cs="Arial"/>
                <w:sz w:val="18"/>
                <w:szCs w:val="18"/>
                <w:lang w:val="es-ES" w:eastAsia="es-CO"/>
              </w:rPr>
              <w:t>Recuerde que si el diluente ya cuenta con registro sanitario en Colombia la modificación debe haberse realizado previamente en el expediente correspondiente.</w:t>
            </w:r>
            <w:r w:rsidR="003D3373" w:rsidRPr="007B27F7">
              <w:rPr>
                <w:rFonts w:ascii="Arial" w:eastAsia="Times New Roman" w:hAnsi="Arial" w:cs="Arial"/>
                <w:sz w:val="18"/>
                <w:szCs w:val="18"/>
                <w:lang w:val="es-ES" w:eastAsia="es-CO"/>
              </w:rPr>
              <w:t>   </w:t>
            </w:r>
          </w:p>
          <w:p w14:paraId="144CDFA6" w14:textId="0A4A3D5D" w:rsidR="007B27F7" w:rsidRPr="005849F6" w:rsidRDefault="00FF2DCA" w:rsidP="00FF2DCA">
            <w:pPr>
              <w:spacing w:after="0" w:line="240" w:lineRule="auto"/>
              <w:ind w:left="132"/>
              <w:jc w:val="both"/>
              <w:textAlignment w:val="baseline"/>
              <w:rPr>
                <w:rFonts w:ascii="Arial" w:eastAsia="Times New Roman" w:hAnsi="Arial" w:cs="Arial"/>
                <w:sz w:val="18"/>
                <w:szCs w:val="18"/>
                <w:lang w:val="es-ES" w:eastAsia="es-CO"/>
              </w:rPr>
            </w:pPr>
            <w:r>
              <w:rPr>
                <w:rFonts w:ascii="Arial" w:eastAsia="Times New Roman" w:hAnsi="Arial" w:cs="Arial"/>
                <w:sz w:val="18"/>
                <w:szCs w:val="18"/>
                <w:lang w:val="es-ES" w:eastAsia="es-CO"/>
              </w:rPr>
              <w:t xml:space="preserve">11. </w:t>
            </w:r>
            <w:r w:rsidR="005849F6">
              <w:rPr>
                <w:rFonts w:ascii="Arial" w:eastAsia="Times New Roman" w:hAnsi="Arial" w:cs="Arial"/>
                <w:sz w:val="18"/>
                <w:szCs w:val="18"/>
                <w:lang w:val="es-ES" w:eastAsia="es-CO"/>
              </w:rPr>
              <w:t>Los</w:t>
            </w:r>
            <w:r w:rsidR="005849F6" w:rsidRPr="007B27F7">
              <w:rPr>
                <w:rFonts w:ascii="Arial" w:eastAsia="Times New Roman" w:hAnsi="Arial" w:cs="Arial"/>
                <w:sz w:val="18"/>
                <w:szCs w:val="18"/>
                <w:lang w:val="es-ES" w:eastAsia="es-CO"/>
              </w:rPr>
              <w:t xml:space="preserve"> cambios</w:t>
            </w:r>
            <w:r w:rsidR="005849F6">
              <w:rPr>
                <w:rFonts w:ascii="Arial" w:eastAsia="Times New Roman" w:hAnsi="Arial" w:cs="Arial"/>
                <w:sz w:val="18"/>
                <w:szCs w:val="18"/>
                <w:lang w:val="es-ES" w:eastAsia="es-CO"/>
              </w:rPr>
              <w:t xml:space="preserve"> mayores implican</w:t>
            </w:r>
            <w:r w:rsidR="007B27F7">
              <w:rPr>
                <w:rFonts w:ascii="Arial" w:eastAsia="Times New Roman" w:hAnsi="Arial" w:cs="Arial"/>
                <w:sz w:val="18"/>
                <w:szCs w:val="18"/>
                <w:lang w:val="es-ES" w:eastAsia="es-CO"/>
              </w:rPr>
              <w:t xml:space="preserve"> </w:t>
            </w:r>
            <w:r w:rsidR="007B27F7" w:rsidRPr="007B27F7">
              <w:rPr>
                <w:rFonts w:ascii="Arial" w:eastAsia="Times New Roman" w:hAnsi="Arial" w:cs="Arial"/>
                <w:sz w:val="18"/>
                <w:szCs w:val="18"/>
                <w:lang w:val="es-ES" w:eastAsia="es-CO"/>
              </w:rPr>
              <w:t>equipos con principios de operación diferente, remplazo de equipos con materiales diferentes, cambios de equipos implicados en la fermentación</w:t>
            </w:r>
            <w:r w:rsidR="00601267">
              <w:rPr>
                <w:rFonts w:ascii="Arial" w:eastAsia="Times New Roman" w:hAnsi="Arial" w:cs="Arial"/>
                <w:sz w:val="18"/>
                <w:szCs w:val="18"/>
                <w:lang w:val="es-ES" w:eastAsia="es-CO"/>
              </w:rPr>
              <w:t xml:space="preserve">. </w:t>
            </w:r>
          </w:p>
          <w:p w14:paraId="58FA2F41" w14:textId="47139027" w:rsidR="008B107F" w:rsidRPr="003D3373" w:rsidRDefault="00FF2DCA" w:rsidP="00FF2DCA">
            <w:pPr>
              <w:spacing w:after="0" w:line="240" w:lineRule="auto"/>
              <w:ind w:left="132"/>
              <w:jc w:val="both"/>
              <w:textAlignment w:val="baseline"/>
              <w:rPr>
                <w:rFonts w:ascii="Calibri" w:eastAsia="Times New Roman" w:hAnsi="Calibri" w:cs="Calibri"/>
                <w:lang w:eastAsia="es-CO"/>
              </w:rPr>
            </w:pPr>
            <w:r>
              <w:rPr>
                <w:rFonts w:ascii="Arial" w:eastAsia="Times New Roman" w:hAnsi="Arial" w:cs="Arial"/>
                <w:sz w:val="18"/>
                <w:szCs w:val="18"/>
                <w:lang w:val="es-ES" w:eastAsia="es-CO"/>
              </w:rPr>
              <w:t xml:space="preserve">12. </w:t>
            </w:r>
            <w:r w:rsidR="005849F6">
              <w:rPr>
                <w:rFonts w:ascii="Arial" w:eastAsia="Times New Roman" w:hAnsi="Arial" w:cs="Arial"/>
                <w:sz w:val="18"/>
                <w:szCs w:val="18"/>
                <w:lang w:val="es-ES" w:eastAsia="es-CO"/>
              </w:rPr>
              <w:t>Los</w:t>
            </w:r>
            <w:r w:rsidR="005849F6" w:rsidRPr="007B27F7">
              <w:rPr>
                <w:rFonts w:ascii="Arial" w:eastAsia="Times New Roman" w:hAnsi="Arial" w:cs="Arial"/>
                <w:sz w:val="18"/>
                <w:szCs w:val="18"/>
                <w:lang w:val="es-ES" w:eastAsia="es-CO"/>
              </w:rPr>
              <w:t xml:space="preserve"> cambios</w:t>
            </w:r>
            <w:r w:rsidR="005849F6">
              <w:rPr>
                <w:rFonts w:ascii="Arial" w:eastAsia="Times New Roman" w:hAnsi="Arial" w:cs="Arial"/>
                <w:sz w:val="18"/>
                <w:szCs w:val="18"/>
                <w:lang w:val="es-ES" w:eastAsia="es-CO"/>
              </w:rPr>
              <w:t xml:space="preserve"> menores implican</w:t>
            </w:r>
            <w:r w:rsidR="008B107F">
              <w:rPr>
                <w:rFonts w:ascii="Arial" w:eastAsia="Times New Roman" w:hAnsi="Arial" w:cs="Arial"/>
                <w:sz w:val="18"/>
                <w:szCs w:val="18"/>
                <w:lang w:val="es-ES" w:eastAsia="es-CO"/>
              </w:rPr>
              <w:t xml:space="preserve"> </w:t>
            </w:r>
            <w:r w:rsidR="00CF5EE9">
              <w:rPr>
                <w:rFonts w:ascii="Arial" w:eastAsia="Times New Roman" w:hAnsi="Arial" w:cs="Arial"/>
                <w:sz w:val="18"/>
                <w:szCs w:val="18"/>
                <w:lang w:val="es-ES" w:eastAsia="es-CO"/>
              </w:rPr>
              <w:t xml:space="preserve">cambios de </w:t>
            </w:r>
            <w:r w:rsidR="008B107F" w:rsidRPr="007B27F7">
              <w:rPr>
                <w:rFonts w:ascii="Arial" w:eastAsia="Times New Roman" w:hAnsi="Arial" w:cs="Arial"/>
                <w:sz w:val="18"/>
                <w:szCs w:val="18"/>
                <w:lang w:val="es-ES" w:eastAsia="es-CO"/>
              </w:rPr>
              <w:t>equipos</w:t>
            </w:r>
            <w:r w:rsidR="008B107F">
              <w:rPr>
                <w:rFonts w:ascii="Arial" w:eastAsia="Times New Roman" w:hAnsi="Arial" w:cs="Arial"/>
                <w:sz w:val="18"/>
                <w:szCs w:val="18"/>
                <w:lang w:val="es-ES" w:eastAsia="es-CO"/>
              </w:rPr>
              <w:t xml:space="preserve"> similar por similar (like for like)</w:t>
            </w:r>
            <w:r w:rsidR="008B107F" w:rsidRPr="007B27F7">
              <w:rPr>
                <w:rFonts w:ascii="Arial" w:eastAsia="Times New Roman" w:hAnsi="Arial" w:cs="Arial"/>
                <w:sz w:val="18"/>
                <w:szCs w:val="18"/>
                <w:lang w:val="es-ES" w:eastAsia="es-CO"/>
              </w:rPr>
              <w:t>,</w:t>
            </w:r>
            <w:r w:rsidR="008B107F" w:rsidRPr="005849F6">
              <w:rPr>
                <w:rFonts w:ascii="Arial" w:eastAsia="Times New Roman" w:hAnsi="Arial" w:cs="Arial"/>
                <w:sz w:val="18"/>
                <w:szCs w:val="18"/>
                <w:lang w:val="es-ES" w:eastAsia="es-CO"/>
              </w:rPr>
              <w:t xml:space="preserve"> r</w:t>
            </w:r>
            <w:r w:rsidR="008B107F" w:rsidRPr="008B107F">
              <w:rPr>
                <w:rFonts w:ascii="Arial" w:eastAsia="Times New Roman" w:hAnsi="Arial" w:cs="Arial"/>
                <w:sz w:val="18"/>
                <w:szCs w:val="18"/>
                <w:lang w:val="es-ES" w:eastAsia="es-CO"/>
              </w:rPr>
              <w:t>emplaz</w:t>
            </w:r>
            <w:r w:rsidR="008B107F">
              <w:rPr>
                <w:rFonts w:ascii="Arial" w:eastAsia="Times New Roman" w:hAnsi="Arial" w:cs="Arial"/>
                <w:sz w:val="18"/>
                <w:szCs w:val="18"/>
                <w:lang w:val="es-ES" w:eastAsia="es-CO"/>
              </w:rPr>
              <w:t>o</w:t>
            </w:r>
            <w:r w:rsidR="008B107F" w:rsidRPr="008B107F">
              <w:rPr>
                <w:rFonts w:ascii="Arial" w:eastAsia="Times New Roman" w:hAnsi="Arial" w:cs="Arial"/>
                <w:sz w:val="18"/>
                <w:szCs w:val="18"/>
                <w:lang w:val="es-ES" w:eastAsia="es-CO"/>
              </w:rPr>
              <w:t xml:space="preserve"> con versiones más nuevas</w:t>
            </w:r>
            <w:r w:rsidR="008B107F">
              <w:rPr>
                <w:rFonts w:ascii="Arial" w:eastAsia="Times New Roman" w:hAnsi="Arial" w:cs="Arial"/>
                <w:sz w:val="18"/>
                <w:szCs w:val="18"/>
                <w:lang w:val="es-ES" w:eastAsia="es-CO"/>
              </w:rPr>
              <w:t xml:space="preserve"> con mismos principios y materiales</w:t>
            </w:r>
            <w:r w:rsidR="005849F6">
              <w:rPr>
                <w:rFonts w:ascii="Arial" w:eastAsia="Times New Roman" w:hAnsi="Arial" w:cs="Arial"/>
                <w:sz w:val="18"/>
                <w:szCs w:val="18"/>
                <w:lang w:val="es-ES" w:eastAsia="es-CO"/>
              </w:rPr>
              <w:t xml:space="preserve">. </w:t>
            </w:r>
          </w:p>
        </w:tc>
      </w:tr>
    </w:tbl>
    <w:p w14:paraId="70CA7FB2" w14:textId="77777777" w:rsid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Times New Roman" w:eastAsia="Times New Roman" w:hAnsi="Times New Roman" w:cs="Times New Roman"/>
          <w:sz w:val="24"/>
          <w:szCs w:val="24"/>
          <w:lang w:eastAsia="es-CO"/>
        </w:rPr>
        <w:t> </w:t>
      </w:r>
    </w:p>
    <w:p w14:paraId="6B0D43DB" w14:textId="77777777" w:rsidR="005849F6" w:rsidRPr="003D3373" w:rsidRDefault="005849F6" w:rsidP="003D3373">
      <w:pPr>
        <w:spacing w:after="0" w:line="240" w:lineRule="auto"/>
        <w:jc w:val="both"/>
        <w:textAlignment w:val="baseline"/>
        <w:rPr>
          <w:rFonts w:ascii="Arial" w:eastAsia="Times New Roman" w:hAnsi="Arial" w:cs="Arial"/>
          <w:sz w:val="18"/>
          <w:szCs w:val="18"/>
          <w:lang w:eastAsia="es-CO"/>
        </w:rPr>
      </w:pPr>
    </w:p>
    <w:p w14:paraId="29AFC28A" w14:textId="40151570" w:rsidR="003D3373" w:rsidRPr="00804AC2" w:rsidRDefault="003D3373" w:rsidP="61E4F357">
      <w:pPr>
        <w:pStyle w:val="Prrafodelista"/>
        <w:numPr>
          <w:ilvl w:val="1"/>
          <w:numId w:val="184"/>
        </w:numPr>
        <w:textAlignment w:val="baseline"/>
        <w:rPr>
          <w:rFonts w:eastAsiaTheme="majorEastAsia" w:cstheme="majorBidi"/>
          <w:b/>
          <w:bCs/>
        </w:rPr>
      </w:pPr>
      <w:r w:rsidRPr="61E4F357">
        <w:rPr>
          <w:rFonts w:cs="Arial"/>
          <w:color w:val="002060"/>
          <w:sz w:val="18"/>
          <w:szCs w:val="18"/>
          <w:lang w:eastAsia="es-CO"/>
        </w:rPr>
        <w:t> </w:t>
      </w:r>
      <w:r w:rsidRPr="61E4F357">
        <w:rPr>
          <w:rStyle w:val="ui-provider"/>
          <w:rFonts w:eastAsiaTheme="majorEastAsia" w:cstheme="majorBidi"/>
          <w:b/>
          <w:bCs/>
        </w:rPr>
        <w:t>MODIFICACIONES RELACIONADAS CON EL SITIO DE FABRICACIÓN</w:t>
      </w:r>
      <w:r w:rsidRPr="61E4F357">
        <w:rPr>
          <w:rFonts w:cs="Arial"/>
          <w:color w:val="002060"/>
          <w:sz w:val="18"/>
          <w:szCs w:val="18"/>
          <w:lang w:eastAsia="es-CO"/>
        </w:rPr>
        <w:t> </w:t>
      </w:r>
    </w:p>
    <w:p w14:paraId="56C6FF80" w14:textId="77777777" w:rsidR="003D3373" w:rsidRP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w:t>
      </w:r>
    </w:p>
    <w:tbl>
      <w:tblPr>
        <w:tblW w:w="86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1260"/>
        <w:gridCol w:w="1935"/>
        <w:gridCol w:w="2250"/>
      </w:tblGrid>
      <w:tr w:rsidR="00804AC2" w:rsidRPr="003D3373" w14:paraId="141B1B9E" w14:textId="77777777" w:rsidTr="60F113DA">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2B44A366" w14:textId="5B785E8B" w:rsidR="00804AC2" w:rsidRPr="003D3373" w:rsidRDefault="00804AC2"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33D47FD" w14:textId="5E36C98F" w:rsidR="00804AC2" w:rsidRPr="003D3373" w:rsidRDefault="00982C86" w:rsidP="00CC374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0FF76C5" w14:textId="28B446D0" w:rsidR="00804AC2" w:rsidRPr="003D3373" w:rsidRDefault="00804AC2"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37C56CF" w14:textId="469BAFEC" w:rsidR="00804AC2" w:rsidRPr="003D3373" w:rsidRDefault="00804AC2"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50CADFCD" w14:textId="77777777" w:rsidTr="60F113DA">
        <w:trPr>
          <w:trHeight w:val="300"/>
        </w:trPr>
        <w:tc>
          <w:tcPr>
            <w:tcW w:w="86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EFF3CC2" w14:textId="51314C1A" w:rsidR="003D3373" w:rsidRPr="00804AC2" w:rsidRDefault="00804AC2" w:rsidP="003D3373">
            <w:pPr>
              <w:spacing w:after="0" w:line="240" w:lineRule="auto"/>
              <w:jc w:val="both"/>
              <w:textAlignment w:val="baseline"/>
              <w:rPr>
                <w:rFonts w:ascii="Times New Roman" w:eastAsia="Times New Roman" w:hAnsi="Times New Roman" w:cs="Times New Roman"/>
                <w:b/>
                <w:bCs/>
                <w:sz w:val="24"/>
                <w:szCs w:val="24"/>
                <w:lang w:eastAsia="es-CO"/>
              </w:rPr>
            </w:pPr>
            <w:r w:rsidRPr="00804AC2">
              <w:rPr>
                <w:rFonts w:ascii="Arial" w:eastAsia="Times New Roman" w:hAnsi="Arial" w:cs="Arial"/>
                <w:b/>
                <w:bCs/>
                <w:color w:val="000000"/>
                <w:sz w:val="18"/>
                <w:szCs w:val="18"/>
                <w:lang w:eastAsia="es-CO"/>
              </w:rPr>
              <w:t xml:space="preserve">Modificaciones relacionadas con el sitio de fabricación  </w:t>
            </w:r>
          </w:p>
        </w:tc>
      </w:tr>
      <w:tr w:rsidR="003D3373" w:rsidRPr="003D3373" w14:paraId="03F9EF5F" w14:textId="77777777" w:rsidTr="60F113DA">
        <w:trPr>
          <w:trHeight w:val="24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BCD99" w14:textId="672CACAC" w:rsidR="003D3373" w:rsidRPr="00FF2DCA" w:rsidRDefault="0011635E" w:rsidP="003E5345">
            <w:pPr>
              <w:spacing w:line="240" w:lineRule="auto"/>
              <w:jc w:val="both"/>
              <w:textAlignment w:val="baseline"/>
              <w:rPr>
                <w:rFonts w:ascii="Arial" w:hAnsi="Arial" w:cs="Arial"/>
                <w:color w:val="000000"/>
                <w:sz w:val="20"/>
                <w:szCs w:val="20"/>
                <w:lang w:val="es-ES" w:eastAsia="es-CO"/>
              </w:rPr>
            </w:pPr>
            <w:r w:rsidRPr="3A84C7B7">
              <w:rPr>
                <w:rFonts w:ascii="Arial" w:hAnsi="Arial" w:cs="Arial"/>
                <w:color w:val="000000" w:themeColor="text1"/>
                <w:sz w:val="20"/>
                <w:szCs w:val="20"/>
                <w:lang w:val="es-ES" w:eastAsia="es-CO"/>
              </w:rPr>
              <w:t xml:space="preserve">1. </w:t>
            </w:r>
            <w:r w:rsidR="003D3373" w:rsidRPr="3A84C7B7">
              <w:rPr>
                <w:rFonts w:ascii="Arial" w:hAnsi="Arial" w:cs="Arial"/>
                <w:color w:val="000000" w:themeColor="text1"/>
                <w:sz w:val="20"/>
                <w:szCs w:val="20"/>
                <w:lang w:val="es-ES" w:eastAsia="es-CO"/>
              </w:rPr>
              <w:t xml:space="preserve">Adición o sustitución de un envasador del Ingrediente Farmacéutico Activo, </w:t>
            </w:r>
            <w:r w:rsidR="003D3373" w:rsidRPr="4B343B01">
              <w:rPr>
                <w:rFonts w:ascii="Arial" w:hAnsi="Arial" w:cs="Arial"/>
                <w:color w:val="000000" w:themeColor="text1"/>
                <w:sz w:val="20"/>
                <w:szCs w:val="20"/>
                <w:lang w:val="es-ES" w:eastAsia="es-CO"/>
              </w:rPr>
              <w:t>Intermedio</w:t>
            </w:r>
            <w:r w:rsidR="611646E4" w:rsidRPr="4B343B01">
              <w:rPr>
                <w:rFonts w:ascii="Arial" w:hAnsi="Arial" w:cs="Arial"/>
                <w:color w:val="000000" w:themeColor="text1"/>
                <w:sz w:val="20"/>
                <w:szCs w:val="20"/>
                <w:lang w:val="es-ES" w:eastAsia="es-CO"/>
              </w:rPr>
              <w:t>s</w:t>
            </w:r>
            <w:r w:rsidR="003D3373" w:rsidRPr="3A84C7B7">
              <w:rPr>
                <w:rFonts w:ascii="Arial" w:hAnsi="Arial" w:cs="Arial"/>
                <w:color w:val="000000" w:themeColor="text1"/>
                <w:sz w:val="20"/>
                <w:szCs w:val="20"/>
                <w:lang w:val="es-ES" w:eastAsia="es-CO"/>
              </w:rPr>
              <w:t xml:space="preserve"> y/o Producto Farmacéutico Terminado</w:t>
            </w:r>
            <w:r w:rsidR="00713054">
              <w:rPr>
                <w:rFonts w:ascii="Arial" w:hAnsi="Arial" w:cs="Arial"/>
                <w:color w:val="000000" w:themeColor="text1"/>
                <w:sz w:val="20"/>
                <w:szCs w:val="20"/>
                <w:lang w:val="es-ES" w:eastAsia="es-CO"/>
              </w:rPr>
              <w:t>.</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0BD3" w14:textId="18C40BCC" w:rsidR="003D3373" w:rsidRPr="008C2E80" w:rsidRDefault="008C2E80" w:rsidP="003E5345">
            <w:pPr>
              <w:spacing w:after="0" w:line="240" w:lineRule="auto"/>
              <w:jc w:val="center"/>
              <w:textAlignment w:val="baseline"/>
              <w:rPr>
                <w:rFonts w:ascii="Arial" w:eastAsia="Times New Roman" w:hAnsi="Arial" w:cs="Arial"/>
                <w:sz w:val="18"/>
                <w:szCs w:val="18"/>
                <w:lang w:eastAsia="es-CO"/>
              </w:rPr>
            </w:pPr>
            <w:r w:rsidRPr="008C2E80">
              <w:rPr>
                <w:rFonts w:ascii="Arial" w:eastAsia="Times New Roman" w:hAnsi="Arial" w:cs="Arial"/>
                <w:sz w:val="18"/>
                <w:szCs w:val="18"/>
                <w:lang w:eastAsia="es-CO"/>
              </w:rPr>
              <w:t>1, 2, 5,</w:t>
            </w:r>
            <w:r>
              <w:rPr>
                <w:rFonts w:ascii="Arial" w:eastAsia="Times New Roman" w:hAnsi="Arial" w:cs="Arial"/>
                <w:sz w:val="18"/>
                <w:szCs w:val="18"/>
                <w:lang w:eastAsia="es-CO"/>
              </w:rPr>
              <w:t xml:space="preserve"> </w:t>
            </w:r>
            <w:r w:rsidR="00F84C19">
              <w:rPr>
                <w:rFonts w:ascii="Arial" w:eastAsia="Times New Roman" w:hAnsi="Arial" w:cs="Arial"/>
                <w:sz w:val="18"/>
                <w:szCs w:val="18"/>
                <w:lang w:eastAsia="es-CO"/>
              </w:rPr>
              <w:t xml:space="preserve">6, </w:t>
            </w:r>
            <w:r w:rsidRPr="008C2E80">
              <w:rPr>
                <w:rFonts w:ascii="Arial" w:eastAsia="Times New Roman" w:hAnsi="Arial" w:cs="Arial"/>
                <w:sz w:val="18"/>
                <w:szCs w:val="18"/>
                <w:lang w:eastAsia="es-CO"/>
              </w:rPr>
              <w:t>8</w:t>
            </w:r>
            <w:r w:rsidR="00F84C19">
              <w:rPr>
                <w:rFonts w:ascii="Arial" w:eastAsia="Times New Roman" w:hAnsi="Arial" w:cs="Arial"/>
                <w:sz w:val="18"/>
                <w:szCs w:val="18"/>
                <w:lang w:eastAsia="es-CO"/>
              </w:rPr>
              <w:t>,</w:t>
            </w:r>
            <w:r w:rsidRPr="008C2E80">
              <w:rPr>
                <w:rFonts w:ascii="Arial" w:eastAsia="Times New Roman" w:hAnsi="Arial" w:cs="Arial"/>
                <w:sz w:val="18"/>
                <w:szCs w:val="18"/>
                <w:lang w:eastAsia="es-CO"/>
              </w:rPr>
              <w:t xml:space="preserve"> 13, 14, 16-20, 25</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515BB2" w14:textId="6DD616BA" w:rsidR="003D3373" w:rsidRPr="008C2E80" w:rsidRDefault="003D3373" w:rsidP="003E5345">
            <w:pPr>
              <w:spacing w:after="0" w:line="240" w:lineRule="auto"/>
              <w:jc w:val="center"/>
              <w:textAlignment w:val="baseline"/>
              <w:rPr>
                <w:rFonts w:ascii="Arial" w:eastAsia="Times New Roman" w:hAnsi="Arial" w:cs="Arial"/>
                <w:sz w:val="18"/>
                <w:szCs w:val="18"/>
                <w:lang w:eastAsia="es-CO"/>
              </w:rPr>
            </w:pPr>
            <w:r w:rsidRPr="008C2E80">
              <w:rPr>
                <w:rFonts w:ascii="Arial" w:eastAsia="Times New Roman" w:hAnsi="Arial" w:cs="Arial"/>
                <w:color w:val="000000"/>
                <w:sz w:val="18"/>
                <w:szCs w:val="18"/>
                <w:lang w:eastAsia="es-CO"/>
              </w:rPr>
              <w:t>Mayor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377E6C" w14:textId="4D9FEC90" w:rsidR="003D3373" w:rsidRPr="008C2E80" w:rsidRDefault="00F84C19" w:rsidP="003E5345">
            <w:pPr>
              <w:spacing w:line="240" w:lineRule="auto"/>
              <w:jc w:val="center"/>
              <w:textAlignment w:val="baseline"/>
              <w:rPr>
                <w:rFonts w:ascii="Arial" w:hAnsi="Arial" w:cs="Arial"/>
                <w:sz w:val="18"/>
                <w:szCs w:val="18"/>
                <w:lang w:eastAsia="es-CO"/>
              </w:rPr>
            </w:pPr>
            <w:r>
              <w:rPr>
                <w:rFonts w:ascii="Arial" w:hAnsi="Arial" w:cs="Arial"/>
                <w:sz w:val="18"/>
                <w:szCs w:val="18"/>
                <w:lang w:eastAsia="es-CO"/>
              </w:rPr>
              <w:t>1</w:t>
            </w:r>
            <w:r w:rsidR="008C2E80">
              <w:rPr>
                <w:rFonts w:ascii="Arial" w:hAnsi="Arial" w:cs="Arial"/>
                <w:sz w:val="18"/>
                <w:szCs w:val="18"/>
                <w:lang w:eastAsia="es-CO"/>
              </w:rPr>
              <w:t xml:space="preserve">, </w:t>
            </w:r>
            <w:r w:rsidR="008C2E80" w:rsidRPr="008C2E80">
              <w:rPr>
                <w:rFonts w:ascii="Arial" w:hAnsi="Arial" w:cs="Arial"/>
                <w:sz w:val="18"/>
                <w:szCs w:val="18"/>
                <w:lang w:eastAsia="es-CO"/>
              </w:rPr>
              <w:t>5-10</w:t>
            </w:r>
          </w:p>
        </w:tc>
      </w:tr>
      <w:tr w:rsidR="003D3373" w:rsidRPr="003D3373" w14:paraId="0308F103" w14:textId="77777777" w:rsidTr="60F113DA">
        <w:trPr>
          <w:trHeight w:val="24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60C5FD" w14:textId="4B895F1E" w:rsidR="003D3373" w:rsidRPr="00FF2DCA" w:rsidRDefault="0011635E" w:rsidP="003E5345">
            <w:pPr>
              <w:spacing w:line="240" w:lineRule="auto"/>
              <w:jc w:val="both"/>
              <w:textAlignment w:val="baseline"/>
              <w:rPr>
                <w:rFonts w:ascii="Arial" w:hAnsi="Arial" w:cs="Arial"/>
                <w:color w:val="000000"/>
                <w:sz w:val="20"/>
                <w:szCs w:val="20"/>
                <w:lang w:val="es-ES" w:eastAsia="es-CO"/>
              </w:rPr>
            </w:pPr>
            <w:r w:rsidRPr="4B343B01">
              <w:rPr>
                <w:rFonts w:ascii="Arial" w:hAnsi="Arial" w:cs="Arial"/>
                <w:color w:val="000000" w:themeColor="text1"/>
                <w:sz w:val="20"/>
                <w:szCs w:val="20"/>
                <w:lang w:val="es-ES" w:eastAsia="es-CO"/>
              </w:rPr>
              <w:t xml:space="preserve">2. </w:t>
            </w:r>
            <w:r w:rsidR="003D3373" w:rsidRPr="4B343B01">
              <w:rPr>
                <w:rFonts w:ascii="Arial" w:hAnsi="Arial" w:cs="Arial"/>
                <w:color w:val="000000" w:themeColor="text1"/>
                <w:sz w:val="20"/>
                <w:szCs w:val="20"/>
                <w:lang w:val="es-ES" w:eastAsia="es-CO"/>
              </w:rPr>
              <w:t xml:space="preserve">Adición o sustitución de fabricante del Ingrediente Farmacéutico Activo, </w:t>
            </w:r>
            <w:r w:rsidR="003D3373" w:rsidRPr="4B343B01">
              <w:rPr>
                <w:rFonts w:ascii="Arial" w:hAnsi="Arial" w:cs="Arial"/>
                <w:color w:val="000000" w:themeColor="text1"/>
                <w:sz w:val="20"/>
                <w:szCs w:val="20"/>
                <w:lang w:val="es-ES" w:eastAsia="es-CO"/>
              </w:rPr>
              <w:lastRenderedPageBreak/>
              <w:t>Intermedio</w:t>
            </w:r>
            <w:r w:rsidR="116130B7" w:rsidRPr="4B343B01">
              <w:rPr>
                <w:rFonts w:ascii="Arial" w:hAnsi="Arial" w:cs="Arial"/>
                <w:color w:val="000000" w:themeColor="text1"/>
                <w:sz w:val="20"/>
                <w:szCs w:val="20"/>
                <w:lang w:val="es-ES" w:eastAsia="es-CO"/>
              </w:rPr>
              <w:t>s</w:t>
            </w:r>
            <w:r w:rsidR="003D3373" w:rsidRPr="4B343B01">
              <w:rPr>
                <w:rFonts w:ascii="Arial" w:hAnsi="Arial" w:cs="Arial"/>
                <w:color w:val="000000" w:themeColor="text1"/>
                <w:sz w:val="20"/>
                <w:szCs w:val="20"/>
                <w:lang w:val="es-ES" w:eastAsia="es-CO"/>
              </w:rPr>
              <w:t xml:space="preserve"> y/o Producto Farmacéutico Terminado.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983068" w14:textId="4DC79043" w:rsidR="003D3373" w:rsidRPr="008C2E80" w:rsidRDefault="008C2E80" w:rsidP="003E5345">
            <w:pPr>
              <w:spacing w:after="0" w:line="240" w:lineRule="auto"/>
              <w:jc w:val="center"/>
              <w:textAlignment w:val="baseline"/>
              <w:rPr>
                <w:rFonts w:ascii="Arial" w:eastAsia="Times New Roman" w:hAnsi="Arial" w:cs="Arial"/>
                <w:sz w:val="18"/>
                <w:szCs w:val="18"/>
                <w:lang w:eastAsia="es-CO"/>
              </w:rPr>
            </w:pPr>
            <w:r w:rsidRPr="008C2E80">
              <w:rPr>
                <w:rFonts w:ascii="Arial" w:eastAsia="Times New Roman" w:hAnsi="Arial" w:cs="Arial"/>
                <w:sz w:val="18"/>
                <w:szCs w:val="18"/>
                <w:lang w:eastAsia="es-CO"/>
              </w:rPr>
              <w:lastRenderedPageBreak/>
              <w:t>1-3, 5-7, 9-24, 26, 27</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85FA26" w14:textId="3F338986" w:rsidR="003D3373" w:rsidRPr="008C2E80" w:rsidRDefault="003D3373" w:rsidP="003E5345">
            <w:pPr>
              <w:spacing w:after="0" w:line="240" w:lineRule="auto"/>
              <w:jc w:val="center"/>
              <w:textAlignment w:val="baseline"/>
              <w:rPr>
                <w:rFonts w:ascii="Arial" w:eastAsia="Times New Roman" w:hAnsi="Arial" w:cs="Arial"/>
                <w:sz w:val="18"/>
                <w:szCs w:val="18"/>
                <w:lang w:eastAsia="es-CO"/>
              </w:rPr>
            </w:pPr>
            <w:r w:rsidRPr="008C2E80">
              <w:rPr>
                <w:rFonts w:ascii="Arial" w:eastAsia="Times New Roman" w:hAnsi="Arial" w:cs="Arial"/>
                <w:color w:val="000000"/>
                <w:sz w:val="18"/>
                <w:szCs w:val="18"/>
                <w:lang w:eastAsia="es-CO"/>
              </w:rPr>
              <w:t>Mayor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DA3AA7" w14:textId="1795CDFB" w:rsidR="003D3373" w:rsidRPr="008C2E80" w:rsidRDefault="00F84C19" w:rsidP="003E5345">
            <w:pPr>
              <w:spacing w:line="240" w:lineRule="auto"/>
              <w:jc w:val="center"/>
              <w:textAlignment w:val="baseline"/>
              <w:rPr>
                <w:rFonts w:ascii="Arial" w:hAnsi="Arial" w:cs="Arial"/>
                <w:sz w:val="18"/>
                <w:szCs w:val="18"/>
                <w:lang w:eastAsia="es-CO"/>
              </w:rPr>
            </w:pPr>
            <w:r>
              <w:rPr>
                <w:rFonts w:ascii="Arial" w:hAnsi="Arial" w:cs="Arial"/>
                <w:sz w:val="18"/>
                <w:szCs w:val="18"/>
                <w:lang w:eastAsia="es-CO"/>
              </w:rPr>
              <w:t>1,</w:t>
            </w:r>
            <w:r w:rsidR="008C2E80">
              <w:rPr>
                <w:rFonts w:ascii="Arial" w:hAnsi="Arial" w:cs="Arial"/>
                <w:sz w:val="18"/>
                <w:szCs w:val="18"/>
                <w:lang w:eastAsia="es-CO"/>
              </w:rPr>
              <w:t xml:space="preserve"> </w:t>
            </w:r>
            <w:r w:rsidR="00773DE7">
              <w:rPr>
                <w:rFonts w:ascii="Arial" w:hAnsi="Arial" w:cs="Arial"/>
                <w:sz w:val="18"/>
                <w:szCs w:val="18"/>
                <w:lang w:eastAsia="es-CO"/>
              </w:rPr>
              <w:t>5</w:t>
            </w:r>
            <w:r w:rsidR="008C2E80" w:rsidRPr="008C2E80">
              <w:rPr>
                <w:rFonts w:ascii="Arial" w:hAnsi="Arial" w:cs="Arial"/>
                <w:sz w:val="18"/>
                <w:szCs w:val="18"/>
                <w:lang w:eastAsia="es-CO"/>
              </w:rPr>
              <w:t>-13</w:t>
            </w:r>
          </w:p>
        </w:tc>
      </w:tr>
      <w:tr w:rsidR="003D3373" w:rsidRPr="003D3373" w14:paraId="5C43DF56" w14:textId="77777777" w:rsidTr="60F113DA">
        <w:trPr>
          <w:trHeight w:val="24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E983F6" w14:textId="37E93C18" w:rsidR="003D3373" w:rsidRPr="00FF2DCA" w:rsidRDefault="0011635E" w:rsidP="003E5345">
            <w:pPr>
              <w:spacing w:line="240" w:lineRule="auto"/>
              <w:jc w:val="both"/>
              <w:textAlignment w:val="baseline"/>
              <w:rPr>
                <w:rFonts w:ascii="Arial" w:hAnsi="Arial" w:cs="Arial"/>
                <w:color w:val="000000"/>
                <w:sz w:val="20"/>
                <w:szCs w:val="20"/>
                <w:lang w:val="es-ES" w:eastAsia="es-CO"/>
              </w:rPr>
            </w:pPr>
            <w:r w:rsidRPr="6FA1EB4E">
              <w:rPr>
                <w:rFonts w:ascii="Arial" w:hAnsi="Arial" w:cs="Arial"/>
                <w:color w:val="000000" w:themeColor="text1"/>
                <w:sz w:val="20"/>
                <w:szCs w:val="20"/>
                <w:lang w:val="es-ES" w:eastAsia="es-CO"/>
              </w:rPr>
              <w:t xml:space="preserve">3. </w:t>
            </w:r>
            <w:r w:rsidR="003D3373" w:rsidRPr="6FA1EB4E">
              <w:rPr>
                <w:rFonts w:ascii="Arial" w:hAnsi="Arial" w:cs="Arial"/>
                <w:color w:val="000000" w:themeColor="text1"/>
                <w:sz w:val="20"/>
                <w:szCs w:val="20"/>
                <w:lang w:val="es-ES" w:eastAsia="es-CO"/>
              </w:rPr>
              <w:t>Adición o sustitución de acondicionador secundario</w:t>
            </w:r>
            <w:r w:rsidR="00713054">
              <w:rPr>
                <w:rFonts w:ascii="Arial" w:hAnsi="Arial" w:cs="Arial"/>
                <w:color w:val="000000" w:themeColor="text1"/>
                <w:sz w:val="20"/>
                <w:szCs w:val="20"/>
                <w:lang w:val="es-ES" w:eastAsia="es-CO"/>
              </w:rPr>
              <w:t>.</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785BC5" w14:textId="327C73DF" w:rsidR="003D3373" w:rsidRPr="002D587F" w:rsidRDefault="008C2E80" w:rsidP="003E5345">
            <w:pPr>
              <w:spacing w:after="0" w:line="240" w:lineRule="auto"/>
              <w:jc w:val="center"/>
              <w:textAlignment w:val="baseline"/>
              <w:rPr>
                <w:rFonts w:ascii="Arial" w:eastAsia="Times New Roman" w:hAnsi="Arial" w:cs="Arial"/>
                <w:sz w:val="18"/>
                <w:szCs w:val="18"/>
                <w:lang w:eastAsia="es-CO"/>
              </w:rPr>
            </w:pPr>
            <w:r w:rsidRPr="002D587F">
              <w:rPr>
                <w:rFonts w:ascii="Arial" w:eastAsia="Times New Roman" w:hAnsi="Arial" w:cs="Arial"/>
                <w:sz w:val="18"/>
                <w:szCs w:val="18"/>
                <w:lang w:eastAsia="es-CO"/>
              </w:rPr>
              <w:t>1, 4, 6, 25, 27</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656184" w14:textId="39C1BAF2" w:rsidR="003D3373" w:rsidRPr="002D587F" w:rsidRDefault="00BD3848" w:rsidP="003E5345">
            <w:pPr>
              <w:spacing w:after="0" w:line="240" w:lineRule="auto"/>
              <w:jc w:val="center"/>
              <w:textAlignment w:val="baseline"/>
              <w:rPr>
                <w:rFonts w:ascii="Arial" w:eastAsia="Times New Roman" w:hAnsi="Arial" w:cs="Arial"/>
                <w:sz w:val="18"/>
                <w:szCs w:val="18"/>
                <w:lang w:eastAsia="es-CO"/>
              </w:rPr>
            </w:pPr>
            <w:r w:rsidRPr="002D587F">
              <w:rPr>
                <w:rFonts w:ascii="Arial" w:eastAsia="Times New Roman" w:hAnsi="Arial" w:cs="Arial"/>
                <w:color w:val="000000"/>
                <w:sz w:val="18"/>
                <w:szCs w:val="18"/>
                <w:lang w:val="es-ES" w:eastAsia="es-CO"/>
              </w:rPr>
              <w:t>Menor – Automática</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5AF3B3" w14:textId="71196E4C" w:rsidR="003D3373" w:rsidRPr="002D587F" w:rsidRDefault="00F84C19" w:rsidP="003E5345">
            <w:pPr>
              <w:spacing w:after="0" w:line="240" w:lineRule="auto"/>
              <w:jc w:val="center"/>
              <w:textAlignment w:val="baseline"/>
              <w:rPr>
                <w:rFonts w:ascii="Arial" w:hAnsi="Arial" w:cs="Arial"/>
                <w:sz w:val="18"/>
                <w:szCs w:val="18"/>
                <w:lang w:eastAsia="es-CO"/>
              </w:rPr>
            </w:pPr>
            <w:r>
              <w:rPr>
                <w:rFonts w:ascii="Arial" w:hAnsi="Arial" w:cs="Arial"/>
                <w:sz w:val="18"/>
                <w:szCs w:val="18"/>
                <w:lang w:eastAsia="es-CO"/>
              </w:rPr>
              <w:t>1</w:t>
            </w:r>
            <w:r w:rsidR="002D587F">
              <w:rPr>
                <w:rFonts w:ascii="Arial" w:hAnsi="Arial" w:cs="Arial"/>
                <w:sz w:val="18"/>
                <w:szCs w:val="18"/>
                <w:lang w:eastAsia="es-CO"/>
              </w:rPr>
              <w:t>-</w:t>
            </w:r>
            <w:r w:rsidR="00773DE7">
              <w:rPr>
                <w:rFonts w:ascii="Arial" w:hAnsi="Arial" w:cs="Arial"/>
                <w:sz w:val="18"/>
                <w:szCs w:val="18"/>
                <w:lang w:eastAsia="es-CO"/>
              </w:rPr>
              <w:t>6</w:t>
            </w:r>
          </w:p>
        </w:tc>
      </w:tr>
      <w:tr w:rsidR="3257D899" w14:paraId="2DBF2031" w14:textId="77777777" w:rsidTr="00484A58">
        <w:trPr>
          <w:trHeight w:val="24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89F7A5" w14:textId="461F8C13" w:rsidR="3257D899" w:rsidRPr="00484A58" w:rsidRDefault="6AE8A9CC" w:rsidP="003E5345">
            <w:pPr>
              <w:spacing w:line="240" w:lineRule="auto"/>
              <w:jc w:val="both"/>
              <w:rPr>
                <w:rFonts w:ascii="Arial" w:hAnsi="Arial" w:cs="Arial"/>
                <w:color w:val="000000" w:themeColor="text1"/>
                <w:sz w:val="20"/>
                <w:szCs w:val="20"/>
                <w:lang w:val="es-ES" w:eastAsia="es-CO"/>
              </w:rPr>
            </w:pPr>
            <w:r w:rsidRPr="00484A58">
              <w:rPr>
                <w:rFonts w:ascii="Arial" w:hAnsi="Arial" w:cs="Arial"/>
                <w:color w:val="000000" w:themeColor="text1"/>
                <w:sz w:val="20"/>
                <w:szCs w:val="20"/>
                <w:lang w:val="es-ES" w:eastAsia="es-CO"/>
              </w:rPr>
              <w:t xml:space="preserve">4. </w:t>
            </w:r>
            <w:r w:rsidR="25E630BC" w:rsidRPr="00484A58">
              <w:rPr>
                <w:rFonts w:ascii="Arial" w:hAnsi="Arial" w:cs="Arial"/>
                <w:color w:val="000000" w:themeColor="text1"/>
                <w:sz w:val="20"/>
                <w:szCs w:val="20"/>
                <w:lang w:val="es-ES" w:eastAsia="es-CO"/>
              </w:rPr>
              <w:t>Adición de sitio de control de calidad de principio activo y/o producto terminado que realiza todas las pruebas de control de calidad incluyendo potencia.</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A95D4" w14:textId="52BCE70F" w:rsidR="3257D899" w:rsidRPr="00484A58" w:rsidRDefault="762FC87C" w:rsidP="003E5345">
            <w:pPr>
              <w:spacing w:line="240" w:lineRule="auto"/>
              <w:jc w:val="center"/>
              <w:rPr>
                <w:rFonts w:ascii="Arial" w:hAnsi="Arial" w:cs="Arial"/>
                <w:color w:val="000000" w:themeColor="text1"/>
                <w:sz w:val="18"/>
                <w:szCs w:val="18"/>
                <w:lang w:val="es-ES" w:eastAsia="es-CO"/>
              </w:rPr>
            </w:pPr>
            <w:r w:rsidRPr="00484A58">
              <w:rPr>
                <w:rFonts w:ascii="Arial" w:hAnsi="Arial" w:cs="Arial"/>
                <w:color w:val="000000" w:themeColor="text1"/>
                <w:sz w:val="18"/>
                <w:szCs w:val="18"/>
                <w:lang w:val="es-ES" w:eastAsia="es-CO"/>
              </w:rPr>
              <w:t>12, 28</w:t>
            </w:r>
            <w:r w:rsidR="26533B50" w:rsidRPr="00484A58">
              <w:rPr>
                <w:rFonts w:ascii="Arial" w:hAnsi="Arial" w:cs="Arial"/>
                <w:color w:val="000000" w:themeColor="text1"/>
                <w:sz w:val="18"/>
                <w:szCs w:val="18"/>
                <w:lang w:val="es-ES" w:eastAsia="es-CO"/>
              </w:rPr>
              <w:t>, 29</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F57CA2" w14:textId="45CED16B" w:rsidR="3257D899" w:rsidRPr="00484A58" w:rsidRDefault="5C5A3275" w:rsidP="003E5345">
            <w:pPr>
              <w:spacing w:line="240" w:lineRule="auto"/>
              <w:jc w:val="center"/>
              <w:rPr>
                <w:rFonts w:ascii="Arial" w:hAnsi="Arial" w:cs="Arial"/>
                <w:color w:val="000000" w:themeColor="text1"/>
                <w:sz w:val="18"/>
                <w:szCs w:val="18"/>
                <w:lang w:val="es-ES" w:eastAsia="es-CO"/>
              </w:rPr>
            </w:pPr>
            <w:r w:rsidRPr="00484A58">
              <w:rPr>
                <w:rFonts w:ascii="Arial" w:hAnsi="Arial" w:cs="Arial"/>
                <w:color w:val="000000" w:themeColor="text1"/>
                <w:sz w:val="18"/>
                <w:szCs w:val="18"/>
                <w:lang w:val="es-ES" w:eastAsia="es-CO"/>
              </w:rPr>
              <w:t>Moderado</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B514A8" w14:textId="02C0B018" w:rsidR="3257D899" w:rsidRPr="00484A58" w:rsidRDefault="152C196B" w:rsidP="003E5345">
            <w:pPr>
              <w:spacing w:line="240" w:lineRule="auto"/>
              <w:jc w:val="center"/>
              <w:rPr>
                <w:rFonts w:ascii="Arial" w:hAnsi="Arial" w:cs="Arial"/>
                <w:color w:val="000000" w:themeColor="text1"/>
                <w:sz w:val="18"/>
                <w:szCs w:val="18"/>
                <w:lang w:val="es-ES" w:eastAsia="es-CO"/>
              </w:rPr>
            </w:pPr>
            <w:r w:rsidRPr="00484A58">
              <w:rPr>
                <w:rFonts w:ascii="Arial" w:hAnsi="Arial" w:cs="Arial"/>
                <w:color w:val="000000" w:themeColor="text1"/>
                <w:sz w:val="18"/>
                <w:szCs w:val="18"/>
                <w:lang w:val="es-ES" w:eastAsia="es-CO"/>
              </w:rPr>
              <w:t>4, 9, 14, 15</w:t>
            </w:r>
          </w:p>
        </w:tc>
      </w:tr>
      <w:tr w:rsidR="003D3373" w:rsidRPr="003D3373" w14:paraId="09FD9BB1" w14:textId="77777777" w:rsidTr="60F113DA">
        <w:trPr>
          <w:trHeight w:val="180"/>
        </w:trPr>
        <w:tc>
          <w:tcPr>
            <w:tcW w:w="86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42BA8E9B" w14:textId="6D649AC5" w:rsidR="003D3373" w:rsidRPr="003D3373" w:rsidRDefault="00982C86"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36CA760C" w14:textId="77777777" w:rsidTr="60F113DA">
        <w:trPr>
          <w:trHeight w:val="180"/>
        </w:trPr>
        <w:tc>
          <w:tcPr>
            <w:tcW w:w="86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4A7E6F" w14:textId="3BE453C9"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 </w:t>
            </w:r>
            <w:r w:rsidR="003D3373" w:rsidRPr="003D3373">
              <w:rPr>
                <w:rFonts w:ascii="Arial" w:eastAsia="Times New Roman" w:hAnsi="Arial" w:cs="Arial"/>
                <w:color w:val="000000"/>
                <w:sz w:val="18"/>
                <w:szCs w:val="18"/>
                <w:shd w:val="clear" w:color="auto" w:fill="FFFFFF"/>
                <w:lang w:eastAsia="es-CO"/>
              </w:rPr>
              <w:t>Certificado de Buenas prácticas de manufactura (BPM) donde especifique la capacidad para las operaciones solicitadas de acuerdo con las áreas, proceso y método de fabricación, así como para el tipo y características del producto conforme a la normativa vigente.</w:t>
            </w:r>
            <w:r w:rsidR="003D3373" w:rsidRPr="003D3373">
              <w:rPr>
                <w:rFonts w:ascii="Arial" w:eastAsia="Times New Roman" w:hAnsi="Arial" w:cs="Arial"/>
                <w:color w:val="000000"/>
                <w:sz w:val="18"/>
                <w:szCs w:val="18"/>
                <w:lang w:eastAsia="es-CO"/>
              </w:rPr>
              <w:t> </w:t>
            </w:r>
          </w:p>
          <w:p w14:paraId="01E15DD1" w14:textId="3EA97732"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 </w:t>
            </w:r>
            <w:r w:rsidR="003D3373" w:rsidRPr="003D3373">
              <w:rPr>
                <w:rFonts w:ascii="Arial" w:eastAsia="Times New Roman" w:hAnsi="Arial" w:cs="Arial"/>
                <w:color w:val="000000"/>
                <w:sz w:val="18"/>
                <w:szCs w:val="18"/>
                <w:shd w:val="clear" w:color="auto" w:fill="FFFFFF"/>
                <w:lang w:eastAsia="es-CO"/>
              </w:rPr>
              <w:t>Certificado de venta libre o Certificado de producto farmacéutico del país de origen, de acuerdo con la legislación vigente</w:t>
            </w:r>
            <w:r w:rsidR="00713054">
              <w:rPr>
                <w:rFonts w:ascii="Arial" w:eastAsia="Times New Roman" w:hAnsi="Arial" w:cs="Arial"/>
                <w:color w:val="000000"/>
                <w:sz w:val="18"/>
                <w:szCs w:val="18"/>
                <w:shd w:val="clear" w:color="auto" w:fill="FFFFFF"/>
                <w:lang w:eastAsia="es-CO"/>
              </w:rPr>
              <w:t xml:space="preserve">. </w:t>
            </w:r>
          </w:p>
          <w:p w14:paraId="3DD8C735" w14:textId="56DED5C7" w:rsidR="003D3373" w:rsidRPr="003D3373" w:rsidRDefault="00B76EB4" w:rsidP="00FF2DCA">
            <w:pPr>
              <w:spacing w:after="0" w:line="240" w:lineRule="auto"/>
              <w:ind w:left="557"/>
              <w:jc w:val="both"/>
              <w:textAlignment w:val="baseline"/>
              <w:rPr>
                <w:rFonts w:ascii="Arial" w:eastAsia="Times New Roman" w:hAnsi="Arial" w:cs="Arial"/>
                <w:color w:val="000000" w:themeColor="text1"/>
                <w:sz w:val="18"/>
                <w:szCs w:val="18"/>
                <w:lang w:eastAsia="es-CO"/>
              </w:rPr>
            </w:pPr>
            <w:r>
              <w:rPr>
                <w:rFonts w:ascii="Arial" w:eastAsia="Times New Roman" w:hAnsi="Arial" w:cs="Arial"/>
                <w:color w:val="000000"/>
                <w:sz w:val="18"/>
                <w:szCs w:val="18"/>
                <w:shd w:val="clear" w:color="auto" w:fill="FFFFFF"/>
                <w:lang w:eastAsia="es-CO"/>
              </w:rPr>
              <w:t xml:space="preserve">3. </w:t>
            </w:r>
            <w:r w:rsidR="003D3373" w:rsidRPr="003D3373">
              <w:rPr>
                <w:rFonts w:ascii="Arial" w:eastAsia="Times New Roman" w:hAnsi="Arial" w:cs="Arial"/>
                <w:color w:val="000000"/>
                <w:sz w:val="18"/>
                <w:szCs w:val="18"/>
                <w:shd w:val="clear" w:color="auto" w:fill="FFFFFF"/>
                <w:lang w:eastAsia="es-CO"/>
              </w:rPr>
              <w:t>Autorización expresa del titular</w:t>
            </w:r>
            <w:r w:rsidR="00E675BB" w:rsidRPr="55176A22">
              <w:rPr>
                <w:rFonts w:ascii="Arial" w:eastAsia="Times New Roman" w:hAnsi="Arial" w:cs="Arial"/>
                <w:color w:val="000000" w:themeColor="text1"/>
                <w:sz w:val="18"/>
                <w:szCs w:val="18"/>
                <w:lang w:eastAsia="es-CO"/>
              </w:rPr>
              <w:t>, en idioma español,</w:t>
            </w:r>
            <w:r w:rsidR="003D3373" w:rsidRPr="55176A22">
              <w:rPr>
                <w:rFonts w:ascii="Arial" w:eastAsia="Times New Roman" w:hAnsi="Arial" w:cs="Arial"/>
                <w:color w:val="000000" w:themeColor="text1"/>
                <w:sz w:val="18"/>
                <w:szCs w:val="18"/>
                <w:lang w:eastAsia="es-CO"/>
              </w:rPr>
              <w:t xml:space="preserve"> avalando el nuevo laboratorio fabricante declarando las áreas y procesos a efectuar</w:t>
            </w:r>
            <w:r w:rsidR="00CC3747">
              <w:rPr>
                <w:rFonts w:ascii="Arial" w:eastAsia="Times New Roman" w:hAnsi="Arial" w:cs="Arial"/>
                <w:color w:val="000000" w:themeColor="text1"/>
                <w:sz w:val="18"/>
                <w:szCs w:val="18"/>
                <w:lang w:eastAsia="es-CO"/>
              </w:rPr>
              <w:t>.</w:t>
            </w:r>
          </w:p>
          <w:p w14:paraId="405F2382" w14:textId="12F9D0EA"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4. </w:t>
            </w:r>
            <w:r w:rsidR="003D3373" w:rsidRPr="003D3373">
              <w:rPr>
                <w:rFonts w:ascii="Arial" w:eastAsia="Times New Roman" w:hAnsi="Arial" w:cs="Arial"/>
                <w:color w:val="000000"/>
                <w:sz w:val="18"/>
                <w:szCs w:val="18"/>
                <w:shd w:val="clear" w:color="auto" w:fill="FFFFFF"/>
                <w:lang w:eastAsia="es-CO"/>
              </w:rPr>
              <w:t>Documento firmado que indique la relación entre titular con el nuevo acondicionado</w:t>
            </w:r>
            <w:r w:rsidR="00F9196D">
              <w:rPr>
                <w:rFonts w:ascii="Arial" w:eastAsia="Times New Roman" w:hAnsi="Arial" w:cs="Arial"/>
                <w:color w:val="000000"/>
                <w:sz w:val="18"/>
                <w:szCs w:val="18"/>
                <w:shd w:val="clear" w:color="auto" w:fill="FFFFFF"/>
                <w:lang w:eastAsia="es-CO"/>
              </w:rPr>
              <w:t>r</w:t>
            </w:r>
            <w:r w:rsidR="6C667A8C" w:rsidRPr="76B92729">
              <w:rPr>
                <w:rFonts w:ascii="Arial" w:eastAsia="Times New Roman" w:hAnsi="Arial" w:cs="Arial"/>
                <w:color w:val="000000" w:themeColor="text1"/>
                <w:sz w:val="18"/>
                <w:szCs w:val="18"/>
                <w:lang w:eastAsia="es-CO"/>
              </w:rPr>
              <w:t>, en idioma español.</w:t>
            </w:r>
            <w:r w:rsidR="003D3373" w:rsidRPr="76B92729">
              <w:rPr>
                <w:rFonts w:ascii="Arial" w:eastAsia="Times New Roman" w:hAnsi="Arial" w:cs="Arial"/>
                <w:color w:val="000000" w:themeColor="text1"/>
                <w:sz w:val="18"/>
                <w:szCs w:val="18"/>
                <w:lang w:eastAsia="es-CO"/>
              </w:rPr>
              <w:t> </w:t>
            </w:r>
          </w:p>
          <w:p w14:paraId="43E07ACC" w14:textId="1776BDE4"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5849F6" w:rsidRPr="009E056F">
              <w:rPr>
                <w:rFonts w:ascii="Arial" w:eastAsia="Times New Roman" w:hAnsi="Arial" w:cs="Arial"/>
                <w:sz w:val="18"/>
                <w:szCs w:val="18"/>
                <w:lang w:eastAsia="es-CO"/>
              </w:rPr>
              <w:t>Informe de análisis y gestión del riesgo que evalúe el impacto del cambio sobre la calidad, seguridad y eficacia del producto terminado</w:t>
            </w:r>
            <w:r w:rsidR="005849F6">
              <w:rPr>
                <w:rFonts w:ascii="Arial" w:eastAsia="Times New Roman" w:hAnsi="Arial" w:cs="Arial"/>
                <w:sz w:val="18"/>
                <w:szCs w:val="18"/>
                <w:lang w:eastAsia="es-CO"/>
              </w:rPr>
              <w:t xml:space="preserve">, </w:t>
            </w:r>
            <w:r w:rsidR="005849F6" w:rsidRPr="00560095">
              <w:rPr>
                <w:rFonts w:ascii="Arial" w:eastAsia="Times New Roman" w:hAnsi="Arial" w:cs="Arial"/>
                <w:sz w:val="18"/>
                <w:szCs w:val="18"/>
                <w:lang w:eastAsia="es-CO"/>
              </w:rPr>
              <w:t>podrán orientarse sobre guías internacionales</w:t>
            </w:r>
            <w:r w:rsidR="005849F6">
              <w:rPr>
                <w:rFonts w:ascii="Arial" w:eastAsia="Times New Roman" w:hAnsi="Arial" w:cs="Arial"/>
                <w:sz w:val="18"/>
                <w:szCs w:val="18"/>
                <w:lang w:eastAsia="es-CO"/>
              </w:rPr>
              <w:t xml:space="preserve"> </w:t>
            </w:r>
            <w:r w:rsidR="00D3485F">
              <w:rPr>
                <w:rFonts w:ascii="Arial" w:eastAsia="Times New Roman" w:hAnsi="Arial" w:cs="Arial"/>
                <w:sz w:val="18"/>
                <w:szCs w:val="18"/>
                <w:lang w:eastAsia="es-CO"/>
              </w:rPr>
              <w:t xml:space="preserve">por ejemplo </w:t>
            </w:r>
            <w:r w:rsidR="00D3485F" w:rsidRPr="009E056F">
              <w:rPr>
                <w:rFonts w:ascii="Arial" w:eastAsia="Times New Roman" w:hAnsi="Arial" w:cs="Arial"/>
                <w:sz w:val="18"/>
                <w:szCs w:val="18"/>
                <w:lang w:eastAsia="es-CO"/>
              </w:rPr>
              <w:t>ICHQ9</w:t>
            </w:r>
            <w:r w:rsidR="005849F6">
              <w:rPr>
                <w:rFonts w:ascii="Arial" w:eastAsia="Times New Roman" w:hAnsi="Arial" w:cs="Arial"/>
                <w:sz w:val="18"/>
                <w:szCs w:val="18"/>
                <w:lang w:eastAsia="es-CO"/>
              </w:rPr>
              <w:t xml:space="preserve">. </w:t>
            </w:r>
            <w:r w:rsidR="005849F6" w:rsidRPr="00573D79">
              <w:rPr>
                <w:rFonts w:ascii="Arial" w:eastAsia="Times New Roman" w:hAnsi="Arial" w:cs="Arial"/>
                <w:sz w:val="18"/>
                <w:szCs w:val="18"/>
                <w:lang w:eastAsia="es-CO"/>
              </w:rPr>
              <w:t>De no contar con dicho informe, allegar la justificación</w:t>
            </w:r>
            <w:r w:rsidR="005849F6">
              <w:rPr>
                <w:rFonts w:ascii="Arial" w:eastAsia="Times New Roman" w:hAnsi="Arial" w:cs="Arial"/>
                <w:sz w:val="18"/>
                <w:szCs w:val="18"/>
                <w:lang w:eastAsia="es-CO"/>
              </w:rPr>
              <w:t xml:space="preserve"> técnica. </w:t>
            </w:r>
          </w:p>
          <w:p w14:paraId="15D3C598" w14:textId="239969EC"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6. </w:t>
            </w:r>
            <w:r w:rsidR="003D3373" w:rsidRPr="003D3373">
              <w:rPr>
                <w:rFonts w:ascii="Arial" w:eastAsia="Times New Roman" w:hAnsi="Arial" w:cs="Arial"/>
                <w:color w:val="000000"/>
                <w:sz w:val="18"/>
                <w:szCs w:val="18"/>
                <w:shd w:val="clear" w:color="auto" w:fill="FFFFFF"/>
                <w:lang w:eastAsia="es-CO"/>
              </w:rPr>
              <w:t>Matriz de responsabilidades actualizada que especifique el nombre del rol, dirección y responsabilidades (por ejemplo, fabricación sustancia activa, fabricación diluente, procesos de purificación, envasado, liberación etc</w:t>
            </w:r>
            <w:r w:rsidR="00D3485F">
              <w:rPr>
                <w:rFonts w:ascii="Arial" w:eastAsia="Times New Roman" w:hAnsi="Arial" w:cs="Arial"/>
                <w:color w:val="000000"/>
                <w:sz w:val="18"/>
                <w:szCs w:val="18"/>
                <w:lang w:eastAsia="es-CO"/>
              </w:rPr>
              <w:t xml:space="preserve">). </w:t>
            </w:r>
          </w:p>
          <w:p w14:paraId="785017C1" w14:textId="7627B6CA"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7. </w:t>
            </w:r>
            <w:r w:rsidR="00F9196D">
              <w:rPr>
                <w:rFonts w:ascii="Arial" w:eastAsia="Times New Roman" w:hAnsi="Arial" w:cs="Arial"/>
                <w:color w:val="000000"/>
                <w:sz w:val="18"/>
                <w:szCs w:val="18"/>
                <w:shd w:val="clear" w:color="auto" w:fill="FFFFFF"/>
                <w:lang w:eastAsia="es-CO"/>
              </w:rPr>
              <w:t>Documento soporte con la d</w:t>
            </w:r>
            <w:r w:rsidR="003D3373" w:rsidRPr="003D3373">
              <w:rPr>
                <w:rFonts w:ascii="Arial" w:eastAsia="Times New Roman" w:hAnsi="Arial" w:cs="Arial"/>
                <w:color w:val="000000"/>
                <w:sz w:val="18"/>
                <w:szCs w:val="18"/>
                <w:shd w:val="clear" w:color="auto" w:fill="FFFFFF"/>
                <w:lang w:eastAsia="es-CO"/>
              </w:rPr>
              <w:t>escripción detallada del sistema de codificación de lote</w:t>
            </w:r>
            <w:r w:rsidR="00CC3747">
              <w:rPr>
                <w:rFonts w:ascii="Arial" w:eastAsia="Times New Roman" w:hAnsi="Arial" w:cs="Arial"/>
                <w:color w:val="000000"/>
                <w:sz w:val="18"/>
                <w:szCs w:val="18"/>
                <w:shd w:val="clear" w:color="auto" w:fill="FFFFFF"/>
                <w:lang w:eastAsia="es-CO"/>
              </w:rPr>
              <w:t>.</w:t>
            </w:r>
          </w:p>
          <w:p w14:paraId="33AC4884" w14:textId="70464D98"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8. </w:t>
            </w:r>
            <w:r w:rsidR="00F9196D">
              <w:rPr>
                <w:rFonts w:ascii="Arial" w:eastAsia="Times New Roman" w:hAnsi="Arial" w:cs="Arial"/>
                <w:color w:val="000000"/>
                <w:sz w:val="18"/>
                <w:szCs w:val="18"/>
                <w:shd w:val="clear" w:color="auto" w:fill="FFFFFF"/>
                <w:lang w:eastAsia="es-CO"/>
              </w:rPr>
              <w:t>Documento soporte con la d</w:t>
            </w:r>
            <w:r w:rsidR="003D3373" w:rsidRPr="003D3373">
              <w:rPr>
                <w:rFonts w:ascii="Arial" w:eastAsia="Times New Roman" w:hAnsi="Arial" w:cs="Arial"/>
                <w:color w:val="000000"/>
                <w:sz w:val="18"/>
                <w:szCs w:val="18"/>
                <w:shd w:val="clear" w:color="auto" w:fill="FFFFFF"/>
                <w:lang w:eastAsia="es-CO"/>
              </w:rPr>
              <w:t>escripción del sistema de numeración de lote empleado para el caso de vacunas</w:t>
            </w:r>
            <w:r w:rsidR="00CC3747">
              <w:rPr>
                <w:rFonts w:ascii="Arial" w:eastAsia="Times New Roman" w:hAnsi="Arial" w:cs="Arial"/>
                <w:color w:val="000000"/>
                <w:sz w:val="18"/>
                <w:szCs w:val="18"/>
                <w:shd w:val="clear" w:color="auto" w:fill="FFFFFF"/>
                <w:lang w:eastAsia="es-CO"/>
              </w:rPr>
              <w:t xml:space="preserve">. </w:t>
            </w:r>
          </w:p>
          <w:p w14:paraId="7366BE1A" w14:textId="47D15FA2"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9. </w:t>
            </w:r>
            <w:r w:rsidR="00F9196D">
              <w:rPr>
                <w:rFonts w:ascii="Arial" w:eastAsia="Times New Roman" w:hAnsi="Arial" w:cs="Arial"/>
                <w:color w:val="000000"/>
                <w:sz w:val="18"/>
                <w:szCs w:val="18"/>
                <w:shd w:val="clear" w:color="auto" w:fill="FFFFFF"/>
                <w:lang w:eastAsia="es-CO"/>
              </w:rPr>
              <w:t xml:space="preserve">Documento soporte con la </w:t>
            </w:r>
            <w:r w:rsidR="00D3485F">
              <w:rPr>
                <w:rFonts w:ascii="Arial" w:eastAsia="Times New Roman" w:hAnsi="Arial" w:cs="Arial"/>
                <w:color w:val="000000"/>
                <w:sz w:val="18"/>
                <w:szCs w:val="18"/>
                <w:shd w:val="clear" w:color="auto" w:fill="FFFFFF"/>
                <w:lang w:eastAsia="es-CO"/>
              </w:rPr>
              <w:t>f</w:t>
            </w:r>
            <w:r w:rsidR="00D3485F" w:rsidRPr="003D3373">
              <w:rPr>
                <w:rFonts w:ascii="Arial" w:eastAsia="Times New Roman" w:hAnsi="Arial" w:cs="Arial"/>
                <w:color w:val="000000"/>
                <w:sz w:val="18"/>
                <w:szCs w:val="18"/>
                <w:shd w:val="clear" w:color="auto" w:fill="FFFFFF"/>
                <w:lang w:eastAsia="es-CO"/>
              </w:rPr>
              <w:t>órmula</w:t>
            </w:r>
            <w:r w:rsidR="003D3373" w:rsidRPr="003D3373">
              <w:rPr>
                <w:rFonts w:ascii="Arial" w:eastAsia="Times New Roman" w:hAnsi="Arial" w:cs="Arial"/>
                <w:color w:val="000000"/>
                <w:sz w:val="18"/>
                <w:szCs w:val="18"/>
                <w:shd w:val="clear" w:color="auto" w:fill="FFFFFF"/>
                <w:lang w:eastAsia="es-CO"/>
              </w:rPr>
              <w:t xml:space="preserve"> de lote (incluyendo cantidad, excesos y rendimientos)</w:t>
            </w:r>
            <w:r w:rsidR="00CC3747">
              <w:rPr>
                <w:rFonts w:ascii="Arial" w:eastAsia="Times New Roman" w:hAnsi="Arial" w:cs="Arial"/>
                <w:color w:val="000000"/>
                <w:sz w:val="18"/>
                <w:szCs w:val="18"/>
                <w:shd w:val="clear" w:color="auto" w:fill="FFFFFF"/>
                <w:lang w:eastAsia="es-CO"/>
              </w:rPr>
              <w:t>.</w:t>
            </w:r>
          </w:p>
          <w:p w14:paraId="4797D698" w14:textId="52E4A3B8"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10. </w:t>
            </w:r>
            <w:r w:rsidR="003D3373" w:rsidRPr="003D3373">
              <w:rPr>
                <w:rFonts w:ascii="Arial" w:eastAsia="Times New Roman" w:hAnsi="Arial" w:cs="Arial"/>
                <w:color w:val="000000"/>
                <w:sz w:val="18"/>
                <w:szCs w:val="18"/>
                <w:shd w:val="clear" w:color="auto" w:fill="FFFFFF"/>
                <w:lang w:eastAsia="es-CO"/>
              </w:rPr>
              <w:t>Diagrama de flujo y descripción narrativa (incluidos las etapas, parámetros y controles) del nuevo fabricante del ingrediente activo farmacéutico y /o producto terminado, según aplique</w:t>
            </w:r>
            <w:r w:rsidR="00CC3747">
              <w:rPr>
                <w:rFonts w:ascii="Arial" w:eastAsia="Times New Roman" w:hAnsi="Arial" w:cs="Arial"/>
                <w:color w:val="000000"/>
                <w:sz w:val="18"/>
                <w:szCs w:val="18"/>
                <w:shd w:val="clear" w:color="auto" w:fill="FFFFFF"/>
                <w:lang w:eastAsia="es-CO"/>
              </w:rPr>
              <w:t>.</w:t>
            </w:r>
          </w:p>
          <w:p w14:paraId="27105578" w14:textId="7B6AF7B2"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11. </w:t>
            </w:r>
            <w:r w:rsidR="00F9196D">
              <w:rPr>
                <w:rFonts w:ascii="Arial" w:eastAsia="Times New Roman" w:hAnsi="Arial" w:cs="Arial"/>
                <w:color w:val="000000"/>
                <w:sz w:val="18"/>
                <w:szCs w:val="18"/>
                <w:shd w:val="clear" w:color="auto" w:fill="FFFFFF"/>
                <w:lang w:eastAsia="es-CO"/>
              </w:rPr>
              <w:t>Documento soporte con la i</w:t>
            </w:r>
            <w:r w:rsidR="003D3373" w:rsidRPr="003D3373">
              <w:rPr>
                <w:rFonts w:ascii="Arial" w:eastAsia="Times New Roman" w:hAnsi="Arial" w:cs="Arial"/>
                <w:color w:val="000000"/>
                <w:sz w:val="18"/>
                <w:szCs w:val="18"/>
                <w:shd w:val="clear" w:color="auto" w:fill="FFFFFF"/>
                <w:lang w:eastAsia="es-CO"/>
              </w:rPr>
              <w:t>nformación sobre los estándar o materiales de referencia para la evaluación del ingrediente farmacéutico activo y/o producto terminado</w:t>
            </w:r>
            <w:r w:rsidR="00CC3747">
              <w:rPr>
                <w:rFonts w:ascii="Arial" w:eastAsia="Times New Roman" w:hAnsi="Arial" w:cs="Arial"/>
                <w:color w:val="000000"/>
                <w:sz w:val="18"/>
                <w:szCs w:val="18"/>
                <w:shd w:val="clear" w:color="auto" w:fill="FFFFFF"/>
                <w:lang w:eastAsia="es-CO"/>
              </w:rPr>
              <w:t>.</w:t>
            </w:r>
          </w:p>
          <w:p w14:paraId="38ABA4AD" w14:textId="51AD5A4E"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12. </w:t>
            </w:r>
            <w:r w:rsidR="003D3373" w:rsidRPr="003D3373">
              <w:rPr>
                <w:rFonts w:ascii="Arial" w:eastAsia="Times New Roman" w:hAnsi="Arial" w:cs="Arial"/>
                <w:color w:val="000000"/>
                <w:sz w:val="18"/>
                <w:szCs w:val="18"/>
                <w:shd w:val="clear" w:color="auto" w:fill="FFFFFF"/>
                <w:lang w:eastAsia="es-CO"/>
              </w:rPr>
              <w:t>Procedimientos analíticos, validaciones, verificaciones o transferencia de las metodologías analíticas para la evaluación del ingrediente farmacéutico activo y/o producto terminado, en caso</w:t>
            </w:r>
            <w:r w:rsidR="002D587F">
              <w:rPr>
                <w:rFonts w:ascii="Arial" w:eastAsia="Times New Roman" w:hAnsi="Arial" w:cs="Arial"/>
                <w:color w:val="000000"/>
                <w:sz w:val="18"/>
                <w:szCs w:val="18"/>
                <w:shd w:val="clear" w:color="auto" w:fill="FFFFFF"/>
                <w:lang w:eastAsia="es-CO"/>
              </w:rPr>
              <w:t xml:space="preserve"> de</w:t>
            </w:r>
            <w:r w:rsidR="003D3373" w:rsidRPr="003D3373">
              <w:rPr>
                <w:rFonts w:ascii="Arial" w:eastAsia="Times New Roman" w:hAnsi="Arial" w:cs="Arial"/>
                <w:color w:val="000000"/>
                <w:sz w:val="18"/>
                <w:szCs w:val="18"/>
                <w:shd w:val="clear" w:color="auto" w:fill="FFFFFF"/>
                <w:lang w:eastAsia="es-CO"/>
              </w:rPr>
              <w:t xml:space="preserve"> que aplique</w:t>
            </w:r>
            <w:r w:rsidR="00CC3747">
              <w:rPr>
                <w:rFonts w:ascii="Arial" w:eastAsia="Times New Roman" w:hAnsi="Arial" w:cs="Arial"/>
                <w:color w:val="000000"/>
                <w:sz w:val="18"/>
                <w:szCs w:val="18"/>
                <w:shd w:val="clear" w:color="auto" w:fill="FFFFFF"/>
                <w:lang w:eastAsia="es-CO"/>
              </w:rPr>
              <w:t>.</w:t>
            </w:r>
            <w:r w:rsidR="003D3373" w:rsidRPr="003D3373">
              <w:rPr>
                <w:rFonts w:ascii="Arial" w:eastAsia="Times New Roman" w:hAnsi="Arial" w:cs="Arial"/>
                <w:color w:val="000000"/>
                <w:sz w:val="18"/>
                <w:szCs w:val="18"/>
                <w:lang w:eastAsia="es-CO"/>
              </w:rPr>
              <w:t> </w:t>
            </w:r>
          </w:p>
          <w:p w14:paraId="4AF7B4F0" w14:textId="21507447"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13. </w:t>
            </w:r>
            <w:r w:rsidR="003D3373" w:rsidRPr="003D3373">
              <w:rPr>
                <w:rFonts w:ascii="Arial" w:eastAsia="Times New Roman" w:hAnsi="Arial" w:cs="Arial"/>
                <w:color w:val="000000"/>
                <w:sz w:val="18"/>
                <w:szCs w:val="18"/>
                <w:shd w:val="clear" w:color="auto" w:fill="FFFFFF"/>
                <w:lang w:eastAsia="es-CO"/>
              </w:rPr>
              <w:t>Informe de validación del proceso de fabricación del ingrediente farmacéutico activo y/o producto terminado, en las etapas del proceso impactadas por la modificación.</w:t>
            </w:r>
            <w:r w:rsidR="003D3373" w:rsidRPr="003D3373">
              <w:rPr>
                <w:rFonts w:ascii="Arial" w:eastAsia="Times New Roman" w:hAnsi="Arial" w:cs="Arial"/>
                <w:color w:val="000000"/>
                <w:sz w:val="18"/>
                <w:szCs w:val="18"/>
                <w:lang w:eastAsia="es-CO"/>
              </w:rPr>
              <w:t> </w:t>
            </w:r>
          </w:p>
          <w:p w14:paraId="1BE543B7" w14:textId="5988E1B5"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14. </w:t>
            </w:r>
            <w:r w:rsidR="00D1608F">
              <w:rPr>
                <w:rFonts w:ascii="Arial" w:eastAsia="Times New Roman" w:hAnsi="Arial" w:cs="Arial"/>
                <w:sz w:val="18"/>
                <w:szCs w:val="18"/>
                <w:lang w:eastAsia="es-CO"/>
              </w:rPr>
              <w:t>Resultados del estudio de c</w:t>
            </w:r>
            <w:r w:rsidR="00D1608F" w:rsidRPr="00F26FDC">
              <w:rPr>
                <w:rFonts w:ascii="Arial" w:eastAsia="Times New Roman" w:hAnsi="Arial" w:cs="Arial"/>
                <w:sz w:val="18"/>
                <w:szCs w:val="18"/>
                <w:lang w:eastAsia="es-CO"/>
              </w:rPr>
              <w:t>omparabilidad</w:t>
            </w:r>
            <w:r w:rsidR="00D1608F">
              <w:rPr>
                <w:rFonts w:ascii="Arial" w:eastAsia="Times New Roman" w:hAnsi="Arial" w:cs="Arial"/>
                <w:sz w:val="18"/>
                <w:szCs w:val="18"/>
                <w:lang w:eastAsia="es-CO"/>
              </w:rPr>
              <w:t xml:space="preserve"> </w:t>
            </w:r>
            <w:r w:rsidR="003D3373" w:rsidRPr="003D3373">
              <w:rPr>
                <w:rFonts w:ascii="Arial" w:eastAsia="Times New Roman" w:hAnsi="Arial" w:cs="Arial"/>
                <w:color w:val="000000"/>
                <w:sz w:val="18"/>
                <w:szCs w:val="18"/>
                <w:shd w:val="clear" w:color="auto" w:fill="FFFFFF"/>
                <w:lang w:eastAsia="es-CO"/>
              </w:rPr>
              <w:t>del proceso de fabricación del ingrediente farmacéutico activo y/o producto terminado antes y después, basada en la demostración de la similitud estadística de los controles en proceso involucrados en las etapas impactadas por la modificación</w:t>
            </w:r>
            <w:r w:rsidR="00CC3747">
              <w:rPr>
                <w:rFonts w:ascii="Arial" w:eastAsia="Times New Roman" w:hAnsi="Arial" w:cs="Arial"/>
                <w:color w:val="000000"/>
                <w:sz w:val="18"/>
                <w:szCs w:val="18"/>
                <w:shd w:val="clear" w:color="auto" w:fill="FFFFFF"/>
                <w:lang w:eastAsia="es-CO"/>
              </w:rPr>
              <w:t>.</w:t>
            </w:r>
          </w:p>
          <w:p w14:paraId="456385DE" w14:textId="2550DE90"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15. </w:t>
            </w:r>
            <w:r w:rsidR="00D1608F">
              <w:rPr>
                <w:rFonts w:ascii="Arial" w:eastAsia="Times New Roman" w:hAnsi="Arial" w:cs="Arial"/>
                <w:sz w:val="18"/>
                <w:szCs w:val="18"/>
                <w:lang w:eastAsia="es-CO"/>
              </w:rPr>
              <w:t>Resultados del estudio de c</w:t>
            </w:r>
            <w:r w:rsidR="00D1608F" w:rsidRPr="00F26FDC">
              <w:rPr>
                <w:rFonts w:ascii="Arial" w:eastAsia="Times New Roman" w:hAnsi="Arial" w:cs="Arial"/>
                <w:sz w:val="18"/>
                <w:szCs w:val="18"/>
                <w:lang w:eastAsia="es-CO"/>
              </w:rPr>
              <w:t>omparabilidad</w:t>
            </w:r>
            <w:r w:rsidR="00D1608F">
              <w:rPr>
                <w:rFonts w:ascii="Arial" w:eastAsia="Times New Roman" w:hAnsi="Arial" w:cs="Arial"/>
                <w:sz w:val="18"/>
                <w:szCs w:val="18"/>
                <w:lang w:eastAsia="es-CO"/>
              </w:rPr>
              <w:t xml:space="preserve"> </w:t>
            </w:r>
            <w:r w:rsidR="003D3373" w:rsidRPr="003D3373">
              <w:rPr>
                <w:rFonts w:ascii="Arial" w:eastAsia="Times New Roman" w:hAnsi="Arial" w:cs="Arial"/>
                <w:color w:val="000000"/>
                <w:sz w:val="18"/>
                <w:szCs w:val="18"/>
                <w:shd w:val="clear" w:color="auto" w:fill="FFFFFF"/>
                <w:lang w:eastAsia="es-CO"/>
              </w:rPr>
              <w:t>del Ingrediente farmacéutico Activo previo al cambio y posterior al cambio con respecto a la caracterización (estructura, química, propiedades fisicoquímicas, la actividad biológica, la pureza, las impurezas, los contaminantes y otras pertinentes), para el cambio o adición del fabricante del ingrediente farmacéutico activo</w:t>
            </w:r>
            <w:r w:rsidR="00CC3747">
              <w:rPr>
                <w:rFonts w:ascii="Arial" w:eastAsia="Times New Roman" w:hAnsi="Arial" w:cs="Arial"/>
                <w:color w:val="000000"/>
                <w:sz w:val="18"/>
                <w:szCs w:val="18"/>
                <w:shd w:val="clear" w:color="auto" w:fill="FFFFFF"/>
                <w:lang w:eastAsia="es-CO"/>
              </w:rPr>
              <w:t>.</w:t>
            </w:r>
          </w:p>
          <w:p w14:paraId="16136CF1" w14:textId="2A76FE93"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16. </w:t>
            </w:r>
            <w:r w:rsidR="00D1608F">
              <w:rPr>
                <w:rFonts w:ascii="Arial" w:eastAsia="Times New Roman" w:hAnsi="Arial" w:cs="Arial"/>
                <w:color w:val="000000"/>
                <w:sz w:val="18"/>
                <w:szCs w:val="18"/>
                <w:shd w:val="clear" w:color="auto" w:fill="FFFFFF"/>
                <w:lang w:eastAsia="es-CO"/>
              </w:rPr>
              <w:t>D</w:t>
            </w:r>
            <w:r w:rsidR="00065E27" w:rsidRPr="003D3373">
              <w:rPr>
                <w:rFonts w:ascii="Arial" w:eastAsia="Times New Roman" w:hAnsi="Arial" w:cs="Arial"/>
                <w:color w:val="000000"/>
                <w:sz w:val="18"/>
                <w:szCs w:val="18"/>
                <w:shd w:val="clear" w:color="auto" w:fill="FFFFFF"/>
                <w:lang w:eastAsia="es-CO"/>
              </w:rPr>
              <w:t xml:space="preserve">escripción </w:t>
            </w:r>
            <w:r w:rsidR="003D3373" w:rsidRPr="003D3373">
              <w:rPr>
                <w:rFonts w:ascii="Arial" w:eastAsia="Times New Roman" w:hAnsi="Arial" w:cs="Arial"/>
                <w:color w:val="000000"/>
                <w:sz w:val="18"/>
                <w:szCs w:val="18"/>
                <w:shd w:val="clear" w:color="auto" w:fill="FFFFFF"/>
                <w:lang w:eastAsia="es-CO"/>
              </w:rPr>
              <w:t>y análisis de tres lotes consecutivos a escala comercial de la sustancia activa, productos intermedios y/o producto terminado, correspondientes al estado previo al cambio y posterior al cambio, que incluya una tabla comparativa resumen de los resultados correspondientes a los controles en proceso y las pruebas de liberación</w:t>
            </w:r>
            <w:r w:rsidR="006A0D57">
              <w:rPr>
                <w:rFonts w:ascii="Arial" w:eastAsia="Times New Roman" w:hAnsi="Arial" w:cs="Arial"/>
                <w:color w:val="000000"/>
                <w:sz w:val="18"/>
                <w:szCs w:val="18"/>
                <w:shd w:val="clear" w:color="auto" w:fill="FFFFFF"/>
                <w:lang w:eastAsia="es-CO"/>
              </w:rPr>
              <w:t xml:space="preserve">. </w:t>
            </w:r>
            <w:r w:rsidR="006A0D57" w:rsidRPr="00F26FDC">
              <w:rPr>
                <w:rFonts w:ascii="Arial" w:eastAsia="Times New Roman" w:hAnsi="Arial" w:cs="Arial"/>
                <w:sz w:val="18"/>
                <w:szCs w:val="18"/>
                <w:lang w:eastAsia="es-CO"/>
              </w:rPr>
              <w:t xml:space="preserve">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w:t>
            </w:r>
            <w:r w:rsidR="006A0D57" w:rsidRPr="00F26FDC">
              <w:rPr>
                <w:rFonts w:ascii="Arial" w:eastAsia="Times New Roman" w:hAnsi="Arial" w:cs="Arial"/>
                <w:sz w:val="18"/>
                <w:szCs w:val="18"/>
                <w:lang w:eastAsia="es-CO"/>
              </w:rPr>
              <w:lastRenderedPageBreak/>
              <w:t>no necesariamente fabricados consecutivamente, pueden ser aceptables cuando esté científicamente justificado</w:t>
            </w:r>
            <w:r w:rsidR="00CC3747">
              <w:rPr>
                <w:rFonts w:ascii="Arial" w:eastAsia="Times New Roman" w:hAnsi="Arial" w:cs="Arial"/>
                <w:sz w:val="18"/>
                <w:szCs w:val="18"/>
                <w:lang w:eastAsia="es-CO"/>
              </w:rPr>
              <w:t>.</w:t>
            </w:r>
          </w:p>
          <w:p w14:paraId="0247247C" w14:textId="541609FC"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17. </w:t>
            </w:r>
            <w:r w:rsidR="00D1608F">
              <w:rPr>
                <w:rFonts w:ascii="Arial" w:eastAsia="Times New Roman" w:hAnsi="Arial" w:cs="Arial"/>
                <w:color w:val="000000"/>
                <w:sz w:val="18"/>
                <w:szCs w:val="18"/>
                <w:shd w:val="clear" w:color="auto" w:fill="FFFFFF"/>
                <w:lang w:eastAsia="es-CO"/>
              </w:rPr>
              <w:t>P</w:t>
            </w:r>
            <w:r w:rsidR="003D3373" w:rsidRPr="003D3373">
              <w:rPr>
                <w:rFonts w:ascii="Arial" w:eastAsia="Times New Roman" w:hAnsi="Arial" w:cs="Arial"/>
                <w:color w:val="000000"/>
                <w:sz w:val="18"/>
                <w:szCs w:val="18"/>
                <w:shd w:val="clear" w:color="auto" w:fill="FFFFFF"/>
                <w:lang w:eastAsia="es-CO"/>
              </w:rPr>
              <w:t>erfil de degradación comparativos y/o estudios de estabilidad acelerados comparativos pre y post-cambios del ingrediente farmacéutico activo y/o producto terminado, en al menos tres lotes mínimo 6 meses, si no cuenta con estudios de estabilidad naturales completos</w:t>
            </w:r>
            <w:r w:rsidR="00CC3747">
              <w:rPr>
                <w:rFonts w:ascii="Arial" w:eastAsia="Times New Roman" w:hAnsi="Arial" w:cs="Arial"/>
                <w:color w:val="000000"/>
                <w:sz w:val="18"/>
                <w:szCs w:val="18"/>
                <w:shd w:val="clear" w:color="auto" w:fill="FFFFFF"/>
                <w:lang w:eastAsia="es-CO"/>
              </w:rPr>
              <w:t>.</w:t>
            </w:r>
          </w:p>
          <w:p w14:paraId="7E4F4EBB" w14:textId="34FD898B"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18. </w:t>
            </w:r>
            <w:r w:rsidR="00D1608F">
              <w:rPr>
                <w:rFonts w:ascii="Arial" w:eastAsia="Times New Roman" w:hAnsi="Arial" w:cs="Arial"/>
                <w:color w:val="000000"/>
                <w:sz w:val="18"/>
                <w:szCs w:val="18"/>
                <w:shd w:val="clear" w:color="auto" w:fill="FFFFFF"/>
                <w:lang w:eastAsia="es-CO"/>
              </w:rPr>
              <w:t>D</w:t>
            </w:r>
            <w:r w:rsidR="003D3373" w:rsidRPr="003D3373">
              <w:rPr>
                <w:rFonts w:ascii="Arial" w:eastAsia="Times New Roman" w:hAnsi="Arial" w:cs="Arial"/>
                <w:color w:val="000000"/>
                <w:sz w:val="18"/>
                <w:szCs w:val="18"/>
                <w:shd w:val="clear" w:color="auto" w:fill="FFFFFF"/>
                <w:lang w:eastAsia="es-CO"/>
              </w:rPr>
              <w:t>atos de estabilidad natural del ingrediente farmacéutico activo y/o producto terminado en al menos 3 lotes comerciales comparativos pre y post cambio</w:t>
            </w:r>
            <w:r w:rsidR="00D7026D" w:rsidRPr="00594FCB">
              <w:rPr>
                <w:rFonts w:cs="Arial"/>
                <w:sz w:val="18"/>
                <w:szCs w:val="18"/>
                <w:lang w:eastAsia="es-CO"/>
              </w:rPr>
              <w:t xml:space="preserve">. </w:t>
            </w:r>
            <w:r w:rsidR="00D7026D" w:rsidRPr="00594FCB">
              <w:rPr>
                <w:rFonts w:ascii="Arial" w:eastAsia="Times New Roman" w:hAnsi="Arial" w:cs="Arial"/>
                <w:sz w:val="18"/>
                <w:szCs w:val="18"/>
                <w:lang w:eastAsia="es-CO"/>
              </w:rPr>
              <w:t>Se acepta data</w:t>
            </w:r>
            <w:r w:rsidR="00D7026D">
              <w:rPr>
                <w:rFonts w:ascii="Arial" w:eastAsia="Times New Roman" w:hAnsi="Arial" w:cs="Arial"/>
                <w:sz w:val="18"/>
                <w:szCs w:val="18"/>
                <w:lang w:eastAsia="es-CO"/>
              </w:rPr>
              <w:t>s de estabilidad</w:t>
            </w:r>
            <w:r w:rsidR="00D7026D" w:rsidRPr="00594FCB">
              <w:rPr>
                <w:rFonts w:ascii="Arial" w:eastAsia="Times New Roman" w:hAnsi="Arial" w:cs="Arial"/>
                <w:sz w:val="18"/>
                <w:szCs w:val="18"/>
                <w:lang w:eastAsia="es-CO"/>
              </w:rPr>
              <w:t xml:space="preserve"> por 6 meses si cuenta con perfil de degradación y/o estudios de estabilidad acelerados comparativos favorable.</w:t>
            </w:r>
          </w:p>
          <w:p w14:paraId="438C6A26" w14:textId="6D21FA8D" w:rsidR="003D3373" w:rsidRPr="00A7256F" w:rsidRDefault="00B76EB4" w:rsidP="00FF2DCA">
            <w:pPr>
              <w:spacing w:after="0" w:line="240" w:lineRule="auto"/>
              <w:ind w:left="557"/>
              <w:jc w:val="both"/>
              <w:textAlignment w:val="baseline"/>
              <w:rPr>
                <w:rFonts w:ascii="Arial" w:eastAsia="Times New Roman" w:hAnsi="Arial" w:cs="Arial"/>
                <w:color w:val="000000"/>
                <w:sz w:val="18"/>
                <w:szCs w:val="18"/>
                <w:shd w:val="clear" w:color="auto" w:fill="FFFFFF"/>
                <w:lang w:eastAsia="es-CO"/>
              </w:rPr>
            </w:pPr>
            <w:r>
              <w:rPr>
                <w:rFonts w:ascii="Arial" w:eastAsia="Times New Roman" w:hAnsi="Arial" w:cs="Arial"/>
                <w:color w:val="000000"/>
                <w:sz w:val="18"/>
                <w:szCs w:val="18"/>
                <w:shd w:val="clear" w:color="auto" w:fill="FFFFFF"/>
                <w:lang w:eastAsia="es-CO"/>
              </w:rPr>
              <w:t xml:space="preserve">19. </w:t>
            </w:r>
            <w:r w:rsidR="003D3373" w:rsidRPr="004833EB">
              <w:rPr>
                <w:rFonts w:ascii="Arial" w:eastAsia="Times New Roman" w:hAnsi="Arial" w:cs="Arial"/>
                <w:color w:val="000000"/>
                <w:sz w:val="18"/>
                <w:szCs w:val="18"/>
                <w:shd w:val="clear" w:color="auto" w:fill="FFFFFF"/>
                <w:lang w:eastAsia="es-CO"/>
              </w:rPr>
              <w:t xml:space="preserve">Protocolo de estabilidad post-aprobación del ingrediente farmacéutico activo y/o producto terminado actualizado, </w:t>
            </w:r>
            <w:r w:rsidR="003D3373" w:rsidRPr="003D3373">
              <w:rPr>
                <w:rFonts w:ascii="Arial" w:eastAsia="Times New Roman" w:hAnsi="Arial" w:cs="Arial"/>
                <w:color w:val="000000"/>
                <w:sz w:val="18"/>
                <w:szCs w:val="18"/>
                <w:shd w:val="clear" w:color="auto" w:fill="FFFFFF"/>
                <w:lang w:eastAsia="es-CO"/>
              </w:rPr>
              <w:t>incluyendo los lotes en curso y nuevos lotes con el cambio solicitado</w:t>
            </w:r>
            <w:r w:rsidR="00323EF7">
              <w:rPr>
                <w:rFonts w:ascii="Arial" w:eastAsia="Times New Roman" w:hAnsi="Arial" w:cs="Arial"/>
                <w:color w:val="000000"/>
                <w:sz w:val="18"/>
                <w:szCs w:val="18"/>
                <w:shd w:val="clear" w:color="auto" w:fill="FFFFFF"/>
                <w:lang w:eastAsia="es-CO"/>
              </w:rPr>
              <w:t>.</w:t>
            </w:r>
          </w:p>
          <w:p w14:paraId="7CD11B47" w14:textId="644230CD" w:rsidR="003D3373" w:rsidRPr="004833EB"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20. </w:t>
            </w:r>
            <w:r w:rsidR="003D3373" w:rsidRPr="004833EB">
              <w:rPr>
                <w:rFonts w:ascii="Arial" w:eastAsia="Times New Roman" w:hAnsi="Arial" w:cs="Arial"/>
                <w:color w:val="000000"/>
                <w:sz w:val="18"/>
                <w:szCs w:val="18"/>
                <w:shd w:val="clear" w:color="auto" w:fill="FFFFFF"/>
                <w:lang w:eastAsia="es-CO"/>
              </w:rPr>
              <w:t>Informe de estudios de estabilidad del producto reconstituido (cuando aplique), conforme con la legislación vigente</w:t>
            </w:r>
            <w:r w:rsidR="006A0D57" w:rsidRPr="004833EB">
              <w:rPr>
                <w:rFonts w:ascii="Arial" w:eastAsia="Times New Roman" w:hAnsi="Arial" w:cs="Arial"/>
                <w:color w:val="000000"/>
                <w:sz w:val="18"/>
                <w:szCs w:val="18"/>
                <w:shd w:val="clear" w:color="auto" w:fill="FFFFFF"/>
                <w:lang w:eastAsia="es-CO"/>
              </w:rPr>
              <w:t>. Adicionalmente pueden orientarse a través de las guías</w:t>
            </w:r>
            <w:r w:rsidR="00D1608F" w:rsidRPr="004833EB">
              <w:rPr>
                <w:rFonts w:ascii="Arial" w:eastAsia="Times New Roman" w:hAnsi="Arial" w:cs="Arial"/>
                <w:color w:val="000000"/>
                <w:sz w:val="18"/>
                <w:szCs w:val="18"/>
                <w:shd w:val="clear" w:color="auto" w:fill="FFFFFF"/>
                <w:lang w:eastAsia="es-CO"/>
              </w:rPr>
              <w:t xml:space="preserve"> internacionales por ejemplo ICHQ5C</w:t>
            </w:r>
            <w:r w:rsidR="006A0D57" w:rsidRPr="004833EB">
              <w:rPr>
                <w:rFonts w:ascii="Arial" w:eastAsia="Times New Roman" w:hAnsi="Arial" w:cs="Arial"/>
                <w:color w:val="000000"/>
                <w:sz w:val="18"/>
                <w:szCs w:val="18"/>
                <w:shd w:val="clear" w:color="auto" w:fill="FFFFFF"/>
                <w:lang w:eastAsia="es-CO"/>
              </w:rPr>
              <w:t>.</w:t>
            </w:r>
            <w:r w:rsidR="003D3373" w:rsidRPr="004833EB">
              <w:rPr>
                <w:rFonts w:ascii="Arial" w:eastAsia="Times New Roman" w:hAnsi="Arial" w:cs="Arial"/>
                <w:color w:val="000000"/>
                <w:sz w:val="18"/>
                <w:szCs w:val="18"/>
                <w:lang w:eastAsia="es-CO"/>
              </w:rPr>
              <w:t> </w:t>
            </w:r>
          </w:p>
          <w:p w14:paraId="7D106D13" w14:textId="3B291B3D"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21. </w:t>
            </w:r>
            <w:r w:rsidR="00065E27">
              <w:rPr>
                <w:rFonts w:ascii="Arial" w:eastAsia="Times New Roman" w:hAnsi="Arial" w:cs="Arial"/>
                <w:color w:val="000000"/>
                <w:sz w:val="18"/>
                <w:szCs w:val="18"/>
                <w:shd w:val="clear" w:color="auto" w:fill="FFFFFF"/>
                <w:lang w:eastAsia="es-CO"/>
              </w:rPr>
              <w:t xml:space="preserve">Documento soporte con los </w:t>
            </w:r>
            <w:r w:rsidR="003D3373" w:rsidRPr="003D3373">
              <w:rPr>
                <w:rFonts w:ascii="Arial" w:eastAsia="Times New Roman" w:hAnsi="Arial" w:cs="Arial"/>
                <w:color w:val="000000"/>
                <w:sz w:val="18"/>
                <w:szCs w:val="18"/>
                <w:shd w:val="clear" w:color="auto" w:fill="FFFFFF"/>
                <w:lang w:eastAsia="es-CO"/>
              </w:rPr>
              <w:t>estudios de excursiones de temperatura por debajo y encima de la temperatura recomendada de almacenamiento, para el nuevo fabricante</w:t>
            </w:r>
            <w:r w:rsidR="00323EF7">
              <w:rPr>
                <w:rFonts w:ascii="Arial" w:eastAsia="Times New Roman" w:hAnsi="Arial" w:cs="Arial"/>
                <w:color w:val="000000"/>
                <w:sz w:val="18"/>
                <w:szCs w:val="18"/>
                <w:shd w:val="clear" w:color="auto" w:fill="FFFFFF"/>
                <w:lang w:eastAsia="es-CO"/>
              </w:rPr>
              <w:t>.</w:t>
            </w:r>
          </w:p>
          <w:p w14:paraId="7A355C86" w14:textId="1662F634"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22. </w:t>
            </w:r>
            <w:r w:rsidR="00D1608F" w:rsidRPr="009E640B">
              <w:rPr>
                <w:rFonts w:ascii="Arial" w:eastAsia="Times New Roman" w:hAnsi="Arial" w:cs="Arial"/>
                <w:sz w:val="18"/>
                <w:szCs w:val="18"/>
                <w:lang w:eastAsia="es-CO"/>
              </w:rPr>
              <w:t>Estudios no clínicos y/o clínicos acordes a los resultados del ejercicio de comparabilidad que garanticen que la variabilidad en las características del producto no es relevante a nivel de seguridad y eficacia, si es el caso</w:t>
            </w:r>
            <w:r w:rsidR="00D1608F">
              <w:rPr>
                <w:rFonts w:ascii="Arial" w:eastAsia="Times New Roman" w:hAnsi="Arial" w:cs="Arial"/>
                <w:sz w:val="18"/>
                <w:szCs w:val="18"/>
                <w:lang w:eastAsia="es-CO"/>
              </w:rPr>
              <w:t>.</w:t>
            </w:r>
          </w:p>
          <w:p w14:paraId="6C2B6CCD" w14:textId="64A3FA43"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23. </w:t>
            </w:r>
            <w:r w:rsidR="00065E27">
              <w:rPr>
                <w:rFonts w:ascii="Arial" w:eastAsia="Times New Roman" w:hAnsi="Arial" w:cs="Arial"/>
                <w:color w:val="000000"/>
                <w:sz w:val="18"/>
                <w:szCs w:val="18"/>
                <w:shd w:val="clear" w:color="auto" w:fill="FFFFFF"/>
                <w:lang w:eastAsia="es-CO"/>
              </w:rPr>
              <w:t>Documento soporte con la i</w:t>
            </w:r>
            <w:r w:rsidR="003D3373" w:rsidRPr="003D3373">
              <w:rPr>
                <w:rFonts w:ascii="Arial" w:eastAsia="Times New Roman" w:hAnsi="Arial" w:cs="Arial"/>
                <w:color w:val="000000"/>
                <w:sz w:val="18"/>
                <w:szCs w:val="18"/>
                <w:shd w:val="clear" w:color="auto" w:fill="FFFFFF"/>
                <w:lang w:eastAsia="es-CO"/>
              </w:rPr>
              <w:t>nformación sobre la calidad y los controles de los materiales (por ejemplo, materias primas, materiales de partida) utilizados en el proceso de fabricación</w:t>
            </w:r>
            <w:r w:rsidR="003D3373" w:rsidRPr="003D3373">
              <w:rPr>
                <w:rFonts w:ascii="Arial" w:eastAsia="Times New Roman" w:hAnsi="Arial" w:cs="Arial"/>
                <w:color w:val="000000"/>
                <w:sz w:val="18"/>
                <w:szCs w:val="18"/>
                <w:lang w:eastAsia="es-CO"/>
              </w:rPr>
              <w:t> </w:t>
            </w:r>
          </w:p>
          <w:p w14:paraId="58F9D282" w14:textId="652AA3FF"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24. </w:t>
            </w:r>
            <w:r w:rsidR="00065E27">
              <w:rPr>
                <w:rFonts w:ascii="Arial" w:eastAsia="Times New Roman" w:hAnsi="Arial" w:cs="Arial"/>
                <w:color w:val="000000"/>
                <w:sz w:val="18"/>
                <w:szCs w:val="18"/>
                <w:shd w:val="clear" w:color="auto" w:fill="FFFFFF"/>
                <w:lang w:eastAsia="es-CO"/>
              </w:rPr>
              <w:t>Documento soporte con la c</w:t>
            </w:r>
            <w:r w:rsidR="003D3373" w:rsidRPr="003D3373">
              <w:rPr>
                <w:rFonts w:ascii="Arial" w:eastAsia="Times New Roman" w:hAnsi="Arial" w:cs="Arial"/>
                <w:color w:val="000000"/>
                <w:sz w:val="18"/>
                <w:szCs w:val="18"/>
                <w:shd w:val="clear" w:color="auto" w:fill="FFFFFF"/>
                <w:lang w:eastAsia="es-CO"/>
              </w:rPr>
              <w:t>aracterización de Impurezas derivadas del proceso de fabricación del ingrediente farmacéutico activo o producto terminado</w:t>
            </w:r>
            <w:r w:rsidR="00065E27">
              <w:rPr>
                <w:rFonts w:ascii="Arial" w:eastAsia="Times New Roman" w:hAnsi="Arial" w:cs="Arial"/>
                <w:color w:val="000000"/>
                <w:sz w:val="18"/>
                <w:szCs w:val="18"/>
                <w:shd w:val="clear" w:color="auto" w:fill="FFFFFF"/>
                <w:lang w:eastAsia="es-CO"/>
              </w:rPr>
              <w:t>.</w:t>
            </w:r>
            <w:r w:rsidR="003D3373" w:rsidRPr="003D3373">
              <w:rPr>
                <w:rFonts w:ascii="Arial" w:eastAsia="Times New Roman" w:hAnsi="Arial" w:cs="Arial"/>
                <w:color w:val="000000"/>
                <w:sz w:val="18"/>
                <w:szCs w:val="18"/>
                <w:lang w:eastAsia="es-CO"/>
              </w:rPr>
              <w:t> </w:t>
            </w:r>
          </w:p>
          <w:p w14:paraId="030D9D92" w14:textId="415E2523"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25. </w:t>
            </w:r>
            <w:r w:rsidR="003D3373" w:rsidRPr="003D3373">
              <w:rPr>
                <w:rFonts w:ascii="Arial" w:eastAsia="Times New Roman" w:hAnsi="Arial" w:cs="Arial"/>
                <w:color w:val="000000"/>
                <w:sz w:val="18"/>
                <w:szCs w:val="18"/>
                <w:shd w:val="clear" w:color="auto" w:fill="FFFFFF"/>
                <w:lang w:eastAsia="es-CO"/>
              </w:rPr>
              <w:t>Informe de validación del procedimiento de transporte y cadena de frio del principio activo, producto intermedio y producto terminado. Según corresponda.</w:t>
            </w:r>
            <w:r w:rsidR="003D3373" w:rsidRPr="003D3373">
              <w:rPr>
                <w:rFonts w:ascii="Arial" w:eastAsia="Times New Roman" w:hAnsi="Arial" w:cs="Arial"/>
                <w:color w:val="000000"/>
                <w:sz w:val="18"/>
                <w:szCs w:val="18"/>
                <w:lang w:eastAsia="es-CO"/>
              </w:rPr>
              <w:t> </w:t>
            </w:r>
          </w:p>
          <w:p w14:paraId="2F24B869" w14:textId="506BEFAE"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shd w:val="clear" w:color="auto" w:fill="FFFFFF"/>
                <w:lang w:eastAsia="es-CO"/>
              </w:rPr>
              <w:t xml:space="preserve">26. </w:t>
            </w:r>
            <w:r w:rsidR="003D3373" w:rsidRPr="003D3373">
              <w:rPr>
                <w:rFonts w:ascii="Arial" w:eastAsia="Times New Roman" w:hAnsi="Arial" w:cs="Arial"/>
                <w:color w:val="000000"/>
                <w:sz w:val="18"/>
                <w:szCs w:val="18"/>
                <w:shd w:val="clear" w:color="auto" w:fill="FFFFFF"/>
                <w:lang w:eastAsia="es-CO"/>
              </w:rPr>
              <w:t>Artes de material de envase y empaque/Información para prescribir/Inserto (en caso de que aplique) ajustados conforme a lo requerido en la presente modificación acorde a la normatividad vigente, sin modificar los textos previamente aprobados por el INVIMA, exceptuando el relacionado con la modificación solicitada</w:t>
            </w:r>
            <w:r w:rsidR="00323EF7">
              <w:rPr>
                <w:rFonts w:ascii="Arial" w:eastAsia="Times New Roman" w:hAnsi="Arial" w:cs="Arial"/>
                <w:color w:val="000000"/>
                <w:sz w:val="18"/>
                <w:szCs w:val="18"/>
                <w:shd w:val="clear" w:color="auto" w:fill="FFFFFF"/>
                <w:lang w:eastAsia="es-CO"/>
              </w:rPr>
              <w:t>.</w:t>
            </w:r>
          </w:p>
          <w:p w14:paraId="627D127D" w14:textId="0D834287" w:rsidR="003D3373" w:rsidRPr="00484A58" w:rsidRDefault="00B76EB4" w:rsidP="00FF2DCA">
            <w:pPr>
              <w:spacing w:after="0" w:line="240" w:lineRule="auto"/>
              <w:ind w:left="557"/>
              <w:jc w:val="both"/>
              <w:textAlignment w:val="baseline"/>
              <w:rPr>
                <w:rFonts w:ascii="Arial" w:eastAsia="Times New Roman" w:hAnsi="Arial" w:cs="Arial"/>
                <w:color w:val="000000"/>
                <w:sz w:val="18"/>
                <w:szCs w:val="18"/>
                <w:shd w:val="clear" w:color="auto" w:fill="FFFFFF"/>
                <w:lang w:eastAsia="es-CO"/>
              </w:rPr>
            </w:pPr>
            <w:r>
              <w:rPr>
                <w:rFonts w:ascii="Arial" w:eastAsia="Times New Roman" w:hAnsi="Arial" w:cs="Arial"/>
                <w:color w:val="000000"/>
                <w:sz w:val="18"/>
                <w:szCs w:val="18"/>
                <w:shd w:val="clear" w:color="auto" w:fill="FFFFFF"/>
                <w:lang w:eastAsia="es-CO"/>
              </w:rPr>
              <w:t xml:space="preserve">27. </w:t>
            </w:r>
            <w:r w:rsidR="003D3373" w:rsidRPr="003D3373">
              <w:rPr>
                <w:rFonts w:ascii="Arial" w:eastAsia="Times New Roman" w:hAnsi="Arial" w:cs="Arial"/>
                <w:color w:val="000000"/>
                <w:sz w:val="18"/>
                <w:szCs w:val="18"/>
                <w:shd w:val="clear" w:color="auto" w:fill="FFFFFF"/>
                <w:lang w:eastAsia="es-CO"/>
              </w:rPr>
              <w:t>Solicitud de agotamiento de materiales de envase y empaque o producto terminado, si derivado de la modificación aplica</w:t>
            </w:r>
            <w:r w:rsidR="00323EF7">
              <w:rPr>
                <w:rFonts w:ascii="Arial" w:eastAsia="Times New Roman" w:hAnsi="Arial" w:cs="Arial"/>
                <w:color w:val="000000"/>
                <w:sz w:val="18"/>
                <w:szCs w:val="18"/>
                <w:shd w:val="clear" w:color="auto" w:fill="FFFFFF"/>
                <w:lang w:eastAsia="es-CO"/>
              </w:rPr>
              <w:t>.</w:t>
            </w:r>
            <w:r w:rsidR="003D3373" w:rsidRPr="00484A58">
              <w:rPr>
                <w:rFonts w:ascii="Arial" w:eastAsia="Times New Roman" w:hAnsi="Arial" w:cs="Arial"/>
                <w:color w:val="000000"/>
                <w:sz w:val="18"/>
                <w:szCs w:val="18"/>
                <w:shd w:val="clear" w:color="auto" w:fill="FFFFFF"/>
                <w:lang w:eastAsia="es-CO"/>
              </w:rPr>
              <w:t> </w:t>
            </w:r>
          </w:p>
          <w:p w14:paraId="1C704B32" w14:textId="1489786F" w:rsidR="003D3373" w:rsidRPr="00484A58" w:rsidRDefault="40693B9A" w:rsidP="4BB2F3D3">
            <w:pPr>
              <w:spacing w:after="0" w:line="240" w:lineRule="auto"/>
              <w:ind w:left="557"/>
              <w:jc w:val="both"/>
              <w:textAlignment w:val="baseline"/>
              <w:rPr>
                <w:rFonts w:ascii="Arial" w:eastAsia="Times New Roman" w:hAnsi="Arial" w:cs="Arial"/>
                <w:color w:val="000000"/>
                <w:sz w:val="18"/>
                <w:szCs w:val="18"/>
                <w:shd w:val="clear" w:color="auto" w:fill="FFFFFF"/>
                <w:lang w:eastAsia="es-CO"/>
              </w:rPr>
            </w:pPr>
            <w:r w:rsidRPr="00484A58">
              <w:rPr>
                <w:rFonts w:ascii="Arial" w:eastAsia="Times New Roman" w:hAnsi="Arial" w:cs="Arial"/>
                <w:color w:val="000000"/>
                <w:sz w:val="18"/>
                <w:szCs w:val="18"/>
                <w:shd w:val="clear" w:color="auto" w:fill="FFFFFF"/>
                <w:lang w:eastAsia="es-CO"/>
              </w:rPr>
              <w:t>28. Documento soporte con la evidencia de que la nueva compañía es idónea para realizar pruebas de control de calidad. Este puede ser respaldado por el certificado de BPM si menciona la capacidad para realizar estas pruebas de calidad.</w:t>
            </w:r>
          </w:p>
          <w:p w14:paraId="1AF4A77F" w14:textId="6C89DDF6" w:rsidR="003D3373" w:rsidRPr="00484A58" w:rsidRDefault="230AB590" w:rsidP="00FF2DCA">
            <w:pPr>
              <w:spacing w:after="0" w:line="240" w:lineRule="auto"/>
              <w:ind w:left="557"/>
              <w:jc w:val="both"/>
              <w:textAlignment w:val="baseline"/>
              <w:rPr>
                <w:rFonts w:ascii="Aptos Narrow" w:eastAsia="Aptos Narrow" w:hAnsi="Aptos Narrow" w:cs="Aptos Narrow"/>
                <w:sz w:val="18"/>
                <w:szCs w:val="18"/>
              </w:rPr>
            </w:pPr>
            <w:r w:rsidRPr="00484A58">
              <w:rPr>
                <w:rFonts w:ascii="Arial" w:eastAsia="Times New Roman" w:hAnsi="Arial" w:cs="Arial"/>
                <w:color w:val="000000"/>
                <w:sz w:val="18"/>
                <w:szCs w:val="18"/>
                <w:shd w:val="clear" w:color="auto" w:fill="FFFFFF"/>
                <w:lang w:eastAsia="es-CO"/>
              </w:rPr>
              <w:t>29. Secciones del CTD impactadas con el cambio</w:t>
            </w:r>
            <w:r w:rsidR="00CC3747">
              <w:rPr>
                <w:rFonts w:ascii="Arial" w:eastAsia="Times New Roman" w:hAnsi="Arial" w:cs="Arial"/>
                <w:color w:val="000000"/>
                <w:sz w:val="18"/>
                <w:szCs w:val="18"/>
                <w:shd w:val="clear" w:color="auto" w:fill="FFFFFF"/>
                <w:lang w:eastAsia="es-CO"/>
              </w:rPr>
              <w:t>.</w:t>
            </w:r>
          </w:p>
        </w:tc>
      </w:tr>
      <w:tr w:rsidR="003D3373" w:rsidRPr="003D3373" w14:paraId="254D3C9F" w14:textId="77777777" w:rsidTr="60F113DA">
        <w:trPr>
          <w:trHeight w:val="180"/>
        </w:trPr>
        <w:tc>
          <w:tcPr>
            <w:tcW w:w="86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101F8C12" w14:textId="729B1C14" w:rsidR="003D3373" w:rsidRPr="003D3373" w:rsidRDefault="00804AC2" w:rsidP="003D3373">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3D3373" w:rsidRPr="003D3373" w14:paraId="70E30A74" w14:textId="77777777" w:rsidTr="60F113DA">
        <w:trPr>
          <w:trHeight w:val="270"/>
        </w:trPr>
        <w:tc>
          <w:tcPr>
            <w:tcW w:w="86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1B6E70" w14:textId="12A96970" w:rsidR="003D3373" w:rsidRPr="008C2E80"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w:t>
            </w:r>
            <w:r w:rsidR="003D3373" w:rsidRPr="003D3373">
              <w:rPr>
                <w:rFonts w:ascii="Arial" w:eastAsia="Times New Roman" w:hAnsi="Arial" w:cs="Arial"/>
                <w:sz w:val="18"/>
                <w:szCs w:val="18"/>
                <w:lang w:eastAsia="es-CO"/>
              </w:rPr>
              <w:t xml:space="preserve">Recuerde que el titular y </w:t>
            </w:r>
            <w:r w:rsidR="008C2E80">
              <w:rPr>
                <w:rFonts w:ascii="Arial" w:eastAsia="Times New Roman" w:hAnsi="Arial" w:cs="Arial"/>
                <w:sz w:val="18"/>
                <w:szCs w:val="18"/>
                <w:lang w:eastAsia="es-CO"/>
              </w:rPr>
              <w:t xml:space="preserve">los </w:t>
            </w:r>
            <w:r w:rsidR="003D3373" w:rsidRPr="003D3373">
              <w:rPr>
                <w:rFonts w:ascii="Arial" w:eastAsia="Times New Roman" w:hAnsi="Arial" w:cs="Arial"/>
                <w:sz w:val="18"/>
                <w:szCs w:val="18"/>
                <w:lang w:eastAsia="es-CO"/>
              </w:rPr>
              <w:t>fabricantes tiene</w:t>
            </w:r>
            <w:r w:rsidR="008C2E80">
              <w:rPr>
                <w:rFonts w:ascii="Arial" w:eastAsia="Times New Roman" w:hAnsi="Arial" w:cs="Arial"/>
                <w:sz w:val="18"/>
                <w:szCs w:val="18"/>
                <w:lang w:eastAsia="es-CO"/>
              </w:rPr>
              <w:t>n</w:t>
            </w:r>
            <w:r w:rsidR="003D3373" w:rsidRPr="003D3373">
              <w:rPr>
                <w:rFonts w:ascii="Arial" w:eastAsia="Times New Roman" w:hAnsi="Arial" w:cs="Arial"/>
                <w:sz w:val="18"/>
                <w:szCs w:val="18"/>
                <w:lang w:eastAsia="es-CO"/>
              </w:rPr>
              <w:t xml:space="preserve"> la obligación de mantener vigente las </w:t>
            </w:r>
            <w:r w:rsidR="008C2E80">
              <w:rPr>
                <w:rFonts w:ascii="Arial" w:eastAsia="Times New Roman" w:hAnsi="Arial" w:cs="Arial"/>
                <w:sz w:val="18"/>
                <w:szCs w:val="18"/>
                <w:lang w:eastAsia="es-CO"/>
              </w:rPr>
              <w:t>B</w:t>
            </w:r>
            <w:r w:rsidR="003D3373" w:rsidRPr="003D3373">
              <w:rPr>
                <w:rFonts w:ascii="Arial" w:eastAsia="Times New Roman" w:hAnsi="Arial" w:cs="Arial"/>
                <w:sz w:val="18"/>
                <w:szCs w:val="18"/>
                <w:lang w:eastAsia="es-CO"/>
              </w:rPr>
              <w:t xml:space="preserve">uenas </w:t>
            </w:r>
            <w:r w:rsidR="008C2E80">
              <w:rPr>
                <w:rFonts w:ascii="Arial" w:eastAsia="Times New Roman" w:hAnsi="Arial" w:cs="Arial"/>
                <w:sz w:val="18"/>
                <w:szCs w:val="18"/>
                <w:lang w:eastAsia="es-CO"/>
              </w:rPr>
              <w:t>P</w:t>
            </w:r>
            <w:r w:rsidR="003D3373" w:rsidRPr="003D3373">
              <w:rPr>
                <w:rFonts w:ascii="Arial" w:eastAsia="Times New Roman" w:hAnsi="Arial" w:cs="Arial"/>
                <w:sz w:val="18"/>
                <w:szCs w:val="18"/>
                <w:lang w:eastAsia="es-CO"/>
              </w:rPr>
              <w:t xml:space="preserve">rácticas de </w:t>
            </w:r>
            <w:r w:rsidR="008C2E80">
              <w:rPr>
                <w:rFonts w:ascii="Arial" w:eastAsia="Times New Roman" w:hAnsi="Arial" w:cs="Arial"/>
                <w:sz w:val="18"/>
                <w:szCs w:val="18"/>
                <w:lang w:eastAsia="es-CO"/>
              </w:rPr>
              <w:t>M</w:t>
            </w:r>
            <w:r w:rsidR="003D3373" w:rsidRPr="003D3373">
              <w:rPr>
                <w:rFonts w:ascii="Arial" w:eastAsia="Times New Roman" w:hAnsi="Arial" w:cs="Arial"/>
                <w:sz w:val="18"/>
                <w:szCs w:val="18"/>
                <w:lang w:eastAsia="es-CO"/>
              </w:rPr>
              <w:t xml:space="preserve">anufactura, </w:t>
            </w:r>
            <w:r w:rsidR="00F124D3">
              <w:rPr>
                <w:rFonts w:ascii="Arial" w:eastAsia="Times New Roman" w:hAnsi="Arial" w:cs="Arial"/>
                <w:sz w:val="18"/>
                <w:szCs w:val="18"/>
                <w:lang w:eastAsia="es-CO"/>
              </w:rPr>
              <w:t>p</w:t>
            </w:r>
            <w:r w:rsidR="003D3373" w:rsidRPr="003D3373">
              <w:rPr>
                <w:rFonts w:ascii="Arial" w:eastAsia="Times New Roman" w:hAnsi="Arial" w:cs="Arial"/>
                <w:sz w:val="18"/>
                <w:szCs w:val="18"/>
                <w:lang w:eastAsia="es-CO"/>
              </w:rPr>
              <w:t>ara cualquier interviniente en el proceso productivo. Por tanto, la autoridad sanitaria se encuentra en la facultad de verificar su estatus en esta modificación. Es recomendable mantener actualizado el expediente con los</w:t>
            </w:r>
            <w:r w:rsidR="00D1608F">
              <w:rPr>
                <w:rFonts w:ascii="Arial" w:eastAsia="Times New Roman" w:hAnsi="Arial" w:cs="Arial"/>
                <w:sz w:val="18"/>
                <w:szCs w:val="18"/>
                <w:lang w:eastAsia="es-CO"/>
              </w:rPr>
              <w:t xml:space="preserve"> enlaces </w:t>
            </w:r>
            <w:r w:rsidR="003D3373" w:rsidRPr="003D3373">
              <w:rPr>
                <w:rFonts w:ascii="Arial" w:eastAsia="Times New Roman" w:hAnsi="Arial" w:cs="Arial"/>
                <w:sz w:val="18"/>
                <w:szCs w:val="18"/>
                <w:lang w:eastAsia="es-CO"/>
              </w:rPr>
              <w:t xml:space="preserve">de consulta de los certificados o copia de los mismos. Esta </w:t>
            </w:r>
            <w:r w:rsidR="003D3373" w:rsidRPr="008C2E80">
              <w:rPr>
                <w:rFonts w:ascii="Arial" w:eastAsia="Times New Roman" w:hAnsi="Arial" w:cs="Arial"/>
                <w:sz w:val="18"/>
                <w:szCs w:val="18"/>
                <w:lang w:eastAsia="es-CO"/>
              </w:rPr>
              <w:t>información puede ser adjunta como parte de esta modificación. </w:t>
            </w:r>
          </w:p>
          <w:p w14:paraId="6F3A3D65" w14:textId="40B7D4AE"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sidRPr="008C2E80">
              <w:rPr>
                <w:rFonts w:ascii="Arial" w:eastAsia="Times New Roman" w:hAnsi="Arial" w:cs="Arial"/>
                <w:sz w:val="18"/>
                <w:szCs w:val="18"/>
                <w:lang w:eastAsia="es-CO"/>
              </w:rPr>
              <w:t xml:space="preserve">2. </w:t>
            </w:r>
            <w:r w:rsidR="003D3373" w:rsidRPr="008C2E80">
              <w:rPr>
                <w:rFonts w:ascii="Arial" w:eastAsia="Times New Roman" w:hAnsi="Arial" w:cs="Arial"/>
                <w:sz w:val="18"/>
                <w:szCs w:val="18"/>
                <w:lang w:eastAsia="es-CO"/>
              </w:rPr>
              <w:t>El contrato celebrado entre el titular y/o importador y el acondicionador debe especificar entre otras cosas la razón social y ubicación del establecimiento a contratar, el cual debe coincidir con el solicitado</w:t>
            </w:r>
            <w:r w:rsidR="003D3373" w:rsidRPr="003D3373">
              <w:rPr>
                <w:rFonts w:ascii="Arial" w:eastAsia="Times New Roman" w:hAnsi="Arial" w:cs="Arial"/>
                <w:sz w:val="18"/>
                <w:szCs w:val="18"/>
                <w:lang w:eastAsia="es-CO"/>
              </w:rPr>
              <w:t>, el objeto del contrato incluyendo el producto a acondicionar, indicar el o (los) responsables de la liberación del producto terminado, las responsabilidades tanto del contratante como del contratista y debe estar debidamente firmado por las partes. </w:t>
            </w:r>
          </w:p>
          <w:p w14:paraId="28523172" w14:textId="2866EA6F"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3D3373" w:rsidRPr="003D3373">
              <w:rPr>
                <w:rFonts w:ascii="Arial" w:eastAsia="Times New Roman" w:hAnsi="Arial" w:cs="Arial"/>
                <w:sz w:val="18"/>
                <w:szCs w:val="18"/>
                <w:lang w:eastAsia="es-CO"/>
              </w:rPr>
              <w:t>Tener en cuenta que la dirección del acondicionador debe coincidir en los siguientes documentos:  Solicitud expresa, contratos y en el certificado de BPM. </w:t>
            </w:r>
          </w:p>
          <w:p w14:paraId="743FAFAA" w14:textId="1A6FE8C9" w:rsidR="003D3373" w:rsidRPr="003D3373" w:rsidRDefault="3B90695D" w:rsidP="00FF2DCA">
            <w:pPr>
              <w:spacing w:after="0" w:line="240" w:lineRule="auto"/>
              <w:ind w:left="557"/>
              <w:jc w:val="both"/>
              <w:textAlignment w:val="baseline"/>
              <w:rPr>
                <w:rFonts w:ascii="Arial" w:eastAsia="Times New Roman" w:hAnsi="Arial" w:cs="Arial"/>
                <w:sz w:val="18"/>
                <w:szCs w:val="18"/>
                <w:lang w:eastAsia="es-CO"/>
              </w:rPr>
            </w:pPr>
            <w:r w:rsidRPr="60F113DA">
              <w:rPr>
                <w:rFonts w:ascii="Arial" w:eastAsia="Times New Roman" w:hAnsi="Arial" w:cs="Arial"/>
                <w:sz w:val="18"/>
                <w:szCs w:val="18"/>
                <w:lang w:eastAsia="es-CO"/>
              </w:rPr>
              <w:t xml:space="preserve">4. </w:t>
            </w:r>
            <w:r w:rsidR="003D3373" w:rsidRPr="60F113DA">
              <w:rPr>
                <w:rFonts w:ascii="Arial" w:eastAsia="Times New Roman" w:hAnsi="Arial" w:cs="Arial"/>
                <w:sz w:val="18"/>
                <w:szCs w:val="18"/>
                <w:lang w:eastAsia="es-CO"/>
              </w:rPr>
              <w:t xml:space="preserve">Los documentos públicos provenientes del exterior deben cumplir con lo establecido en el Código General del proceso, Artículo 251 (traducidos al español y, apostillados, para países que se encuentren en el convenio de la Haya o consularizados y legalizados, para los demás países) y tendrán la vigencia que el mismo documento especifique. </w:t>
            </w:r>
            <w:r w:rsidR="07F59937" w:rsidRPr="60F113DA">
              <w:rPr>
                <w:rFonts w:ascii="Arial" w:eastAsia="Times New Roman" w:hAnsi="Arial" w:cs="Arial"/>
                <w:sz w:val="18"/>
                <w:szCs w:val="18"/>
                <w:lang w:eastAsia="es-CO"/>
              </w:rPr>
              <w:t>En caso de que</w:t>
            </w:r>
            <w:r w:rsidR="003D3373" w:rsidRPr="60F113DA">
              <w:rPr>
                <w:rFonts w:ascii="Arial" w:eastAsia="Times New Roman" w:hAnsi="Arial" w:cs="Arial"/>
                <w:sz w:val="18"/>
                <w:szCs w:val="18"/>
                <w:lang w:eastAsia="es-CO"/>
              </w:rPr>
              <w:t xml:space="preserve"> el documento no establezca dicho término, este se entenderá de un (1) año a partir de la fecha de expedición del mismo. </w:t>
            </w:r>
          </w:p>
          <w:p w14:paraId="4A42F103" w14:textId="35617F94"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3D3373" w:rsidRPr="003D3373">
              <w:rPr>
                <w:rFonts w:ascii="Arial" w:eastAsia="Times New Roman" w:hAnsi="Arial" w:cs="Arial"/>
                <w:sz w:val="18"/>
                <w:szCs w:val="18"/>
                <w:lang w:eastAsia="es-CO"/>
              </w:rPr>
              <w:t>Recuerde allegar la actualización de la matriz de responsabilidades con el cambio solicitado aplicable a Colombia </w:t>
            </w:r>
          </w:p>
          <w:p w14:paraId="0524DB6E" w14:textId="078004D3"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6. </w:t>
            </w:r>
            <w:r w:rsidR="003D3373" w:rsidRPr="003D3373">
              <w:rPr>
                <w:rFonts w:ascii="Arial" w:eastAsia="Times New Roman" w:hAnsi="Arial" w:cs="Arial"/>
                <w:sz w:val="18"/>
                <w:szCs w:val="18"/>
                <w:lang w:eastAsia="es-CO"/>
              </w:rPr>
              <w:t>Los certificados de BPM otorgados por el INVIMA se verificarán en la base de datos del instituto.  </w:t>
            </w:r>
          </w:p>
          <w:p w14:paraId="7202CE8B" w14:textId="5027CDDC"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lastRenderedPageBreak/>
              <w:t xml:space="preserve">7. </w:t>
            </w:r>
            <w:r w:rsidR="003D3373" w:rsidRPr="003D3373">
              <w:rPr>
                <w:rFonts w:ascii="Arial" w:eastAsia="Times New Roman" w:hAnsi="Arial" w:cs="Arial"/>
                <w:sz w:val="18"/>
                <w:szCs w:val="18"/>
                <w:lang w:eastAsia="es-CO"/>
              </w:rPr>
              <w:t>Los estudios de estabilidad deben estar en concordancia con la Resolución 3690 de 2016, farmacopeas</w:t>
            </w:r>
            <w:r w:rsidR="006A0D57">
              <w:rPr>
                <w:rFonts w:ascii="Arial" w:eastAsia="Times New Roman" w:hAnsi="Arial" w:cs="Arial"/>
                <w:sz w:val="18"/>
                <w:szCs w:val="18"/>
                <w:lang w:eastAsia="es-CO"/>
              </w:rPr>
              <w:t xml:space="preserve">. </w:t>
            </w:r>
            <w:r w:rsidR="006A0D57" w:rsidRPr="006A0D57">
              <w:rPr>
                <w:rFonts w:ascii="Arial" w:eastAsia="Times New Roman" w:hAnsi="Arial" w:cs="Arial"/>
                <w:sz w:val="18"/>
                <w:szCs w:val="18"/>
                <w:lang w:eastAsia="es-CO"/>
              </w:rPr>
              <w:t>Adicionalmente puede orientarse bajo lineamientos de guías internacionales</w:t>
            </w:r>
            <w:r w:rsidR="00D1608F">
              <w:rPr>
                <w:rFonts w:ascii="Arial" w:eastAsia="Times New Roman" w:hAnsi="Arial" w:cs="Arial"/>
                <w:sz w:val="18"/>
                <w:szCs w:val="18"/>
                <w:lang w:eastAsia="es-CO"/>
              </w:rPr>
              <w:t xml:space="preserve"> </w:t>
            </w:r>
            <w:r w:rsidR="006A0D57" w:rsidRPr="006A0D57">
              <w:rPr>
                <w:rFonts w:ascii="Arial" w:eastAsia="Times New Roman" w:hAnsi="Arial" w:cs="Arial"/>
                <w:sz w:val="18"/>
                <w:szCs w:val="18"/>
                <w:lang w:eastAsia="es-CO"/>
              </w:rPr>
              <w:t>en materia de estabilidad de medicamentos biológicos y/o biotecnológicos</w:t>
            </w:r>
            <w:r w:rsidR="006A0D57">
              <w:rPr>
                <w:rFonts w:ascii="Arial" w:eastAsia="Times New Roman" w:hAnsi="Arial" w:cs="Arial"/>
                <w:sz w:val="18"/>
                <w:szCs w:val="18"/>
                <w:lang w:eastAsia="es-CO"/>
              </w:rPr>
              <w:t>.</w:t>
            </w:r>
            <w:r w:rsidR="003D3373" w:rsidRPr="003D3373">
              <w:rPr>
                <w:rFonts w:ascii="Arial" w:eastAsia="Times New Roman" w:hAnsi="Arial" w:cs="Arial"/>
                <w:sz w:val="18"/>
                <w:szCs w:val="18"/>
                <w:lang w:eastAsia="es-CO"/>
              </w:rPr>
              <w:t> </w:t>
            </w:r>
          </w:p>
          <w:p w14:paraId="70BAA48D" w14:textId="3ED09CA3"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3D3373" w:rsidRPr="003D3373">
              <w:rPr>
                <w:rFonts w:ascii="Arial" w:eastAsia="Times New Roman" w:hAnsi="Arial" w:cs="Arial"/>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4347B161" w14:textId="12F8742E"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3D3373" w:rsidRPr="003D3373">
              <w:rPr>
                <w:rFonts w:ascii="Arial" w:eastAsia="Times New Roman" w:hAnsi="Arial" w:cs="Arial"/>
                <w:sz w:val="18"/>
                <w:szCs w:val="18"/>
                <w:lang w:eastAsia="es-CO"/>
              </w:rPr>
              <w:t xml:space="preserve">Los informes y/o protocolos allegados deberán cumplir con los lineamientos establecidos </w:t>
            </w:r>
            <w:r w:rsidR="00D1608F">
              <w:rPr>
                <w:rFonts w:ascii="Arial" w:eastAsia="Times New Roman" w:hAnsi="Arial" w:cs="Arial"/>
                <w:sz w:val="18"/>
                <w:szCs w:val="18"/>
                <w:lang w:eastAsia="es-CO"/>
              </w:rPr>
              <w:t>en la normatividad sanitaria vigente o</w:t>
            </w:r>
            <w:r w:rsidR="00D1608F" w:rsidRPr="003D3373">
              <w:rPr>
                <w:rFonts w:ascii="Arial" w:eastAsia="Times New Roman" w:hAnsi="Arial" w:cs="Arial"/>
                <w:sz w:val="18"/>
                <w:szCs w:val="18"/>
                <w:lang w:eastAsia="es-CO"/>
              </w:rPr>
              <w:t xml:space="preserve"> farmacopeas</w:t>
            </w:r>
            <w:r w:rsidR="00D1608F">
              <w:rPr>
                <w:rFonts w:ascii="Arial" w:eastAsia="Times New Roman" w:hAnsi="Arial" w:cs="Arial"/>
                <w:sz w:val="18"/>
                <w:szCs w:val="18"/>
                <w:lang w:eastAsia="es-CO"/>
              </w:rPr>
              <w:t>. Adicionalmente pueden orientarse en</w:t>
            </w:r>
            <w:r w:rsidR="00D1608F" w:rsidRPr="003D3373">
              <w:rPr>
                <w:rFonts w:ascii="Arial" w:eastAsia="Times New Roman" w:hAnsi="Arial" w:cs="Arial"/>
                <w:sz w:val="18"/>
                <w:szCs w:val="18"/>
                <w:lang w:eastAsia="es-CO"/>
              </w:rPr>
              <w:t xml:space="preserve"> </w:t>
            </w:r>
            <w:r w:rsidR="00D1608F">
              <w:rPr>
                <w:rFonts w:ascii="Arial" w:eastAsia="Times New Roman" w:hAnsi="Arial" w:cs="Arial"/>
                <w:sz w:val="18"/>
                <w:szCs w:val="18"/>
                <w:lang w:eastAsia="es-CO"/>
              </w:rPr>
              <w:t>guías internacionales</w:t>
            </w:r>
            <w:r w:rsidR="003D3373" w:rsidRPr="003D3373">
              <w:rPr>
                <w:rFonts w:ascii="Arial" w:eastAsia="Times New Roman" w:hAnsi="Arial" w:cs="Arial"/>
                <w:sz w:val="18"/>
                <w:szCs w:val="18"/>
                <w:lang w:eastAsia="es-CO"/>
              </w:rPr>
              <w:t>, según corresponda</w:t>
            </w:r>
            <w:r w:rsidR="00D1608F">
              <w:rPr>
                <w:rFonts w:ascii="Arial" w:eastAsia="Times New Roman" w:hAnsi="Arial" w:cs="Arial"/>
                <w:sz w:val="18"/>
                <w:szCs w:val="18"/>
                <w:lang w:eastAsia="es-CO"/>
              </w:rPr>
              <w:t xml:space="preserve">. </w:t>
            </w:r>
            <w:r w:rsidR="003D3373" w:rsidRPr="003D3373">
              <w:rPr>
                <w:rFonts w:ascii="Arial" w:eastAsia="Times New Roman" w:hAnsi="Arial" w:cs="Arial"/>
                <w:sz w:val="18"/>
                <w:szCs w:val="18"/>
                <w:lang w:eastAsia="es-CO"/>
              </w:rPr>
              <w:t> </w:t>
            </w:r>
          </w:p>
          <w:p w14:paraId="306CAF54" w14:textId="1E08E693" w:rsidR="003D3373" w:rsidRPr="00B76EB4"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10. </w:t>
            </w:r>
            <w:r w:rsidR="003D3373" w:rsidRPr="003D3373">
              <w:rPr>
                <w:rFonts w:ascii="Arial" w:eastAsia="Times New Roman" w:hAnsi="Arial" w:cs="Arial"/>
                <w:sz w:val="18"/>
                <w:szCs w:val="18"/>
                <w:lang w:eastAsia="es-CO"/>
              </w:rPr>
              <w:t xml:space="preserve">Recuerde que deberá allegar el reporte completo de los estudios de estabilidad natural hasta tiempo de vida útil una vez estos finalicen; además, en caso de falla o incumplimiento de los parámetros establecidos </w:t>
            </w:r>
            <w:r w:rsidR="003D3373" w:rsidRPr="00B76EB4">
              <w:rPr>
                <w:rFonts w:ascii="Arial" w:eastAsia="Times New Roman" w:hAnsi="Arial" w:cs="Arial"/>
                <w:sz w:val="18"/>
                <w:szCs w:val="18"/>
                <w:lang w:eastAsia="es-CO"/>
              </w:rPr>
              <w:t>para los estudios en curso, deberá reportar el análisis y medidas tomadas ante el Instituto. </w:t>
            </w:r>
          </w:p>
          <w:p w14:paraId="0D556DAC" w14:textId="7491049C"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sidRPr="00B76EB4">
              <w:rPr>
                <w:rFonts w:ascii="Arial" w:eastAsia="Times New Roman" w:hAnsi="Arial" w:cs="Arial"/>
                <w:sz w:val="18"/>
                <w:szCs w:val="18"/>
                <w:lang w:eastAsia="es-CO"/>
              </w:rPr>
              <w:t xml:space="preserve">11. </w:t>
            </w:r>
            <w:r w:rsidR="003D3373" w:rsidRPr="00B76EB4">
              <w:rPr>
                <w:rFonts w:ascii="Arial" w:eastAsia="Times New Roman" w:hAnsi="Arial" w:cs="Arial"/>
                <w:sz w:val="18"/>
                <w:szCs w:val="18"/>
                <w:lang w:eastAsia="es-CO"/>
              </w:rPr>
              <w:t xml:space="preserve">Recuerde que las validaciones allegadas deben contar con información respecto a los atributos críticos de </w:t>
            </w:r>
            <w:r w:rsidR="003D3373" w:rsidRPr="003D3373">
              <w:rPr>
                <w:rFonts w:ascii="Arial" w:eastAsia="Times New Roman" w:hAnsi="Arial" w:cs="Arial"/>
                <w:sz w:val="18"/>
                <w:szCs w:val="18"/>
                <w:lang w:eastAsia="es-CO"/>
              </w:rPr>
              <w:t>calidad (CQA), parámetros críticos del proceso (CPP), escalas de producción, equipos e instalaciones, entre otros. </w:t>
            </w:r>
          </w:p>
          <w:p w14:paraId="215D29F7" w14:textId="57B77D5C" w:rsidR="003D3373" w:rsidRPr="003D3373"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12. </w:t>
            </w:r>
            <w:r w:rsidR="003D3373" w:rsidRPr="003D3373">
              <w:rPr>
                <w:rFonts w:ascii="Arial" w:eastAsia="Times New Roman" w:hAnsi="Arial" w:cs="Arial"/>
                <w:sz w:val="18"/>
                <w:szCs w:val="18"/>
                <w:lang w:eastAsia="es-CO"/>
              </w:rPr>
              <w:t>Si para el cambio o adición del fabricante deriva en un cambio en los materiales de partida, especificaciones, métodos de análisis, formulación deberá realizar la modificación tal fin. </w:t>
            </w:r>
          </w:p>
          <w:p w14:paraId="0C288E96" w14:textId="790C6BB8" w:rsidR="003D3373" w:rsidRPr="00484A58" w:rsidRDefault="00B76EB4" w:rsidP="00FF2DCA">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13. </w:t>
            </w:r>
            <w:r w:rsidR="003D3373" w:rsidRPr="003D3373">
              <w:rPr>
                <w:rFonts w:ascii="Arial" w:eastAsia="Times New Roman" w:hAnsi="Arial" w:cs="Arial"/>
                <w:sz w:val="18"/>
                <w:szCs w:val="18"/>
                <w:lang w:eastAsia="es-CO"/>
              </w:rPr>
              <w:t>Entre los fabricantes no debe existir diferenci</w:t>
            </w:r>
            <w:r w:rsidR="009A7951">
              <w:rPr>
                <w:rFonts w:ascii="Arial" w:eastAsia="Times New Roman" w:hAnsi="Arial" w:cs="Arial"/>
                <w:sz w:val="18"/>
                <w:szCs w:val="18"/>
                <w:lang w:eastAsia="es-CO"/>
              </w:rPr>
              <w:t>a</w:t>
            </w:r>
            <w:r w:rsidR="003D3373" w:rsidRPr="003D3373">
              <w:rPr>
                <w:rFonts w:ascii="Arial" w:eastAsia="Times New Roman" w:hAnsi="Arial" w:cs="Arial"/>
                <w:sz w:val="18"/>
                <w:szCs w:val="18"/>
                <w:lang w:eastAsia="es-CO"/>
              </w:rPr>
              <w:t xml:space="preserve"> en la fuente de los materiales de partida y/o excipientes</w:t>
            </w:r>
            <w:r>
              <w:rPr>
                <w:rFonts w:ascii="Arial" w:eastAsia="Times New Roman" w:hAnsi="Arial" w:cs="Arial"/>
                <w:sz w:val="18"/>
                <w:szCs w:val="18"/>
                <w:lang w:eastAsia="es-CO"/>
              </w:rPr>
              <w:t>.</w:t>
            </w:r>
          </w:p>
          <w:p w14:paraId="2C53F940" w14:textId="61F1E052" w:rsidR="003D3373" w:rsidRPr="00484A58" w:rsidRDefault="3CE704A1" w:rsidP="1F273F29">
            <w:pPr>
              <w:spacing w:after="0" w:line="240" w:lineRule="auto"/>
              <w:ind w:left="557"/>
              <w:jc w:val="both"/>
              <w:textAlignment w:val="baseline"/>
              <w:rPr>
                <w:rFonts w:ascii="Arial" w:eastAsia="Times New Roman" w:hAnsi="Arial" w:cs="Arial"/>
                <w:sz w:val="18"/>
                <w:szCs w:val="18"/>
                <w:lang w:eastAsia="es-CO"/>
              </w:rPr>
            </w:pPr>
            <w:r w:rsidRPr="00484A58">
              <w:rPr>
                <w:rFonts w:ascii="Arial" w:eastAsia="Times New Roman" w:hAnsi="Arial" w:cs="Arial"/>
                <w:sz w:val="18"/>
                <w:szCs w:val="18"/>
                <w:lang w:eastAsia="es-CO"/>
              </w:rPr>
              <w:t xml:space="preserve">14. Tenga presente que para evidenciar el cumplimiento de BPL puede allegar, certificado de una autoridad o un instituto competente o que sea su equivalente. Recuerde que también podrá ser soportado por el certificado de BPM donde se demuestra la capacidad para realizar las pruebas de control de calidad. </w:t>
            </w:r>
          </w:p>
          <w:p w14:paraId="38692054" w14:textId="033BE4AD" w:rsidR="003D3373" w:rsidRPr="00484A58" w:rsidRDefault="3CE704A1" w:rsidP="1F273F29">
            <w:pPr>
              <w:spacing w:after="0" w:line="240" w:lineRule="auto"/>
              <w:ind w:left="557"/>
              <w:jc w:val="both"/>
              <w:textAlignment w:val="baseline"/>
              <w:rPr>
                <w:rFonts w:ascii="Arial" w:eastAsia="Times New Roman" w:hAnsi="Arial" w:cs="Arial"/>
                <w:sz w:val="18"/>
                <w:szCs w:val="18"/>
                <w:lang w:eastAsia="es-CO"/>
              </w:rPr>
            </w:pPr>
            <w:r w:rsidRPr="00484A58">
              <w:rPr>
                <w:rFonts w:ascii="Arial" w:eastAsia="Times New Roman" w:hAnsi="Arial" w:cs="Arial"/>
                <w:sz w:val="18"/>
                <w:szCs w:val="18"/>
                <w:lang w:eastAsia="es-CO"/>
              </w:rPr>
              <w:t>15. Si la metodología analítica llevada a cabo en el nuevo sitio difiere de la actualmente aprobada, allegar adicionalmente como documento de soporte, el documento con el procedimiento analítico correspondiente.</w:t>
            </w:r>
          </w:p>
          <w:p w14:paraId="0E1FB157" w14:textId="42D1E149" w:rsidR="003D3373" w:rsidRPr="003D3373" w:rsidRDefault="003D3373" w:rsidP="00FF2DCA">
            <w:pPr>
              <w:spacing w:after="0" w:line="240" w:lineRule="auto"/>
              <w:ind w:left="557"/>
              <w:jc w:val="both"/>
              <w:textAlignment w:val="baseline"/>
              <w:rPr>
                <w:rFonts w:ascii="Arial" w:eastAsia="Times New Roman" w:hAnsi="Arial" w:cs="Arial"/>
                <w:sz w:val="18"/>
                <w:szCs w:val="18"/>
                <w:lang w:eastAsia="es-CO"/>
              </w:rPr>
            </w:pPr>
          </w:p>
        </w:tc>
      </w:tr>
    </w:tbl>
    <w:p w14:paraId="5114F8A7" w14:textId="77777777" w:rsidR="003D3373" w:rsidRDefault="003D3373" w:rsidP="003D3373">
      <w:pPr>
        <w:spacing w:after="0" w:line="240" w:lineRule="auto"/>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lastRenderedPageBreak/>
        <w:t> </w:t>
      </w:r>
    </w:p>
    <w:p w14:paraId="2C9409E4" w14:textId="486DF40E" w:rsidR="003D3373" w:rsidRPr="00DB55E0" w:rsidRDefault="00760695" w:rsidP="252D6F11">
      <w:pPr>
        <w:pStyle w:val="Prrafodelista"/>
        <w:numPr>
          <w:ilvl w:val="1"/>
          <w:numId w:val="184"/>
        </w:numPr>
        <w:textAlignment w:val="baseline"/>
        <w:rPr>
          <w:rStyle w:val="ui-provider"/>
          <w:rFonts w:eastAsiaTheme="majorEastAsia" w:cstheme="majorBidi"/>
          <w:b/>
          <w:bCs/>
        </w:rPr>
      </w:pPr>
      <w:r w:rsidRPr="252D6F11">
        <w:rPr>
          <w:rStyle w:val="ui-provider"/>
          <w:rFonts w:eastAsiaTheme="majorEastAsia" w:cstheme="majorBidi"/>
          <w:b/>
          <w:bCs/>
        </w:rPr>
        <w:t>MODIFICACIONES RELACIONADAS CON LOS BANCOS CELULARES Y SEMILLAS</w:t>
      </w:r>
      <w:r w:rsidR="009325E4" w:rsidRPr="252D6F11">
        <w:rPr>
          <w:rStyle w:val="ui-provider"/>
          <w:rFonts w:eastAsiaTheme="majorEastAsia" w:cstheme="majorBidi"/>
          <w:b/>
          <w:bCs/>
        </w:rPr>
        <w:t>:</w:t>
      </w:r>
      <w:r w:rsidR="003D3373" w:rsidRPr="252D6F11">
        <w:rPr>
          <w:rStyle w:val="ui-provider"/>
          <w:rFonts w:eastAsiaTheme="majorEastAsia" w:cstheme="majorBidi"/>
          <w:b/>
          <w:bCs/>
        </w:rPr>
        <w:t>  </w:t>
      </w:r>
    </w:p>
    <w:p w14:paraId="464C46E5" w14:textId="77777777" w:rsidR="003D3373" w:rsidRPr="003D3373" w:rsidRDefault="003D3373" w:rsidP="003D3373">
      <w:pPr>
        <w:spacing w:after="0" w:line="240" w:lineRule="auto"/>
        <w:ind w:left="495"/>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1350"/>
        <w:gridCol w:w="1905"/>
        <w:gridCol w:w="2295"/>
      </w:tblGrid>
      <w:tr w:rsidR="00DB55E0" w:rsidRPr="003D3373" w14:paraId="7E8810C5" w14:textId="77777777" w:rsidTr="3EB19C95">
        <w:trPr>
          <w:trHeight w:val="30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7489B93" w14:textId="6222C299" w:rsidR="00DB55E0" w:rsidRPr="003D3373" w:rsidRDefault="00DB55E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785552F" w14:textId="2F9D8F6C" w:rsidR="00DB55E0" w:rsidRPr="003D3373" w:rsidRDefault="00982C86" w:rsidP="00CC374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121AC71" w14:textId="2684B2F4" w:rsidR="00DB55E0" w:rsidRPr="003D3373" w:rsidRDefault="00DB55E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53E11FA6" w14:textId="4FDF641D" w:rsidR="00DB55E0" w:rsidRPr="003D3373" w:rsidRDefault="00DB55E0" w:rsidP="00CC374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0829FF48" w14:textId="77777777" w:rsidTr="3EB19C95">
        <w:trPr>
          <w:trHeight w:val="300"/>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4F8643B" w14:textId="77777777"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relacionadas con los bancos celulares y semilla  </w:t>
            </w:r>
            <w:r w:rsidRPr="003D3373">
              <w:rPr>
                <w:rFonts w:ascii="Arial" w:eastAsia="Times New Roman" w:hAnsi="Arial" w:cs="Arial"/>
                <w:color w:val="000000"/>
                <w:sz w:val="18"/>
                <w:szCs w:val="18"/>
                <w:lang w:eastAsia="es-CO"/>
              </w:rPr>
              <w:t> </w:t>
            </w:r>
          </w:p>
        </w:tc>
      </w:tr>
      <w:tr w:rsidR="003D3373" w:rsidRPr="003D3373" w14:paraId="03C1565F"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332A72" w14:textId="057EBFB2" w:rsidR="003D3373" w:rsidRPr="00A2275C" w:rsidRDefault="003D3373" w:rsidP="00F7041B">
            <w:pPr>
              <w:pStyle w:val="Prrafodelista"/>
              <w:numPr>
                <w:ilvl w:val="0"/>
                <w:numId w:val="186"/>
              </w:numPr>
              <w:textAlignment w:val="baseline"/>
              <w:rPr>
                <w:rFonts w:cs="Arial"/>
                <w:color w:val="000000"/>
                <w:szCs w:val="20"/>
                <w:lang w:val="es-ES" w:eastAsia="es-CO"/>
              </w:rPr>
            </w:pPr>
            <w:r w:rsidRPr="00A2275C">
              <w:rPr>
                <w:rFonts w:cs="Arial"/>
                <w:color w:val="000000"/>
                <w:szCs w:val="20"/>
                <w:lang w:val="es-ES" w:eastAsia="es-CO"/>
              </w:rPr>
              <w:t>Cambios en el protocolo de calificación para el banco celular o semilla.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F04796" w14:textId="46DCFC21" w:rsidR="003D3373" w:rsidRPr="00A2275C"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00A2275C">
              <w:rPr>
                <w:rFonts w:ascii="Arial" w:eastAsia="Times New Roman" w:hAnsi="Arial" w:cs="Arial"/>
                <w:color w:val="000000"/>
                <w:sz w:val="18"/>
                <w:szCs w:val="18"/>
                <w:lang w:eastAsia="es-CO"/>
              </w:rPr>
              <w:t>10</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F6F5BE" w14:textId="351A0D84" w:rsidR="003D3373" w:rsidRPr="00A2275C" w:rsidRDefault="0081661E" w:rsidP="003D3373">
            <w:pPr>
              <w:spacing w:after="0" w:line="240" w:lineRule="auto"/>
              <w:jc w:val="center"/>
              <w:textAlignment w:val="baseline"/>
              <w:rPr>
                <w:rFonts w:ascii="Times New Roman" w:eastAsia="Times New Roman" w:hAnsi="Times New Roman" w:cs="Times New Roman"/>
                <w:sz w:val="24"/>
                <w:szCs w:val="24"/>
                <w:lang w:eastAsia="es-CO"/>
              </w:rPr>
            </w:pPr>
            <w:r w:rsidRPr="00A2275C">
              <w:rPr>
                <w:rFonts w:ascii="Arial" w:eastAsia="Times New Roman" w:hAnsi="Arial" w:cs="Arial"/>
                <w:color w:val="000000"/>
                <w:sz w:val="18"/>
                <w:szCs w:val="18"/>
                <w:lang w:val="es-ES" w:eastAsia="es-CO"/>
              </w:rPr>
              <w:t>Moderado</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3E7953" w14:textId="6410CB47" w:rsidR="003D3373" w:rsidRPr="00A2275C"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00A2275C">
              <w:rPr>
                <w:rFonts w:ascii="Arial" w:eastAsia="Times New Roman" w:hAnsi="Arial" w:cs="Arial"/>
                <w:color w:val="000000"/>
                <w:sz w:val="18"/>
                <w:szCs w:val="18"/>
                <w:lang w:eastAsia="es-CO"/>
              </w:rPr>
              <w:t>1-2, 23</w:t>
            </w:r>
          </w:p>
        </w:tc>
      </w:tr>
      <w:tr w:rsidR="0081661E" w:rsidRPr="003D3373" w14:paraId="56AD7A12"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2D350" w14:textId="4899B2AE" w:rsidR="0081661E" w:rsidRPr="00A2275C" w:rsidDel="0019364A" w:rsidRDefault="0081661E" w:rsidP="00F7041B">
            <w:pPr>
              <w:pStyle w:val="Prrafodelista"/>
              <w:numPr>
                <w:ilvl w:val="0"/>
                <w:numId w:val="186"/>
              </w:numPr>
              <w:textAlignment w:val="baseline"/>
              <w:rPr>
                <w:rFonts w:cs="Arial"/>
                <w:color w:val="000000"/>
                <w:szCs w:val="20"/>
                <w:lang w:val="es-ES" w:eastAsia="es-CO"/>
              </w:rPr>
            </w:pPr>
            <w:r w:rsidRPr="00A2275C">
              <w:rPr>
                <w:rFonts w:cs="Arial"/>
                <w:color w:val="000000"/>
                <w:szCs w:val="20"/>
                <w:lang w:val="es-ES" w:eastAsia="es-CO"/>
              </w:rPr>
              <w:t>Cambios en el protocolo de calificación para el banco celular o semilla (más estricto)</w:t>
            </w:r>
            <w:r w:rsidR="00CC3747">
              <w:rPr>
                <w:rFonts w:cs="Arial"/>
                <w:color w:val="000000"/>
                <w:szCs w:val="20"/>
                <w:lang w:val="es-ES" w:eastAsia="es-CO"/>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616C84" w14:textId="3A30B2E4" w:rsidR="0081661E" w:rsidRPr="00A2275C" w:rsidDel="0019364A" w:rsidRDefault="0081661E" w:rsidP="003D3373">
            <w:pPr>
              <w:spacing w:after="0" w:line="240" w:lineRule="auto"/>
              <w:jc w:val="center"/>
              <w:textAlignment w:val="baseline"/>
              <w:rPr>
                <w:rFonts w:ascii="Arial" w:eastAsia="Times New Roman" w:hAnsi="Arial" w:cs="Arial"/>
                <w:color w:val="000000"/>
                <w:sz w:val="18"/>
                <w:szCs w:val="18"/>
                <w:lang w:eastAsia="es-CO"/>
              </w:rPr>
            </w:pPr>
            <w:r w:rsidRPr="00A2275C">
              <w:rPr>
                <w:rFonts w:ascii="Arial" w:eastAsia="Times New Roman" w:hAnsi="Arial" w:cs="Arial"/>
                <w:color w:val="000000"/>
                <w:sz w:val="18"/>
                <w:szCs w:val="18"/>
                <w:lang w:eastAsia="es-CO"/>
              </w:rPr>
              <w:t>10</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CF698" w14:textId="420951E2" w:rsidR="0081661E" w:rsidRPr="00A2275C" w:rsidDel="0019364A" w:rsidRDefault="0081661E" w:rsidP="003D3373">
            <w:pPr>
              <w:spacing w:after="0" w:line="240" w:lineRule="auto"/>
              <w:jc w:val="center"/>
              <w:textAlignment w:val="baseline"/>
              <w:rPr>
                <w:rFonts w:ascii="Arial" w:eastAsia="Times New Roman" w:hAnsi="Arial" w:cs="Arial"/>
                <w:color w:val="000000"/>
                <w:sz w:val="18"/>
                <w:szCs w:val="18"/>
                <w:lang w:val="es-ES" w:eastAsia="es-CO"/>
              </w:rPr>
            </w:pPr>
            <w:r w:rsidRPr="00A2275C">
              <w:rPr>
                <w:rFonts w:ascii="Arial" w:eastAsia="Times New Roman" w:hAnsi="Arial" w:cs="Arial"/>
                <w:color w:val="000000"/>
                <w:sz w:val="18"/>
                <w:szCs w:val="18"/>
                <w:lang w:val="es-ES" w:eastAsia="es-CO"/>
              </w:rPr>
              <w:t>Menor- Notificación de novedad</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CFB9D" w14:textId="6624B6F5" w:rsidR="0081661E" w:rsidRPr="00A2275C" w:rsidDel="0019364A" w:rsidRDefault="0081661E" w:rsidP="003D3373">
            <w:pPr>
              <w:spacing w:after="0" w:line="240" w:lineRule="auto"/>
              <w:jc w:val="center"/>
              <w:textAlignment w:val="baseline"/>
              <w:rPr>
                <w:rFonts w:ascii="Arial" w:eastAsia="Times New Roman" w:hAnsi="Arial" w:cs="Arial"/>
                <w:color w:val="000000"/>
                <w:sz w:val="18"/>
                <w:szCs w:val="18"/>
                <w:lang w:eastAsia="es-CO"/>
              </w:rPr>
            </w:pPr>
            <w:r w:rsidRPr="00A2275C">
              <w:rPr>
                <w:rFonts w:ascii="Arial" w:eastAsia="Times New Roman" w:hAnsi="Arial" w:cs="Arial"/>
                <w:color w:val="000000"/>
                <w:sz w:val="18"/>
                <w:szCs w:val="18"/>
                <w:lang w:eastAsia="es-CO"/>
              </w:rPr>
              <w:t xml:space="preserve">1-2, 23, </w:t>
            </w:r>
            <w:r w:rsidR="00A7256F" w:rsidRPr="00A2275C">
              <w:rPr>
                <w:rFonts w:ascii="Arial" w:eastAsia="Times New Roman" w:hAnsi="Arial" w:cs="Arial"/>
                <w:color w:val="000000"/>
                <w:sz w:val="18"/>
                <w:szCs w:val="18"/>
                <w:lang w:eastAsia="es-CO"/>
              </w:rPr>
              <w:t>28</w:t>
            </w:r>
          </w:p>
        </w:tc>
      </w:tr>
      <w:tr w:rsidR="003D3373" w:rsidRPr="003D3373" w14:paraId="536C3055"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B3FAC" w14:textId="18C99661" w:rsidR="003D3373" w:rsidRPr="00DB55E0" w:rsidRDefault="003D3373"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Cambios en los sitios de almacenamiento/ sitios de prueba para bancos de células y semillas</w:t>
            </w:r>
            <w:r w:rsidR="00CC3747">
              <w:rPr>
                <w:rFonts w:cs="Arial"/>
                <w:color w:val="000000"/>
                <w:szCs w:val="20"/>
                <w:lang w:val="es-ES" w:eastAsia="es-CO"/>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66760F" w14:textId="4436B1E6" w:rsidR="003D3373" w:rsidRPr="003D3373"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1, 15</w:t>
            </w:r>
            <w:r w:rsidR="003900F0">
              <w:rPr>
                <w:rFonts w:ascii="Arial" w:eastAsia="Times New Roman" w:hAnsi="Arial" w:cs="Arial"/>
                <w:color w:val="000000"/>
                <w:sz w:val="18"/>
                <w:szCs w:val="18"/>
                <w:lang w:eastAsia="es-CO"/>
              </w:rPr>
              <w:t>,17</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CC0FB7" w14:textId="64921C3F" w:rsidR="003D3373" w:rsidRPr="00A2275C" w:rsidRDefault="00BD3848" w:rsidP="003D3373">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 xml:space="preserve">Menor – </w:t>
            </w:r>
            <w:r w:rsidR="00D327E3">
              <w:rPr>
                <w:rFonts w:ascii="Arial" w:eastAsia="Times New Roman" w:hAnsi="Arial" w:cs="Arial"/>
                <w:color w:val="000000"/>
                <w:sz w:val="18"/>
                <w:szCs w:val="18"/>
                <w:lang w:val="es-ES" w:eastAsia="es-CO"/>
              </w:rPr>
              <w:t>Notificación de novedad</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83B965" w14:textId="5D916A45" w:rsidR="003D3373" w:rsidRPr="003D3373"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15, 25-27</w:t>
            </w:r>
          </w:p>
        </w:tc>
      </w:tr>
      <w:tr w:rsidR="003D3373" w:rsidRPr="003D3373" w14:paraId="273ACB3F"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870225" w14:textId="323658F3" w:rsidR="003D3373" w:rsidRPr="00DB55E0" w:rsidRDefault="003D3373" w:rsidP="00F7041B">
            <w:pPr>
              <w:pStyle w:val="Prrafodelista"/>
              <w:numPr>
                <w:ilvl w:val="0"/>
                <w:numId w:val="186"/>
              </w:numPr>
              <w:textAlignment w:val="baseline"/>
              <w:rPr>
                <w:rFonts w:cs="Arial"/>
                <w:color w:val="000000"/>
                <w:lang w:val="es-ES" w:eastAsia="es-CO"/>
              </w:rPr>
            </w:pPr>
            <w:r w:rsidRPr="27802AB1">
              <w:rPr>
                <w:rFonts w:cs="Arial"/>
                <w:color w:val="000000" w:themeColor="text1"/>
                <w:lang w:val="es-ES" w:eastAsia="es-CO"/>
              </w:rPr>
              <w:t>Cambio en el banco celular por ampliación en vida útil</w:t>
            </w:r>
            <w:r w:rsidR="00CC3747">
              <w:rPr>
                <w:rFonts w:cs="Arial"/>
                <w:color w:val="000000" w:themeColor="text1"/>
                <w:lang w:val="es-ES" w:eastAsia="es-CO"/>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6A3A67" w14:textId="09BF2EC2" w:rsidR="003D3373" w:rsidRPr="003D3373" w:rsidRDefault="00583CA4" w:rsidP="003D3373">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eastAsia="es-CO"/>
              </w:rPr>
              <w:t>7</w:t>
            </w:r>
            <w:r w:rsidR="003D3373" w:rsidRPr="003D3373">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9</w:t>
            </w:r>
            <w:r w:rsidR="003D3373" w:rsidRPr="003D3373">
              <w:rPr>
                <w:rFonts w:ascii="Arial" w:eastAsia="Times New Roman" w:hAnsi="Arial" w:cs="Arial"/>
                <w:color w:val="000000"/>
                <w:sz w:val="18"/>
                <w:szCs w:val="18"/>
                <w:lang w:eastAsia="es-CO"/>
              </w:rPr>
              <w:t>,</w:t>
            </w:r>
            <w:r>
              <w:rPr>
                <w:rFonts w:ascii="Arial" w:eastAsia="Times New Roman" w:hAnsi="Arial" w:cs="Arial"/>
                <w:color w:val="000000"/>
                <w:sz w:val="18"/>
                <w:szCs w:val="18"/>
                <w:lang w:eastAsia="es-CO"/>
              </w:rPr>
              <w:t xml:space="preserve"> 12,</w:t>
            </w:r>
            <w:r w:rsidR="003D3373" w:rsidRPr="003D3373">
              <w:rPr>
                <w:rFonts w:ascii="Arial" w:eastAsia="Times New Roman" w:hAnsi="Arial" w:cs="Arial"/>
                <w:color w:val="000000"/>
                <w:sz w:val="18"/>
                <w:szCs w:val="18"/>
                <w:lang w:eastAsia="es-CO"/>
              </w:rPr>
              <w:t xml:space="preserve"> 20  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4F7015" w14:textId="46CB4E59" w:rsidR="003D3373" w:rsidRPr="003D3373" w:rsidRDefault="003564CA" w:rsidP="003D3373">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r w:rsidR="003D3373" w:rsidRPr="003D3373">
              <w:rPr>
                <w:rFonts w:ascii="Arial" w:eastAsia="Times New Roman" w:hAnsi="Arial" w:cs="Arial"/>
                <w:color w:val="000000"/>
                <w:sz w:val="18"/>
                <w:szCs w:val="18"/>
                <w:lang w:eastAsia="es-CO"/>
              </w:rPr>
              <w:t xml:space="preserve">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8BE0C6" w14:textId="4D3873CC" w:rsidR="003D3373" w:rsidRPr="003D3373"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w:t>
            </w:r>
            <w:r w:rsidR="00D10725">
              <w:rPr>
                <w:rFonts w:ascii="Arial" w:eastAsia="Times New Roman" w:hAnsi="Arial" w:cs="Arial"/>
                <w:color w:val="000000"/>
                <w:sz w:val="18"/>
                <w:szCs w:val="18"/>
                <w:lang w:eastAsia="es-CO"/>
              </w:rPr>
              <w:t>21-</w:t>
            </w:r>
            <w:r w:rsidRPr="003D3373">
              <w:rPr>
                <w:rFonts w:ascii="Arial" w:eastAsia="Times New Roman" w:hAnsi="Arial" w:cs="Arial"/>
                <w:color w:val="000000"/>
                <w:sz w:val="18"/>
                <w:szCs w:val="18"/>
                <w:lang w:eastAsia="es-CO"/>
              </w:rPr>
              <w:t>26</w:t>
            </w:r>
          </w:p>
        </w:tc>
      </w:tr>
      <w:tr w:rsidR="003D3373" w:rsidRPr="003D3373" w14:paraId="031CD382"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3F606" w14:textId="4CEC4AE4" w:rsidR="003D3373" w:rsidRPr="00DB55E0" w:rsidRDefault="003D3373"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Generación de nuevos lotes del banco celular de trabajo (WCB)</w:t>
            </w:r>
            <w:r w:rsidR="00343B16">
              <w:rPr>
                <w:rFonts w:cs="Arial"/>
                <w:color w:val="000000"/>
                <w:szCs w:val="20"/>
                <w:lang w:val="es-ES" w:eastAsia="es-CO"/>
              </w:rPr>
              <w:t xml:space="preserve"> y lote semilla de trabajo (WSL)</w:t>
            </w:r>
            <w:r w:rsidR="007C3780">
              <w:rPr>
                <w:rFonts w:cs="Arial"/>
                <w:color w:val="000000"/>
                <w:szCs w:val="20"/>
                <w:lang w:val="es-ES" w:eastAsia="es-CO"/>
              </w:rPr>
              <w:t xml:space="preserve"> bajo protocolo evaluado.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51F841" w14:textId="7BE2C44A" w:rsidR="007C3780" w:rsidRPr="007C3780" w:rsidRDefault="007C3780" w:rsidP="007C3780">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5,</w:t>
            </w:r>
            <w:r w:rsidR="00FF2DCA">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22,</w:t>
            </w:r>
            <w:r w:rsidR="00FF2DCA">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34</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ADB8AC" w14:textId="24590961" w:rsidR="003D3373" w:rsidRPr="003D3373" w:rsidRDefault="00A2275C" w:rsidP="003D3373">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 xml:space="preserve">Menor </w:t>
            </w:r>
            <w:r w:rsidR="004833EB">
              <w:rPr>
                <w:rFonts w:ascii="Arial" w:eastAsia="Times New Roman" w:hAnsi="Arial" w:cs="Arial"/>
                <w:color w:val="000000"/>
                <w:sz w:val="18"/>
                <w:szCs w:val="18"/>
                <w:lang w:val="es-ES" w:eastAsia="es-CO"/>
              </w:rPr>
              <w:t>- Notificación de novedad</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9256E8" w14:textId="440FF3F1" w:rsidR="003D3373" w:rsidRPr="003D3373" w:rsidRDefault="003D3373" w:rsidP="003D3373">
            <w:pPr>
              <w:spacing w:after="0" w:line="240" w:lineRule="auto"/>
              <w:jc w:val="center"/>
              <w:textAlignment w:val="baseline"/>
              <w:rPr>
                <w:rFonts w:ascii="Times New Roman" w:eastAsia="Times New Roman" w:hAnsi="Times New Roman" w:cs="Times New Roman"/>
                <w:sz w:val="24"/>
                <w:szCs w:val="24"/>
                <w:lang w:eastAsia="es-CO"/>
              </w:rPr>
            </w:pPr>
            <w:r w:rsidRPr="3EB19C95">
              <w:rPr>
                <w:rFonts w:ascii="Arial" w:eastAsia="Times New Roman" w:hAnsi="Arial" w:cs="Arial"/>
                <w:color w:val="000000" w:themeColor="text1"/>
                <w:sz w:val="18"/>
                <w:szCs w:val="18"/>
                <w:lang w:eastAsia="es-CO"/>
              </w:rPr>
              <w:t>1-5</w:t>
            </w:r>
          </w:p>
        </w:tc>
      </w:tr>
      <w:tr w:rsidR="007C3780" w:rsidRPr="003D3373" w14:paraId="633C5AD3"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B0F9B" w14:textId="7BA18B62"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lastRenderedPageBreak/>
              <w:t>Generación de nuevos lotes del banco celular de trabajo (WCB). </w:t>
            </w:r>
            <w:r w:rsidR="004833EB">
              <w:rPr>
                <w:rFonts w:cs="Arial"/>
                <w:color w:val="000000"/>
                <w:szCs w:val="20"/>
                <w:lang w:val="es-ES" w:eastAsia="es-CO"/>
              </w:rPr>
              <w:t>Que no cuentan con protocolo aprobado</w:t>
            </w:r>
            <w:r w:rsidR="00CC3747">
              <w:rPr>
                <w:rFonts w:cs="Arial"/>
                <w:color w:val="000000"/>
                <w:szCs w:val="20"/>
                <w:lang w:val="es-ES" w:eastAsia="es-CO"/>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52B4C7" w14:textId="104E86FF" w:rsidR="007C3780" w:rsidRPr="003D3373" w:rsidRDefault="007C3780" w:rsidP="007C3780">
            <w:pPr>
              <w:spacing w:after="0" w:line="240" w:lineRule="auto"/>
              <w:jc w:val="center"/>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5, 9, 12, 22  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EE1FB8" w14:textId="5657650E" w:rsidR="007C3780" w:rsidRDefault="007C3780" w:rsidP="007C3780">
            <w:pPr>
              <w:spacing w:after="0" w:line="240" w:lineRule="auto"/>
              <w:jc w:val="center"/>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Moderado</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9F1F" w14:textId="42E9E61B" w:rsidR="007C3780" w:rsidRPr="003D3373" w:rsidRDefault="007C3780" w:rsidP="007C3780">
            <w:pPr>
              <w:spacing w:after="0" w:line="240" w:lineRule="auto"/>
              <w:jc w:val="center"/>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1-</w:t>
            </w:r>
            <w:r>
              <w:rPr>
                <w:rFonts w:ascii="Arial" w:eastAsia="Times New Roman" w:hAnsi="Arial" w:cs="Arial"/>
                <w:color w:val="000000"/>
                <w:sz w:val="18"/>
                <w:szCs w:val="18"/>
                <w:lang w:eastAsia="es-CO"/>
              </w:rPr>
              <w:t>4</w:t>
            </w:r>
          </w:p>
        </w:tc>
      </w:tr>
      <w:tr w:rsidR="007C3780" w:rsidRPr="003D3373" w14:paraId="17838EB6"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EAD1CF" w14:textId="19F16EDD"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Generación de nuevos lotes del banco semilla de trabajo (WSL). </w:t>
            </w:r>
            <w:r w:rsidR="004833EB">
              <w:rPr>
                <w:rFonts w:cs="Arial"/>
                <w:color w:val="000000"/>
                <w:szCs w:val="20"/>
                <w:lang w:val="es-ES" w:eastAsia="es-CO"/>
              </w:rPr>
              <w:t xml:space="preserve"> Que no cuentan con protocolo aprobado</w:t>
            </w:r>
            <w:r w:rsidR="00CC3747">
              <w:rPr>
                <w:rFonts w:cs="Arial"/>
                <w:color w:val="000000"/>
                <w:szCs w:val="20"/>
                <w:lang w:val="es-ES" w:eastAsia="es-CO"/>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7FB2CA" w14:textId="764628E6"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4, 9, 12, 22-23, 26-28, 31</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FACFE1" w14:textId="471ED7F6"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05D9DB" w14:textId="449DE105"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6-11</w:t>
            </w:r>
          </w:p>
        </w:tc>
      </w:tr>
      <w:tr w:rsidR="007C3780" w:rsidRPr="003D3373" w14:paraId="6407866F"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06A207"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Adaptación del banco celular maestro (MCB) a un nuevo medio de cultivo.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82AC13" w14:textId="7C9BE574"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3, 5, 8-9, 12, 22, 24, 26-29, </w:t>
            </w:r>
            <w:r w:rsidR="00F904C0">
              <w:rPr>
                <w:rFonts w:ascii="Arial" w:eastAsia="Times New Roman" w:hAnsi="Arial" w:cs="Arial"/>
                <w:color w:val="000000"/>
                <w:sz w:val="18"/>
                <w:szCs w:val="18"/>
                <w:lang w:eastAsia="es-CO"/>
              </w:rPr>
              <w:t>31,</w:t>
            </w:r>
            <w:r w:rsidRPr="003D3373">
              <w:rPr>
                <w:rFonts w:ascii="Arial" w:eastAsia="Times New Roman" w:hAnsi="Arial" w:cs="Arial"/>
                <w:color w:val="000000"/>
                <w:sz w:val="18"/>
                <w:szCs w:val="18"/>
                <w:lang w:eastAsia="es-CO"/>
              </w:rPr>
              <w:t>33</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104453" w14:textId="1A8F4327"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19DB85" w14:textId="050FE499"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8-11, 13-15</w:t>
            </w:r>
          </w:p>
        </w:tc>
      </w:tr>
      <w:tr w:rsidR="007C3780" w:rsidRPr="003D3373" w14:paraId="42A99DBD"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D39C0"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Generación de nuevos lotes del banco celular maestro (MCB).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5D4407" w14:textId="28996954"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18"/>
                <w:szCs w:val="18"/>
                <w:lang w:eastAsia="es-CO"/>
              </w:rPr>
              <w:t>5, 8-9, 12, 22, 26-28, 31, 33</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07B31C" w14:textId="5246B60F"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6F0898" w14:textId="4DC16240"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8-11, 13, 16-17</w:t>
            </w:r>
          </w:p>
        </w:tc>
      </w:tr>
      <w:tr w:rsidR="007C3780" w:rsidRPr="003D3373" w14:paraId="1C742689"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15326E"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Generación de nuevos lotes del banco semilla maestro (MSL).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3C6679" w14:textId="316F9292"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18"/>
                <w:szCs w:val="18"/>
                <w:lang w:eastAsia="es-CO"/>
              </w:rPr>
              <w:t>4-5, 8, 9, 12, 14, 22-23, 26-28, 31</w:t>
            </w:r>
            <w:r w:rsidR="00644135">
              <w:rPr>
                <w:rFonts w:ascii="Arial" w:eastAsia="Times New Roman" w:hAnsi="Arial" w:cs="Arial"/>
                <w:sz w:val="18"/>
                <w:szCs w:val="18"/>
                <w:lang w:eastAsia="es-CO"/>
              </w:rPr>
              <w:t xml:space="preserve"> -</w:t>
            </w:r>
            <w:r w:rsidRPr="003D3373">
              <w:rPr>
                <w:rFonts w:ascii="Arial" w:eastAsia="Times New Roman" w:hAnsi="Arial" w:cs="Arial"/>
                <w:sz w:val="18"/>
                <w:szCs w:val="18"/>
                <w:lang w:eastAsia="es-CO"/>
              </w:rPr>
              <w:t>33</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3418DB" w14:textId="2E82610B"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AA7C6C" w14:textId="24E9C4A0"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8-11, 18-20</w:t>
            </w:r>
          </w:p>
        </w:tc>
      </w:tr>
      <w:tr w:rsidR="007C3780" w:rsidRPr="003D3373" w14:paraId="7F4A50CB"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F70D71"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Cambio en el banco celular/semilla por extensión en el nivel de pasajes.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CB8051" w14:textId="384CB618"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6, 8-9, 13, 22, 25-28, 31, 33</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2934C3" w14:textId="33AE806E" w:rsidR="00196FEF" w:rsidRDefault="00196FEF" w:rsidP="00CC3747">
            <w:pPr>
              <w:spacing w:after="0" w:line="240" w:lineRule="auto"/>
              <w:jc w:val="center"/>
              <w:textAlignment w:val="baseline"/>
              <w:rPr>
                <w:rFonts w:ascii="Arial" w:eastAsia="Times New Roman" w:hAnsi="Arial" w:cs="Arial"/>
                <w:color w:val="000000"/>
                <w:sz w:val="18"/>
                <w:szCs w:val="18"/>
                <w:lang w:val="es-ES" w:eastAsia="es-CO"/>
              </w:rPr>
            </w:pPr>
            <w:r w:rsidRPr="26190C15">
              <w:rPr>
                <w:rFonts w:ascii="Arial" w:eastAsia="Times New Roman" w:hAnsi="Arial" w:cs="Arial"/>
                <w:color w:val="000000" w:themeColor="text1"/>
                <w:sz w:val="18"/>
                <w:szCs w:val="18"/>
                <w:lang w:val="es-ES" w:eastAsia="es-CO"/>
              </w:rPr>
              <w:t>Moderado</w:t>
            </w:r>
          </w:p>
          <w:p w14:paraId="58067C37" w14:textId="2638A8A3"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D82D30" w14:textId="38F8C4DF"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8-11, 25-27</w:t>
            </w:r>
          </w:p>
        </w:tc>
      </w:tr>
      <w:tr w:rsidR="007C3780" w:rsidRPr="003D3373" w14:paraId="04DD9B78" w14:textId="77777777" w:rsidTr="3EB19C95">
        <w:trPr>
          <w:trHeight w:val="24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A6B16"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Cambio en los sitios de fabricación de los bancos celulares/semilla.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BB2832" w14:textId="71F299FF"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1, 2, </w:t>
            </w:r>
            <w:r w:rsidR="00FF2DCA" w:rsidRPr="003D3373">
              <w:rPr>
                <w:rFonts w:ascii="Arial" w:eastAsia="Times New Roman" w:hAnsi="Arial" w:cs="Arial"/>
                <w:color w:val="000000"/>
                <w:sz w:val="18"/>
                <w:szCs w:val="18"/>
                <w:lang w:eastAsia="es-CO"/>
              </w:rPr>
              <w:t>6, 9</w:t>
            </w:r>
            <w:r w:rsidRPr="003D3373">
              <w:rPr>
                <w:rFonts w:ascii="Arial" w:eastAsia="Times New Roman" w:hAnsi="Arial" w:cs="Arial"/>
                <w:color w:val="000000"/>
                <w:sz w:val="18"/>
                <w:szCs w:val="18"/>
                <w:lang w:eastAsia="es-CO"/>
              </w:rPr>
              <w:t>, 12, 22, 29, 30</w:t>
            </w:r>
            <w:r w:rsidR="00A72191">
              <w:rPr>
                <w:rFonts w:ascii="Arial" w:eastAsia="Times New Roman" w:hAnsi="Arial" w:cs="Arial"/>
                <w:color w:val="000000"/>
                <w:sz w:val="18"/>
                <w:szCs w:val="18"/>
                <w:lang w:eastAsia="es-CO"/>
              </w:rPr>
              <w:t>, 31</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01F403" w14:textId="2ACF5F68"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FAD581" w14:textId="7AB8023E"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15, 25-27</w:t>
            </w:r>
          </w:p>
        </w:tc>
      </w:tr>
      <w:tr w:rsidR="007C3780" w:rsidRPr="003D3373" w14:paraId="56156FF8" w14:textId="77777777" w:rsidTr="3EB19C95">
        <w:trPr>
          <w:trHeight w:val="90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A209C2" w14:textId="77777777" w:rsidR="007C3780" w:rsidRPr="00DB55E0" w:rsidRDefault="007C3780" w:rsidP="00F7041B">
            <w:pPr>
              <w:pStyle w:val="Prrafodelista"/>
              <w:numPr>
                <w:ilvl w:val="0"/>
                <w:numId w:val="186"/>
              </w:numPr>
              <w:textAlignment w:val="baseline"/>
              <w:rPr>
                <w:rFonts w:cs="Arial"/>
                <w:color w:val="000000"/>
                <w:szCs w:val="20"/>
                <w:lang w:val="es-ES" w:eastAsia="es-CO"/>
              </w:rPr>
            </w:pPr>
            <w:r w:rsidRPr="00DB55E0">
              <w:rPr>
                <w:rFonts w:cs="Arial"/>
                <w:color w:val="000000"/>
                <w:szCs w:val="20"/>
                <w:lang w:val="es-ES" w:eastAsia="es-CO"/>
              </w:rPr>
              <w:t>Cambios en las metodologías para la evaluación de bancos celulares/semilla.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5D360A" w14:textId="337CC61E"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10-11, 16, 18-19, 21</w:t>
            </w:r>
          </w:p>
          <w:p w14:paraId="6DEED9F3" w14:textId="030ABF54"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p>
          <w:p w14:paraId="7F2C2194" w14:textId="4E5ABE60"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1136F5" w14:textId="634D060C" w:rsidR="007C3780" w:rsidRPr="003D3373" w:rsidRDefault="007C0C05" w:rsidP="00CC3747">
            <w:pPr>
              <w:spacing w:after="0" w:line="240" w:lineRule="auto"/>
              <w:jc w:val="center"/>
              <w:textAlignment w:val="baseline"/>
              <w:rPr>
                <w:rFonts w:ascii="Times New Roman" w:eastAsia="Times New Roman" w:hAnsi="Times New Roman" w:cs="Times New Roman"/>
                <w:sz w:val="24"/>
                <w:szCs w:val="24"/>
                <w:lang w:eastAsia="es-CO"/>
              </w:rPr>
            </w:pPr>
            <w:r w:rsidRPr="00D65314">
              <w:rPr>
                <w:rFonts w:ascii="Arial" w:eastAsia="Times New Roman" w:hAnsi="Arial" w:cs="Arial"/>
                <w:sz w:val="18"/>
                <w:szCs w:val="18"/>
                <w:lang w:val="es-ES" w:eastAsia="es-CO"/>
              </w:rPr>
              <w:t>Moderado</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762926" w14:textId="706E0521" w:rsidR="007C3780" w:rsidRPr="003D3373" w:rsidRDefault="007C3780" w:rsidP="00CC3747">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10, 12</w:t>
            </w:r>
          </w:p>
        </w:tc>
      </w:tr>
      <w:tr w:rsidR="007C3780" w:rsidRPr="003D3373" w14:paraId="24751669" w14:textId="77777777" w:rsidTr="3EB19C95">
        <w:trPr>
          <w:trHeight w:val="180"/>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0F755CC8" w14:textId="07AF3847" w:rsidR="007C3780" w:rsidRPr="003D3373" w:rsidRDefault="00982C86" w:rsidP="007C3780">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7C3780" w:rsidRPr="003D3373" w14:paraId="53696907" w14:textId="77777777" w:rsidTr="3EB19C95">
        <w:trPr>
          <w:trHeight w:val="180"/>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E98500" w14:textId="0E6CC845" w:rsidR="007C3780" w:rsidRPr="003D3373" w:rsidRDefault="00385F42" w:rsidP="00F7041B">
            <w:pPr>
              <w:numPr>
                <w:ilvl w:val="0"/>
                <w:numId w:val="1"/>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Documento soporte con e</w:t>
            </w:r>
            <w:r w:rsidR="007C3780" w:rsidRPr="003D3373">
              <w:rPr>
                <w:rFonts w:ascii="Arial" w:eastAsia="Times New Roman" w:hAnsi="Arial" w:cs="Arial"/>
                <w:sz w:val="18"/>
                <w:szCs w:val="18"/>
                <w:lang w:eastAsia="es-CO"/>
              </w:rPr>
              <w:t>videncia de que los nuevos sitios cumplen con buenas prácticas para la fabricación, almacenamiento y/o realización de pruebas de control de calidad para los bancos celulares y/o semillas, según corresponda</w:t>
            </w:r>
            <w:r w:rsidR="007C3780" w:rsidRPr="003D3373">
              <w:rPr>
                <w:rFonts w:ascii="Arial" w:eastAsia="Times New Roman" w:hAnsi="Arial" w:cs="Arial"/>
                <w:color w:val="000000"/>
                <w:sz w:val="18"/>
                <w:szCs w:val="18"/>
                <w:lang w:eastAsia="es-CO"/>
              </w:rPr>
              <w:t>. </w:t>
            </w:r>
          </w:p>
          <w:p w14:paraId="2BA01616" w14:textId="77777777" w:rsidR="007C3780" w:rsidRPr="003D3373" w:rsidRDefault="007C3780" w:rsidP="00F7041B">
            <w:pPr>
              <w:numPr>
                <w:ilvl w:val="0"/>
                <w:numId w:val="2"/>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Diagrama de flujo y descripción (incluidos las etapas, parámetros y controles) del proceso de fabricación del banco celular/semilla en el nuevo sitio de fabricación.   </w:t>
            </w:r>
          </w:p>
          <w:p w14:paraId="377C0F9A" w14:textId="5D04EF7F" w:rsidR="007C3780" w:rsidRPr="003D3373" w:rsidRDefault="00385F42" w:rsidP="00F7041B">
            <w:pPr>
              <w:numPr>
                <w:ilvl w:val="0"/>
                <w:numId w:val="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Documento soporte con</w:t>
            </w:r>
            <w:r w:rsidRPr="003D3373">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la i</w:t>
            </w:r>
            <w:r w:rsidRPr="003D3373">
              <w:rPr>
                <w:rFonts w:ascii="Arial" w:eastAsia="Times New Roman" w:hAnsi="Arial" w:cs="Arial"/>
                <w:color w:val="000000"/>
                <w:sz w:val="18"/>
                <w:szCs w:val="18"/>
                <w:lang w:eastAsia="es-CO"/>
              </w:rPr>
              <w:t xml:space="preserve">nformación </w:t>
            </w:r>
            <w:r w:rsidR="007C3780" w:rsidRPr="003D3373">
              <w:rPr>
                <w:rFonts w:ascii="Arial" w:eastAsia="Times New Roman" w:hAnsi="Arial" w:cs="Arial"/>
                <w:color w:val="000000"/>
                <w:sz w:val="18"/>
                <w:szCs w:val="18"/>
                <w:lang w:eastAsia="es-CO"/>
              </w:rPr>
              <w:t>sobre la composición y características del medio de cultivo, previo y posterior al cambio. (Los certificados de análisis deben ser provistos). </w:t>
            </w:r>
          </w:p>
          <w:p w14:paraId="2D6F56F8" w14:textId="5C28E3F5" w:rsidR="007C3780" w:rsidRPr="003D3373" w:rsidRDefault="00385F42" w:rsidP="00F7041B">
            <w:pPr>
              <w:numPr>
                <w:ilvl w:val="0"/>
                <w:numId w:val="4"/>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Documento soporte con</w:t>
            </w:r>
            <w:r w:rsidRPr="003D3373">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 xml:space="preserve">los </w:t>
            </w:r>
            <w:r>
              <w:rPr>
                <w:rFonts w:ascii="Arial" w:eastAsia="Times New Roman" w:hAnsi="Arial" w:cs="Arial"/>
                <w:sz w:val="18"/>
                <w:szCs w:val="18"/>
                <w:lang w:eastAsia="es-CO"/>
              </w:rPr>
              <w:t>r</w:t>
            </w:r>
            <w:r w:rsidR="007C3780" w:rsidRPr="003D3373">
              <w:rPr>
                <w:rFonts w:ascii="Arial" w:eastAsia="Times New Roman" w:hAnsi="Arial" w:cs="Arial"/>
                <w:sz w:val="18"/>
                <w:szCs w:val="18"/>
                <w:lang w:eastAsia="es-CO"/>
              </w:rPr>
              <w:t>esultados de los controles de calidad de las materias primas críticas empleadas en la generación de los nuevos lotes de semilla. </w:t>
            </w:r>
          </w:p>
          <w:p w14:paraId="236841A3" w14:textId="77777777" w:rsidR="007C3780" w:rsidRPr="003D3373" w:rsidRDefault="007C3780" w:rsidP="00F7041B">
            <w:pPr>
              <w:numPr>
                <w:ilvl w:val="0"/>
                <w:numId w:val="5"/>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la caracterización fisicoquímicas, microbiológicas (por ejemplo: esterilidad, micoplasma y agentes adventicios) y biológicas para los nuevos lotes de bancos celulares/semilla, en el último pasaje de producción aprobado. </w:t>
            </w:r>
          </w:p>
          <w:p w14:paraId="71AAC003" w14:textId="77777777" w:rsidR="007C3780" w:rsidRPr="003D3373" w:rsidRDefault="007C3780" w:rsidP="00F7041B">
            <w:pPr>
              <w:numPr>
                <w:ilvl w:val="0"/>
                <w:numId w:val="6"/>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la caracterización fisicoquímicas, microbiológicas (por ejemplo: esterilidad, micoplasma y agentes adventicios) y biológicas para los lotes de bancos celulares, en el último pasaje de extensión solicitado en el caso de productos recombinantes.</w:t>
            </w:r>
            <w:r w:rsidRPr="003D3373">
              <w:rPr>
                <w:rFonts w:ascii="Arial" w:eastAsia="Times New Roman" w:hAnsi="Arial" w:cs="Arial"/>
                <w:color w:val="000000"/>
                <w:sz w:val="18"/>
                <w:szCs w:val="18"/>
                <w:lang w:eastAsia="es-CO"/>
              </w:rPr>
              <w:t xml:space="preserve"> Para el caso de extensión en los pasajes o cambios en el sitio de fabricación de los bancos semilla, deberán presentar las pruebas que demuestran que induce la misma respuesta inmune y estabilidad genética. </w:t>
            </w:r>
          </w:p>
          <w:p w14:paraId="3E951CF7" w14:textId="77777777" w:rsidR="007C3780" w:rsidRPr="003D3373" w:rsidRDefault="007C3780" w:rsidP="00F7041B">
            <w:pPr>
              <w:numPr>
                <w:ilvl w:val="0"/>
                <w:numId w:val="7"/>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xml:space="preserve">Informe de la caracterización fisicoquímicas, microbiológicas (por ejemplo: esterilidad, micoplasma y agentes adventicios) y biológicas para los lotes de bancos celulares, en el último pasaje de producción </w:t>
            </w:r>
            <w:r w:rsidRPr="003D3373">
              <w:rPr>
                <w:rFonts w:ascii="Arial" w:eastAsia="Times New Roman" w:hAnsi="Arial" w:cs="Arial"/>
                <w:sz w:val="18"/>
                <w:szCs w:val="18"/>
                <w:lang w:eastAsia="es-CO"/>
              </w:rPr>
              <w:lastRenderedPageBreak/>
              <w:t>demostrado en el caso de productos recombinantes; mientras que para los productos no recombinantes la caracterización debe ser realizada sobre el principio activo. </w:t>
            </w:r>
          </w:p>
          <w:p w14:paraId="7984FC87" w14:textId="77777777" w:rsidR="007C3780" w:rsidRPr="003D3373" w:rsidRDefault="007C3780" w:rsidP="00F7041B">
            <w:pPr>
              <w:numPr>
                <w:ilvl w:val="0"/>
                <w:numId w:val="8"/>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estabilidad fenotípica y genotípica del banco celular. </w:t>
            </w:r>
          </w:p>
          <w:p w14:paraId="7DD8CE36" w14:textId="7FEDB7D5" w:rsidR="007C3780" w:rsidRPr="003D3373" w:rsidRDefault="00385F42" w:rsidP="00F7041B">
            <w:pPr>
              <w:numPr>
                <w:ilvl w:val="0"/>
                <w:numId w:val="9"/>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Documento soporte con</w:t>
            </w:r>
            <w:r w:rsidRPr="003D3373">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 xml:space="preserve">la </w:t>
            </w:r>
            <w:r>
              <w:rPr>
                <w:rFonts w:ascii="Arial" w:eastAsia="Times New Roman" w:hAnsi="Arial" w:cs="Arial"/>
                <w:sz w:val="18"/>
                <w:szCs w:val="18"/>
                <w:lang w:eastAsia="es-CO"/>
              </w:rPr>
              <w:t>c</w:t>
            </w:r>
            <w:r w:rsidR="007C3780" w:rsidRPr="003D3373">
              <w:rPr>
                <w:rFonts w:ascii="Arial" w:eastAsia="Times New Roman" w:hAnsi="Arial" w:cs="Arial"/>
                <w:sz w:val="18"/>
                <w:szCs w:val="18"/>
                <w:lang w:eastAsia="es-CO"/>
              </w:rPr>
              <w:t>alificación de los bancos celulares o bancos semillas, con la modificación solicitada</w:t>
            </w:r>
            <w:r w:rsidR="007B11B1">
              <w:rPr>
                <w:rFonts w:ascii="Arial" w:eastAsia="Times New Roman" w:hAnsi="Arial" w:cs="Arial"/>
                <w:sz w:val="18"/>
                <w:szCs w:val="18"/>
                <w:lang w:eastAsia="es-CO"/>
              </w:rPr>
              <w:t xml:space="preserve"> </w:t>
            </w:r>
            <w:r w:rsidR="007B11B1" w:rsidRPr="007B11B1">
              <w:rPr>
                <w:rFonts w:ascii="Arial" w:eastAsia="Times New Roman" w:hAnsi="Arial" w:cs="Arial"/>
                <w:sz w:val="18"/>
                <w:szCs w:val="18"/>
                <w:lang w:eastAsia="es-CO"/>
              </w:rPr>
              <w:t>para lo cual se podrán seguir las pautas internacionales que apliquen</w:t>
            </w:r>
            <w:r w:rsidR="007C3780" w:rsidRPr="003D3373">
              <w:rPr>
                <w:rFonts w:ascii="Arial" w:eastAsia="Times New Roman" w:hAnsi="Arial" w:cs="Arial"/>
                <w:sz w:val="18"/>
                <w:szCs w:val="18"/>
                <w:lang w:eastAsia="es-CO"/>
              </w:rPr>
              <w:t xml:space="preserve"> </w:t>
            </w:r>
            <w:r w:rsidR="007B11B1">
              <w:rPr>
                <w:rFonts w:ascii="Arial" w:eastAsia="Times New Roman" w:hAnsi="Arial" w:cs="Arial"/>
                <w:sz w:val="18"/>
                <w:szCs w:val="18"/>
                <w:lang w:eastAsia="es-CO"/>
              </w:rPr>
              <w:t xml:space="preserve">por ejemplo guías </w:t>
            </w:r>
            <w:r w:rsidR="007C3780" w:rsidRPr="003D3373">
              <w:rPr>
                <w:rFonts w:ascii="Arial" w:eastAsia="Times New Roman" w:hAnsi="Arial" w:cs="Arial"/>
                <w:sz w:val="18"/>
                <w:szCs w:val="18"/>
                <w:lang w:eastAsia="es-CO"/>
              </w:rPr>
              <w:t>ICH, OMS, Farmacopeas oficiales. </w:t>
            </w:r>
          </w:p>
          <w:p w14:paraId="016BE189" w14:textId="23267754" w:rsidR="007C3780" w:rsidRPr="003D3373" w:rsidRDefault="007B11B1" w:rsidP="00F7041B">
            <w:pPr>
              <w:numPr>
                <w:ilvl w:val="0"/>
                <w:numId w:val="10"/>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P</w:t>
            </w:r>
            <w:r w:rsidR="007C3780" w:rsidRPr="003D3373">
              <w:rPr>
                <w:rFonts w:ascii="Arial" w:eastAsia="Times New Roman" w:hAnsi="Arial" w:cs="Arial"/>
                <w:sz w:val="18"/>
                <w:szCs w:val="18"/>
                <w:lang w:eastAsia="es-CO"/>
              </w:rPr>
              <w:t xml:space="preserve">rotocolo de calificación </w:t>
            </w:r>
            <w:r>
              <w:rPr>
                <w:rFonts w:ascii="Arial" w:eastAsia="Times New Roman" w:hAnsi="Arial" w:cs="Arial"/>
                <w:sz w:val="18"/>
                <w:szCs w:val="18"/>
                <w:lang w:eastAsia="es-CO"/>
              </w:rPr>
              <w:t xml:space="preserve">actualizado </w:t>
            </w:r>
            <w:r w:rsidR="007C3780" w:rsidRPr="003D3373">
              <w:rPr>
                <w:rFonts w:ascii="Arial" w:eastAsia="Times New Roman" w:hAnsi="Arial" w:cs="Arial"/>
                <w:sz w:val="18"/>
                <w:szCs w:val="18"/>
                <w:lang w:eastAsia="es-CO"/>
              </w:rPr>
              <w:t>de los bancos celulares o lotes semilla. </w:t>
            </w:r>
          </w:p>
          <w:p w14:paraId="22B7F83F" w14:textId="77777777" w:rsidR="007C3780" w:rsidRPr="003D3373" w:rsidRDefault="007C3780" w:rsidP="00F7041B">
            <w:pPr>
              <w:numPr>
                <w:ilvl w:val="0"/>
                <w:numId w:val="11"/>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Documento que soporte la justificación del cambio en el protocolo de calificación o metodologías analíticas involucradas en la evaluación de bancos celulares/semilla, según corresponda. </w:t>
            </w:r>
          </w:p>
          <w:p w14:paraId="06BB5A90" w14:textId="77777777" w:rsidR="007C3780" w:rsidRPr="003D3373" w:rsidRDefault="007C3780" w:rsidP="00F7041B">
            <w:pPr>
              <w:numPr>
                <w:ilvl w:val="0"/>
                <w:numId w:val="12"/>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Certificado de análisis de control de calidad de la respectiva liberación del banco celular y/o semilla con la modificación solicitada. </w:t>
            </w:r>
          </w:p>
          <w:p w14:paraId="5C8E04D7" w14:textId="5366CB9F" w:rsidR="007C3780" w:rsidRPr="003D3373" w:rsidRDefault="007B11B1" w:rsidP="00F7041B">
            <w:pPr>
              <w:numPr>
                <w:ilvl w:val="0"/>
                <w:numId w:val="1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Re</w:t>
            </w:r>
            <w:r w:rsidR="007C3780" w:rsidRPr="003D3373">
              <w:rPr>
                <w:rFonts w:ascii="Arial" w:eastAsia="Times New Roman" w:hAnsi="Arial" w:cs="Arial"/>
                <w:sz w:val="18"/>
                <w:szCs w:val="18"/>
                <w:lang w:eastAsia="es-CO"/>
              </w:rPr>
              <w:t>sumen de los resultados en un formato tabular comparativo en el caso de bancos semillas. </w:t>
            </w:r>
          </w:p>
          <w:p w14:paraId="4F5C88FA" w14:textId="2C220E92" w:rsidR="007C3780" w:rsidRPr="003D3373" w:rsidRDefault="00636A4E" w:rsidP="00F7041B">
            <w:pPr>
              <w:numPr>
                <w:ilvl w:val="0"/>
                <w:numId w:val="14"/>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Documento soporte con</w:t>
            </w:r>
            <w:r w:rsidRPr="003D3373">
              <w:rPr>
                <w:rFonts w:ascii="Arial" w:eastAsia="Times New Roman" w:hAnsi="Arial" w:cs="Arial"/>
                <w:color w:val="000000"/>
                <w:sz w:val="18"/>
                <w:szCs w:val="18"/>
                <w:lang w:eastAsia="es-CO"/>
              </w:rPr>
              <w:t xml:space="preserve"> </w:t>
            </w:r>
            <w:r>
              <w:rPr>
                <w:rFonts w:ascii="Arial" w:eastAsia="Times New Roman" w:hAnsi="Arial" w:cs="Arial"/>
                <w:color w:val="000000"/>
                <w:sz w:val="18"/>
                <w:szCs w:val="18"/>
                <w:lang w:eastAsia="es-CO"/>
              </w:rPr>
              <w:t xml:space="preserve">la </w:t>
            </w:r>
            <w:r>
              <w:rPr>
                <w:rFonts w:ascii="Arial" w:eastAsia="Times New Roman" w:hAnsi="Arial" w:cs="Arial"/>
                <w:sz w:val="18"/>
                <w:szCs w:val="18"/>
                <w:lang w:eastAsia="es-CO"/>
              </w:rPr>
              <w:t>d</w:t>
            </w:r>
            <w:r w:rsidR="007C3780" w:rsidRPr="003D3373">
              <w:rPr>
                <w:rFonts w:ascii="Arial" w:eastAsia="Times New Roman" w:hAnsi="Arial" w:cs="Arial"/>
                <w:sz w:val="18"/>
                <w:szCs w:val="18"/>
                <w:lang w:eastAsia="es-CO"/>
              </w:rPr>
              <w:t>escripción del lote semilla maestro y resumen de los resultados en un formato tabular comparativo. </w:t>
            </w:r>
          </w:p>
          <w:p w14:paraId="2BFFD150" w14:textId="78A22578" w:rsidR="007C3780" w:rsidRPr="003D3373" w:rsidRDefault="007B11B1" w:rsidP="00F7041B">
            <w:pPr>
              <w:numPr>
                <w:ilvl w:val="0"/>
                <w:numId w:val="15"/>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Informe de v</w:t>
            </w:r>
            <w:r w:rsidR="007C3780" w:rsidRPr="003D3373">
              <w:rPr>
                <w:rFonts w:ascii="Arial" w:eastAsia="Times New Roman" w:hAnsi="Arial" w:cs="Arial"/>
                <w:sz w:val="18"/>
                <w:szCs w:val="18"/>
                <w:lang w:eastAsia="es-CO"/>
              </w:rPr>
              <w:t>alidación de la cadena de transporte para los bancos celulares y/o semillas, en caso de que aplique. </w:t>
            </w:r>
          </w:p>
          <w:p w14:paraId="100DB285" w14:textId="55FCD1EB" w:rsidR="007C3780" w:rsidRPr="003D3373" w:rsidRDefault="00636A4E" w:rsidP="00F7041B">
            <w:pPr>
              <w:numPr>
                <w:ilvl w:val="0"/>
                <w:numId w:val="1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P</w:t>
            </w:r>
            <w:r w:rsidR="007C3780" w:rsidRPr="003D3373">
              <w:rPr>
                <w:rFonts w:ascii="Arial" w:eastAsia="Times New Roman" w:hAnsi="Arial" w:cs="Arial"/>
                <w:sz w:val="18"/>
                <w:szCs w:val="18"/>
                <w:lang w:eastAsia="es-CO"/>
              </w:rPr>
              <w:t>rocedimientos</w:t>
            </w:r>
            <w:r w:rsidR="005E6693">
              <w:rPr>
                <w:rFonts w:ascii="Arial" w:eastAsia="Times New Roman" w:hAnsi="Arial" w:cs="Arial"/>
                <w:sz w:val="18"/>
                <w:szCs w:val="18"/>
                <w:lang w:eastAsia="es-CO"/>
              </w:rPr>
              <w:t xml:space="preserve"> analíticos</w:t>
            </w:r>
            <w:r>
              <w:rPr>
                <w:rFonts w:ascii="Arial" w:eastAsia="Times New Roman" w:hAnsi="Arial" w:cs="Arial"/>
                <w:sz w:val="18"/>
                <w:szCs w:val="18"/>
                <w:lang w:eastAsia="es-CO"/>
              </w:rPr>
              <w:t xml:space="preserve"> actualizados</w:t>
            </w:r>
            <w:r w:rsidR="005E6693" w:rsidRPr="003D3373">
              <w:rPr>
                <w:rFonts w:ascii="Arial" w:eastAsia="Times New Roman" w:hAnsi="Arial" w:cs="Arial"/>
                <w:sz w:val="18"/>
                <w:szCs w:val="18"/>
                <w:lang w:eastAsia="es-CO"/>
              </w:rPr>
              <w:t>, si aplica</w:t>
            </w:r>
            <w:r w:rsidR="007C3780" w:rsidRPr="003D3373">
              <w:rPr>
                <w:rFonts w:ascii="Arial" w:eastAsia="Times New Roman" w:hAnsi="Arial" w:cs="Arial"/>
                <w:sz w:val="18"/>
                <w:szCs w:val="18"/>
                <w:lang w:eastAsia="es-CO"/>
              </w:rPr>
              <w:t> </w:t>
            </w:r>
          </w:p>
          <w:p w14:paraId="78866497" w14:textId="7DA6D6E7" w:rsidR="007C3780" w:rsidRPr="003900F0" w:rsidRDefault="00636A4E" w:rsidP="00F7041B">
            <w:pPr>
              <w:numPr>
                <w:ilvl w:val="0"/>
                <w:numId w:val="17"/>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900F0">
              <w:rPr>
                <w:rFonts w:ascii="Arial" w:eastAsia="Times New Roman" w:hAnsi="Arial" w:cs="Arial"/>
                <w:sz w:val="18"/>
                <w:szCs w:val="18"/>
                <w:lang w:eastAsia="es-CO"/>
              </w:rPr>
              <w:t>Documento soporte con la i</w:t>
            </w:r>
            <w:r w:rsidR="007C3780" w:rsidRPr="003900F0">
              <w:rPr>
                <w:rFonts w:ascii="Arial" w:eastAsia="Times New Roman" w:hAnsi="Arial" w:cs="Arial"/>
                <w:sz w:val="18"/>
                <w:szCs w:val="18"/>
                <w:lang w:eastAsia="es-CO"/>
              </w:rPr>
              <w:t>nformación que demuestra la calificación de la transferencia, verificación y/o validación de las metodologías analíticas, para cambios en los sitios de prueba. </w:t>
            </w:r>
          </w:p>
          <w:p w14:paraId="56CDF19C" w14:textId="77777777" w:rsidR="007C3780" w:rsidRPr="003D3373" w:rsidRDefault="007C3780" w:rsidP="00F7041B">
            <w:pPr>
              <w:numPr>
                <w:ilvl w:val="0"/>
                <w:numId w:val="18"/>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validación y/o verificación de la metodología analítica. </w:t>
            </w:r>
          </w:p>
          <w:p w14:paraId="35BAD825" w14:textId="77777777" w:rsidR="007C3780" w:rsidRPr="003D3373" w:rsidRDefault="007C3780" w:rsidP="00F7041B">
            <w:pPr>
              <w:numPr>
                <w:ilvl w:val="0"/>
                <w:numId w:val="19"/>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Informes de equivalencia entre las metodologías analíticas cuando se reemplace un método farmacopeico por uno no farmacopeico. </w:t>
            </w:r>
          </w:p>
          <w:p w14:paraId="5C02E18D" w14:textId="77777777" w:rsidR="007C3780" w:rsidRPr="003D3373" w:rsidRDefault="007C3780" w:rsidP="00F7041B">
            <w:pPr>
              <w:numPr>
                <w:ilvl w:val="0"/>
                <w:numId w:val="20"/>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Certificados analíticos de tres lotes del ingrediente farmacéutico activo, con soportes que demuestran la consistencia de la calidad. </w:t>
            </w:r>
          </w:p>
          <w:p w14:paraId="7593BD74" w14:textId="77777777" w:rsidR="007C3780" w:rsidRPr="003D3373" w:rsidRDefault="007C3780" w:rsidP="00F7041B">
            <w:pPr>
              <w:numPr>
                <w:ilvl w:val="0"/>
                <w:numId w:val="21"/>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Certificados analíticos de tres lotes, con resultados que demuestran la consistencia de la calidad del cambio en la metodología analítica empleada en el análisis de bancos celulares. </w:t>
            </w:r>
          </w:p>
          <w:p w14:paraId="3FD8062C" w14:textId="0D18E2FC" w:rsidR="007C3780" w:rsidRPr="003D3373" w:rsidRDefault="007B11B1" w:rsidP="00F7041B">
            <w:pPr>
              <w:numPr>
                <w:ilvl w:val="0"/>
                <w:numId w:val="22"/>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w:t>
            </w:r>
            <w:r w:rsidR="007C3780" w:rsidRPr="003D3373">
              <w:rPr>
                <w:rFonts w:ascii="Arial" w:eastAsia="Times New Roman" w:hAnsi="Arial" w:cs="Arial"/>
                <w:sz w:val="18"/>
                <w:szCs w:val="18"/>
                <w:lang w:eastAsia="es-CO"/>
              </w:rPr>
              <w:t>escripción y análisis de datos en tres lotes consecutivos a escala comercial del ingrediente farmacéutico activo, correspondientes al estado previo y posterior al cambio, que incluya una tabla comparativa resumen de los resultados correspondientes a los controles en proceso y las pruebas de liberación. </w:t>
            </w:r>
            <w:r w:rsidR="005801A3" w:rsidRPr="005801A3">
              <w:rPr>
                <w:rFonts w:ascii="Arial" w:eastAsia="Times New Roman" w:hAnsi="Arial" w:cs="Arial"/>
                <w:sz w:val="18"/>
                <w:szCs w:val="18"/>
                <w:lang w:eastAsia="es-CO"/>
              </w:rPr>
              <w:t>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p>
          <w:p w14:paraId="5D71A9B6" w14:textId="77777777" w:rsidR="007C3780" w:rsidRPr="003D3373" w:rsidRDefault="007C3780" w:rsidP="00F7041B">
            <w:pPr>
              <w:numPr>
                <w:ilvl w:val="0"/>
                <w:numId w:val="2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la caracterización comparativa pre y post-cambio del antígeno con respecto a propiedades fisicoquímicas, microbiológicas y biológicas para los nuevos lotes de bancos semilla. </w:t>
            </w:r>
          </w:p>
          <w:p w14:paraId="6C88A240" w14:textId="1314A68B" w:rsidR="007C3780" w:rsidRPr="003D3373" w:rsidRDefault="007C3780" w:rsidP="00F7041B">
            <w:pPr>
              <w:numPr>
                <w:ilvl w:val="0"/>
                <w:numId w:val="24"/>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la caracterización comparativa pre y post-cambio del ingrediente farmacéutico activo con respecto a propiedades fisicoquímicas, microbiológicas y biológicas para la adaptación a los nuevos lotes de bancos maestro. </w:t>
            </w:r>
          </w:p>
          <w:p w14:paraId="50C56A1C" w14:textId="77777777" w:rsidR="007C3780" w:rsidRPr="003D3373" w:rsidRDefault="007C3780" w:rsidP="00F7041B">
            <w:pPr>
              <w:numPr>
                <w:ilvl w:val="0"/>
                <w:numId w:val="25"/>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Informe de la caracterización comparativa pre y post-cambio del principio activo en el caso de no recombinantes, con respecto a propiedades fisicoquímicas, microbiológicas y biológicas.  </w:t>
            </w:r>
          </w:p>
          <w:p w14:paraId="40848D90" w14:textId="77777777" w:rsidR="007C3780" w:rsidRPr="003D3373" w:rsidRDefault="007C3780" w:rsidP="00F7041B">
            <w:pPr>
              <w:numPr>
                <w:ilvl w:val="0"/>
                <w:numId w:val="26"/>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Protocolo de estabilidad post aprobación del ingrediente farmacéutico activo actualizado, incluyendo los lotes en curso y nuevos lotes con el cambio solicitado. </w:t>
            </w:r>
          </w:p>
          <w:p w14:paraId="38379B8A" w14:textId="05FB4B45" w:rsidR="007C3780" w:rsidRPr="003D3373" w:rsidRDefault="007C3780" w:rsidP="00F7041B">
            <w:pPr>
              <w:numPr>
                <w:ilvl w:val="0"/>
                <w:numId w:val="27"/>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Perfil de degradación comparativos y/o estudios de estabilidad acelerados comparativos pre y post-cambios del ingrediente farmacéutico activo, en al menos tres lotes mínimo 6 meses, si no cuenta con estudios de estabilidad naturales completos. </w:t>
            </w:r>
          </w:p>
          <w:p w14:paraId="4856C8E3" w14:textId="41C83E09" w:rsidR="007C3780" w:rsidRPr="003D3373" w:rsidRDefault="007B11B1" w:rsidP="00F7041B">
            <w:pPr>
              <w:numPr>
                <w:ilvl w:val="0"/>
                <w:numId w:val="28"/>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D</w:t>
            </w:r>
            <w:r w:rsidR="007C3780" w:rsidRPr="003D3373">
              <w:rPr>
                <w:rFonts w:ascii="Arial" w:eastAsia="Times New Roman" w:hAnsi="Arial" w:cs="Arial"/>
                <w:sz w:val="18"/>
                <w:szCs w:val="18"/>
                <w:lang w:eastAsia="es-CO"/>
              </w:rPr>
              <w:t>atos de estabilidad natural del ingrediente farmacéutico activo en al menos 3 lotes comerciales comparativos pre y post cambio. Se aceptan datos por 6 meses si cuenta con el perfil de degradación y/o estudios de estabilidad acelerados comparativos favorables, según criterio de la Agencia Regulatoria.  </w:t>
            </w:r>
          </w:p>
          <w:p w14:paraId="44657871" w14:textId="2E1329AA" w:rsidR="007C3780" w:rsidRPr="003D3373" w:rsidRDefault="007B11B1" w:rsidP="00F7041B">
            <w:pPr>
              <w:numPr>
                <w:ilvl w:val="0"/>
                <w:numId w:val="29"/>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Resultados del estudio de c</w:t>
            </w:r>
            <w:r w:rsidRPr="00F26FDC">
              <w:rPr>
                <w:rFonts w:ascii="Arial" w:eastAsia="Times New Roman" w:hAnsi="Arial" w:cs="Arial"/>
                <w:sz w:val="18"/>
                <w:szCs w:val="18"/>
                <w:lang w:eastAsia="es-CO"/>
              </w:rPr>
              <w:t>omparabilidad</w:t>
            </w:r>
            <w:r w:rsidRPr="003D3373">
              <w:rPr>
                <w:rFonts w:ascii="Arial" w:eastAsia="Times New Roman" w:hAnsi="Arial" w:cs="Arial"/>
                <w:sz w:val="18"/>
                <w:szCs w:val="18"/>
                <w:lang w:eastAsia="es-CO"/>
              </w:rPr>
              <w:t xml:space="preserve"> </w:t>
            </w:r>
            <w:r w:rsidR="007C3780" w:rsidRPr="003D3373">
              <w:rPr>
                <w:rFonts w:ascii="Arial" w:eastAsia="Times New Roman" w:hAnsi="Arial" w:cs="Arial"/>
                <w:sz w:val="18"/>
                <w:szCs w:val="18"/>
                <w:lang w:eastAsia="es-CO"/>
              </w:rPr>
              <w:t>del proceso de fabricación de los bancos celulares/semilla antes y después, basada en la demostración de la similitud estadística de los cambios realizados. </w:t>
            </w:r>
          </w:p>
          <w:p w14:paraId="03CA67F0" w14:textId="7D178B79" w:rsidR="007C3780" w:rsidRPr="003D3373" w:rsidRDefault="007B11B1" w:rsidP="00F7041B">
            <w:pPr>
              <w:numPr>
                <w:ilvl w:val="0"/>
                <w:numId w:val="30"/>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Resultados</w:t>
            </w:r>
            <w:r w:rsidR="00636A4E">
              <w:rPr>
                <w:rFonts w:ascii="Arial" w:eastAsia="Times New Roman" w:hAnsi="Arial" w:cs="Arial"/>
                <w:sz w:val="18"/>
                <w:szCs w:val="18"/>
                <w:lang w:eastAsia="es-CO"/>
              </w:rPr>
              <w:t xml:space="preserve"> d</w:t>
            </w:r>
            <w:r w:rsidR="007C3780" w:rsidRPr="003D3373">
              <w:rPr>
                <w:rFonts w:ascii="Arial" w:eastAsia="Times New Roman" w:hAnsi="Arial" w:cs="Arial"/>
                <w:sz w:val="18"/>
                <w:szCs w:val="18"/>
                <w:lang w:eastAsia="es-CO"/>
              </w:rPr>
              <w:t xml:space="preserve">el estudio de comparabilidad del ingrediente farmacéutico activo previo al cambio y posterior al cambio con respecto a la caracterización (estructura química, propiedades fisicoquímicas, </w:t>
            </w:r>
            <w:r w:rsidR="007C3780" w:rsidRPr="003D3373">
              <w:rPr>
                <w:rFonts w:ascii="Arial" w:eastAsia="Times New Roman" w:hAnsi="Arial" w:cs="Arial"/>
                <w:sz w:val="18"/>
                <w:szCs w:val="18"/>
                <w:lang w:eastAsia="es-CO"/>
              </w:rPr>
              <w:lastRenderedPageBreak/>
              <w:t>actividad biológica, pureza, impurezas y otras pertinentes)</w:t>
            </w:r>
            <w:r w:rsidR="00636A4E">
              <w:rPr>
                <w:rFonts w:ascii="Arial" w:eastAsia="Times New Roman" w:hAnsi="Arial" w:cs="Arial"/>
                <w:sz w:val="18"/>
                <w:szCs w:val="18"/>
                <w:lang w:eastAsia="es-CO"/>
              </w:rPr>
              <w:t>, a</w:t>
            </w:r>
            <w:r w:rsidR="00636A4E" w:rsidRPr="003D3373">
              <w:rPr>
                <w:rFonts w:ascii="Arial" w:eastAsia="Times New Roman" w:hAnsi="Arial" w:cs="Arial"/>
                <w:sz w:val="18"/>
                <w:szCs w:val="18"/>
                <w:lang w:eastAsia="es-CO"/>
              </w:rPr>
              <w:t>corde a los resultados del ejercicio de comparabilidad de los bancos celulares/semilla, si es el caso</w:t>
            </w:r>
            <w:r w:rsidR="007C3780" w:rsidRPr="003D3373">
              <w:rPr>
                <w:rFonts w:ascii="Arial" w:eastAsia="Times New Roman" w:hAnsi="Arial" w:cs="Arial"/>
                <w:sz w:val="18"/>
                <w:szCs w:val="18"/>
                <w:lang w:eastAsia="es-CO"/>
              </w:rPr>
              <w:t>.</w:t>
            </w:r>
            <w:r w:rsidR="00A72191" w:rsidRPr="003D3373" w:rsidDel="00A72191">
              <w:rPr>
                <w:rFonts w:ascii="Arial" w:eastAsia="Times New Roman" w:hAnsi="Arial" w:cs="Arial"/>
                <w:sz w:val="18"/>
                <w:szCs w:val="18"/>
                <w:lang w:eastAsia="es-CO"/>
              </w:rPr>
              <w:t xml:space="preserve"> </w:t>
            </w:r>
          </w:p>
          <w:p w14:paraId="07021059" w14:textId="1DD10BA4" w:rsidR="007C3780" w:rsidRPr="003D3373" w:rsidRDefault="007B11B1" w:rsidP="00F7041B">
            <w:pPr>
              <w:numPr>
                <w:ilvl w:val="0"/>
                <w:numId w:val="31"/>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7B11B1">
              <w:rPr>
                <w:rFonts w:ascii="Arial" w:eastAsia="Times New Roman" w:hAnsi="Arial" w:cs="Arial"/>
                <w:sz w:val="18"/>
                <w:szCs w:val="18"/>
                <w:lang w:eastAsia="es-CO"/>
              </w:rPr>
              <w:t>Estudios no clínicos y/o clínicos acordes a los resultados del ejercicio de comparabilidad que garanticen que la variabilidad en las características del producto no es relevante a nivel de seguridad y eficacia, si es el caso</w:t>
            </w:r>
            <w:r w:rsidR="007C3780" w:rsidRPr="003D3373">
              <w:rPr>
                <w:rFonts w:ascii="Arial" w:eastAsia="Times New Roman" w:hAnsi="Arial" w:cs="Arial"/>
                <w:sz w:val="18"/>
                <w:szCs w:val="18"/>
                <w:lang w:eastAsia="es-CO"/>
              </w:rPr>
              <w:t xml:space="preserve">. </w:t>
            </w:r>
            <w:r w:rsidR="007C3780" w:rsidRPr="003D3373">
              <w:rPr>
                <w:rFonts w:ascii="Arial" w:eastAsia="Times New Roman" w:hAnsi="Arial" w:cs="Arial"/>
                <w:color w:val="000000"/>
                <w:sz w:val="18"/>
                <w:szCs w:val="18"/>
                <w:lang w:eastAsia="es-CO"/>
              </w:rPr>
              <w:t>Así mismo, esta entidad, derivado del estudio de comparabilidad podrá requerirle estudios no clínicos y/o clínicos de considerarlo necesario para ser remitidos a las Salas Especializadas de la Comisión Revisora.  </w:t>
            </w:r>
          </w:p>
          <w:p w14:paraId="7539D59C" w14:textId="77777777" w:rsidR="007C3780" w:rsidRPr="003D3373" w:rsidRDefault="007C3780" w:rsidP="00F7041B">
            <w:pPr>
              <w:numPr>
                <w:ilvl w:val="0"/>
                <w:numId w:val="32"/>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5D61A3">
              <w:rPr>
                <w:rFonts w:ascii="Arial" w:eastAsia="Times New Roman" w:hAnsi="Arial" w:cs="Arial"/>
                <w:sz w:val="18"/>
                <w:szCs w:val="18"/>
                <w:lang w:val="pt-PT" w:eastAsia="es-CO"/>
              </w:rPr>
              <w:t xml:space="preserve">Soporte de data no clínica y clínica. </w:t>
            </w:r>
            <w:r w:rsidRPr="003D3373">
              <w:rPr>
                <w:rFonts w:ascii="Arial" w:eastAsia="Times New Roman" w:hAnsi="Arial" w:cs="Arial"/>
                <w:sz w:val="18"/>
                <w:szCs w:val="18"/>
                <w:lang w:eastAsia="es-CO"/>
              </w:rPr>
              <w:t xml:space="preserve">En caso de no requerir estudios </w:t>
            </w:r>
            <w:r w:rsidRPr="003D3373">
              <w:rPr>
                <w:rFonts w:ascii="Arial" w:eastAsia="Times New Roman" w:hAnsi="Arial" w:cs="Arial"/>
                <w:i/>
                <w:iCs/>
                <w:sz w:val="18"/>
                <w:szCs w:val="18"/>
                <w:lang w:eastAsia="es-CO"/>
              </w:rPr>
              <w:t>in-vivo,</w:t>
            </w:r>
            <w:r w:rsidRPr="003D3373">
              <w:rPr>
                <w:rFonts w:ascii="Arial" w:eastAsia="Times New Roman" w:hAnsi="Arial" w:cs="Arial"/>
                <w:sz w:val="18"/>
                <w:szCs w:val="18"/>
                <w:lang w:eastAsia="es-CO"/>
              </w:rPr>
              <w:t xml:space="preserve"> debe presentar la justificación de la exención de los mismos.  </w:t>
            </w:r>
          </w:p>
          <w:p w14:paraId="3092F033" w14:textId="040BFE30" w:rsidR="005801A3" w:rsidRDefault="005801A3" w:rsidP="00F7041B">
            <w:pPr>
              <w:numPr>
                <w:ilvl w:val="0"/>
                <w:numId w:val="3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5801A3">
              <w:rPr>
                <w:rFonts w:ascii="Arial" w:eastAsia="Times New Roman" w:hAnsi="Arial" w:cs="Arial"/>
                <w:sz w:val="18"/>
                <w:szCs w:val="18"/>
                <w:lang w:eastAsia="es-CO"/>
              </w:rPr>
              <w:t>Informe de análisis y gestión del riesgo que evalúe el impacto del cambio sobre la calidad, seguridad y eficacia del producto terminado, podrán orientarse sobre guías internacionales</w:t>
            </w:r>
            <w:r w:rsidR="007B11B1">
              <w:rPr>
                <w:rFonts w:ascii="Arial" w:eastAsia="Times New Roman" w:hAnsi="Arial" w:cs="Arial"/>
                <w:sz w:val="18"/>
                <w:szCs w:val="18"/>
                <w:lang w:eastAsia="es-CO"/>
              </w:rPr>
              <w:t xml:space="preserve"> por ejemplo </w:t>
            </w:r>
            <w:r w:rsidR="007B11B1" w:rsidRPr="009E056F">
              <w:rPr>
                <w:rFonts w:ascii="Arial" w:eastAsia="Times New Roman" w:hAnsi="Arial" w:cs="Arial"/>
                <w:sz w:val="18"/>
                <w:szCs w:val="18"/>
                <w:lang w:eastAsia="es-CO"/>
              </w:rPr>
              <w:t>ICHQ9</w:t>
            </w:r>
            <w:r w:rsidR="007B11B1">
              <w:rPr>
                <w:rFonts w:ascii="Arial" w:eastAsia="Times New Roman" w:hAnsi="Arial" w:cs="Arial"/>
                <w:sz w:val="18"/>
                <w:szCs w:val="18"/>
                <w:lang w:eastAsia="es-CO"/>
              </w:rPr>
              <w:t xml:space="preserve">. </w:t>
            </w:r>
            <w:r w:rsidR="007B11B1" w:rsidRPr="00573D79">
              <w:rPr>
                <w:rFonts w:ascii="Arial" w:eastAsia="Times New Roman" w:hAnsi="Arial" w:cs="Arial"/>
                <w:sz w:val="18"/>
                <w:szCs w:val="18"/>
                <w:lang w:eastAsia="es-CO"/>
              </w:rPr>
              <w:t>De no contar con dicho informe, allegar la justificación técnica</w:t>
            </w:r>
            <w:r w:rsidR="007B11B1">
              <w:rPr>
                <w:rFonts w:ascii="Arial" w:eastAsia="Times New Roman" w:hAnsi="Arial" w:cs="Arial"/>
                <w:sz w:val="18"/>
                <w:szCs w:val="18"/>
                <w:lang w:eastAsia="es-CO"/>
              </w:rPr>
              <w:t xml:space="preserve">. </w:t>
            </w:r>
          </w:p>
          <w:p w14:paraId="69B5CBAC" w14:textId="27ECB2D8" w:rsidR="007C3780" w:rsidRPr="005801A3" w:rsidRDefault="007C3780" w:rsidP="00F7041B">
            <w:pPr>
              <w:numPr>
                <w:ilvl w:val="0"/>
                <w:numId w:val="3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5801A3">
              <w:rPr>
                <w:rFonts w:ascii="Arial" w:eastAsia="Times New Roman" w:hAnsi="Arial" w:cs="Arial"/>
                <w:sz w:val="18"/>
                <w:szCs w:val="18"/>
                <w:lang w:eastAsia="es-CO"/>
              </w:rPr>
              <w:t>Protocolo de generación del banco celular evaluado por el INVIMA.</w:t>
            </w:r>
            <w:r w:rsidR="005B0474" w:rsidRPr="005B0474">
              <w:rPr>
                <w:rFonts w:ascii="Arial" w:eastAsia="Times New Roman" w:hAnsi="Arial" w:cs="Arial"/>
                <w:sz w:val="18"/>
                <w:szCs w:val="18"/>
                <w:lang w:eastAsia="es-CO"/>
              </w:rPr>
              <w:t xml:space="preserve">; indicar el radicado y folio en el cual se encuentra el protocolo de generación de nuevos bancos que ya fue sometido a evaluación </w:t>
            </w:r>
            <w:r w:rsidR="005B0474">
              <w:rPr>
                <w:rFonts w:ascii="Arial" w:eastAsia="Times New Roman" w:hAnsi="Arial" w:cs="Arial"/>
                <w:sz w:val="18"/>
                <w:szCs w:val="18"/>
                <w:lang w:eastAsia="es-CO"/>
              </w:rPr>
              <w:t xml:space="preserve">al INVIMA. </w:t>
            </w:r>
          </w:p>
          <w:p w14:paraId="031839AE" w14:textId="77777777" w:rsidR="007C3780" w:rsidRPr="003D3373" w:rsidRDefault="007C3780" w:rsidP="00FF2DCA">
            <w:pPr>
              <w:tabs>
                <w:tab w:val="left" w:pos="841"/>
              </w:tabs>
              <w:spacing w:after="0" w:line="240" w:lineRule="auto"/>
              <w:ind w:left="557"/>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18"/>
                <w:szCs w:val="18"/>
                <w:lang w:eastAsia="es-CO"/>
              </w:rPr>
              <w:t> </w:t>
            </w:r>
          </w:p>
        </w:tc>
      </w:tr>
      <w:tr w:rsidR="007C3780" w:rsidRPr="003D3373" w14:paraId="29CAB24A" w14:textId="77777777" w:rsidTr="3EB19C95">
        <w:trPr>
          <w:trHeight w:val="180"/>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0DEF20D1" w14:textId="1B98E02C" w:rsidR="007C3780" w:rsidRPr="003D3373" w:rsidRDefault="007C3780" w:rsidP="007C3780">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7C3780" w:rsidRPr="003D3373" w14:paraId="24338503" w14:textId="77777777" w:rsidTr="3EB19C95">
        <w:trPr>
          <w:trHeight w:val="180"/>
        </w:trPr>
        <w:tc>
          <w:tcPr>
            <w:tcW w:w="8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269BD8" w14:textId="415566A6" w:rsidR="007C3780" w:rsidRPr="003D3373" w:rsidRDefault="007C3780" w:rsidP="00F7041B">
            <w:pPr>
              <w:numPr>
                <w:ilvl w:val="0"/>
                <w:numId w:val="3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xml:space="preserve">Recuerde realizar la actualización de la(s) sección(es) pertinente(s) </w:t>
            </w:r>
            <w:r w:rsidR="005801A3">
              <w:rPr>
                <w:rFonts w:ascii="Arial" w:eastAsia="Times New Roman" w:hAnsi="Arial" w:cs="Arial"/>
                <w:sz w:val="18"/>
                <w:szCs w:val="18"/>
                <w:lang w:eastAsia="es-CO"/>
              </w:rPr>
              <w:t xml:space="preserve">del </w:t>
            </w:r>
            <w:r w:rsidR="00CC3747">
              <w:rPr>
                <w:rFonts w:ascii="Arial" w:eastAsia="Times New Roman" w:hAnsi="Arial" w:cs="Arial"/>
                <w:sz w:val="18"/>
                <w:szCs w:val="18"/>
                <w:lang w:eastAsia="es-CO"/>
              </w:rPr>
              <w:t>registro sanitario</w:t>
            </w:r>
            <w:r w:rsidRPr="003D3373">
              <w:rPr>
                <w:rFonts w:ascii="Arial" w:eastAsia="Times New Roman" w:hAnsi="Arial" w:cs="Arial"/>
                <w:sz w:val="18"/>
                <w:szCs w:val="18"/>
                <w:lang w:eastAsia="es-CO"/>
              </w:rPr>
              <w:t xml:space="preserve"> que fueron impactadas por la modificación. </w:t>
            </w:r>
          </w:p>
          <w:p w14:paraId="44359AF0" w14:textId="77777777" w:rsidR="007C3780" w:rsidRPr="003D3373" w:rsidRDefault="007C3780" w:rsidP="00F7041B">
            <w:pPr>
              <w:numPr>
                <w:ilvl w:val="0"/>
                <w:numId w:val="3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Para realizar cualquier trámite ante el INVIMA, debe ser el representante legal de la sociedad titular del Registro Sanitario, o ser abogado y contar con un poder especial autenticado por el otorgante o ser apoderado general mediante escritura pública. </w:t>
            </w:r>
          </w:p>
          <w:p w14:paraId="5785D17D" w14:textId="77777777" w:rsidR="007C3780" w:rsidRPr="003D3373" w:rsidRDefault="007C3780" w:rsidP="00F7041B">
            <w:pPr>
              <w:numPr>
                <w:ilvl w:val="0"/>
                <w:numId w:val="3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WCB debe provenir de un MCB previamente aprobado por la agencia sanitaria.  </w:t>
            </w:r>
          </w:p>
          <w:p w14:paraId="43C27C41" w14:textId="77777777" w:rsidR="007C3780" w:rsidRPr="003D3373" w:rsidRDefault="007C3780" w:rsidP="00F7041B">
            <w:pPr>
              <w:numPr>
                <w:ilvl w:val="0"/>
                <w:numId w:val="3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WCB debe estar entre los niveles de pasaje preaprobados </w:t>
            </w:r>
          </w:p>
          <w:p w14:paraId="1725AD45" w14:textId="006A9063" w:rsidR="007C3780" w:rsidRPr="003D3373" w:rsidRDefault="007C3780" w:rsidP="00F7041B">
            <w:pPr>
              <w:numPr>
                <w:ilvl w:val="0"/>
                <w:numId w:val="3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3EB19C95">
              <w:rPr>
                <w:rFonts w:ascii="Arial" w:eastAsia="Times New Roman" w:hAnsi="Arial" w:cs="Arial"/>
                <w:sz w:val="18"/>
                <w:szCs w:val="18"/>
                <w:lang w:eastAsia="es-CO"/>
              </w:rPr>
              <w:t>EL nuevo WCB debe ser liberado bajo el protocolo o el proceso aprobado que reposa en el dossier</w:t>
            </w:r>
            <w:r w:rsidR="130ADB5E" w:rsidRPr="0BDDB112">
              <w:rPr>
                <w:rFonts w:ascii="Arial" w:eastAsia="Times New Roman" w:hAnsi="Arial" w:cs="Arial"/>
                <w:sz w:val="18"/>
                <w:szCs w:val="18"/>
                <w:lang w:eastAsia="es-CO"/>
              </w:rPr>
              <w:t>, así como por el fabricante actualmente aprobado</w:t>
            </w:r>
            <w:r w:rsidR="3371778C" w:rsidRPr="0BDDB112">
              <w:rPr>
                <w:rFonts w:ascii="Arial" w:eastAsia="Times New Roman" w:hAnsi="Arial" w:cs="Arial"/>
                <w:sz w:val="18"/>
                <w:szCs w:val="18"/>
                <w:lang w:eastAsia="es-CO"/>
              </w:rPr>
              <w:t>.</w:t>
            </w:r>
            <w:r w:rsidRPr="3EB19C95">
              <w:rPr>
                <w:rFonts w:ascii="Arial" w:eastAsia="Times New Roman" w:hAnsi="Arial" w:cs="Arial"/>
                <w:sz w:val="18"/>
                <w:szCs w:val="18"/>
                <w:lang w:eastAsia="es-CO"/>
              </w:rPr>
              <w:t> </w:t>
            </w:r>
          </w:p>
          <w:p w14:paraId="1B74F9E0" w14:textId="77777777" w:rsidR="007C3780" w:rsidRPr="003D3373" w:rsidRDefault="007C3780" w:rsidP="00F7041B">
            <w:pPr>
              <w:numPr>
                <w:ilvl w:val="0"/>
                <w:numId w:val="3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WSL debe provenir de un MSL previamente aprobado por la agencia sanitaria.  </w:t>
            </w:r>
          </w:p>
          <w:p w14:paraId="71A2B6A0" w14:textId="77777777" w:rsidR="007C3780" w:rsidRPr="003D3373" w:rsidRDefault="007C3780" w:rsidP="00F7041B">
            <w:pPr>
              <w:numPr>
                <w:ilvl w:val="0"/>
                <w:numId w:val="4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WSL debe ser liberado bajo el protocolo o el proceso aprobado que reposa en el dossier </w:t>
            </w:r>
          </w:p>
          <w:p w14:paraId="0A45176F" w14:textId="77777777" w:rsidR="007C3780" w:rsidRPr="003D3373" w:rsidRDefault="007C3780" w:rsidP="00F7041B">
            <w:pPr>
              <w:numPr>
                <w:ilvl w:val="0"/>
                <w:numId w:val="4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 </w:t>
            </w:r>
          </w:p>
          <w:p w14:paraId="17A0A1D1" w14:textId="023BB09A" w:rsidR="007C3780" w:rsidRPr="003D3373" w:rsidRDefault="007C3780" w:rsidP="00F7041B">
            <w:pPr>
              <w:numPr>
                <w:ilvl w:val="0"/>
                <w:numId w:val="4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Los estudios de estabilidad deben estar en concordancia con la Resolución 3690 de 2016, farmacopeas</w:t>
            </w:r>
            <w:r w:rsidR="00293B50" w:rsidRPr="003D3373">
              <w:rPr>
                <w:rFonts w:ascii="Arial" w:eastAsia="Times New Roman" w:hAnsi="Arial" w:cs="Arial"/>
                <w:sz w:val="18"/>
                <w:szCs w:val="18"/>
                <w:lang w:eastAsia="es-CO"/>
              </w:rPr>
              <w:t>.</w:t>
            </w:r>
            <w:r w:rsidR="00293B50">
              <w:rPr>
                <w:rFonts w:ascii="Arial" w:eastAsia="Times New Roman" w:hAnsi="Arial" w:cs="Arial"/>
                <w:sz w:val="18"/>
                <w:szCs w:val="18"/>
                <w:lang w:eastAsia="es-CO"/>
              </w:rPr>
              <w:t xml:space="preserve"> Adicionalmente puede orientarse bajo lineamientos de</w:t>
            </w:r>
            <w:r w:rsidR="00293B50" w:rsidRPr="003D3373">
              <w:rPr>
                <w:rFonts w:ascii="Arial" w:eastAsia="Times New Roman" w:hAnsi="Arial" w:cs="Arial"/>
                <w:sz w:val="18"/>
                <w:szCs w:val="18"/>
                <w:lang w:eastAsia="es-CO"/>
              </w:rPr>
              <w:t xml:space="preserve"> guías internacionales en materia de estabilidad de </w:t>
            </w:r>
            <w:r w:rsidR="005801A3" w:rsidRPr="005801A3">
              <w:rPr>
                <w:rFonts w:ascii="Arial" w:eastAsia="Times New Roman" w:hAnsi="Arial" w:cs="Arial"/>
                <w:sz w:val="18"/>
                <w:szCs w:val="18"/>
                <w:lang w:eastAsia="es-CO"/>
              </w:rPr>
              <w:t>medicamentos biológicos y/o biotecnológicos</w:t>
            </w:r>
            <w:r w:rsidR="005801A3">
              <w:rPr>
                <w:rFonts w:ascii="Arial" w:eastAsia="Times New Roman" w:hAnsi="Arial" w:cs="Arial"/>
                <w:sz w:val="18"/>
                <w:szCs w:val="18"/>
                <w:lang w:eastAsia="es-CO"/>
              </w:rPr>
              <w:t xml:space="preserve">. </w:t>
            </w:r>
          </w:p>
          <w:p w14:paraId="086C9403" w14:textId="0B8DBEA0" w:rsidR="007C3780" w:rsidRPr="003D3373" w:rsidRDefault="007C3780" w:rsidP="00F7041B">
            <w:pPr>
              <w:numPr>
                <w:ilvl w:val="0"/>
                <w:numId w:val="4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 xml:space="preserve">Los informes y/o protocolos allegados deberán cumplir con los lineamientos establecidos </w:t>
            </w:r>
            <w:r w:rsidR="00293B50">
              <w:rPr>
                <w:rFonts w:ascii="Arial" w:eastAsia="Times New Roman" w:hAnsi="Arial" w:cs="Arial"/>
                <w:sz w:val="18"/>
                <w:szCs w:val="18"/>
                <w:lang w:eastAsia="es-CO"/>
              </w:rPr>
              <w:t>la normatividad sanitaria vigente o</w:t>
            </w:r>
            <w:r w:rsidR="00293B50" w:rsidRPr="003D3373">
              <w:rPr>
                <w:rFonts w:ascii="Arial" w:eastAsia="Times New Roman" w:hAnsi="Arial" w:cs="Arial"/>
                <w:sz w:val="18"/>
                <w:szCs w:val="18"/>
                <w:lang w:eastAsia="es-CO"/>
              </w:rPr>
              <w:t xml:space="preserve"> farmacopeas</w:t>
            </w:r>
            <w:r w:rsidR="00293B50">
              <w:rPr>
                <w:rFonts w:ascii="Arial" w:eastAsia="Times New Roman" w:hAnsi="Arial" w:cs="Arial"/>
                <w:sz w:val="18"/>
                <w:szCs w:val="18"/>
                <w:lang w:eastAsia="es-CO"/>
              </w:rPr>
              <w:t>. Adicionalmente pueden orientarse en</w:t>
            </w:r>
            <w:r w:rsidR="00293B50" w:rsidRPr="003D3373">
              <w:rPr>
                <w:rFonts w:ascii="Arial" w:eastAsia="Times New Roman" w:hAnsi="Arial" w:cs="Arial"/>
                <w:sz w:val="18"/>
                <w:szCs w:val="18"/>
                <w:lang w:eastAsia="es-CO"/>
              </w:rPr>
              <w:t xml:space="preserve"> </w:t>
            </w:r>
            <w:r w:rsidR="00293B50">
              <w:rPr>
                <w:rFonts w:ascii="Arial" w:eastAsia="Times New Roman" w:hAnsi="Arial" w:cs="Arial"/>
                <w:sz w:val="18"/>
                <w:szCs w:val="18"/>
                <w:lang w:eastAsia="es-CO"/>
              </w:rPr>
              <w:t>guías internacionales</w:t>
            </w:r>
            <w:r w:rsidR="005801A3" w:rsidRPr="003D3373">
              <w:rPr>
                <w:rFonts w:ascii="Arial" w:eastAsia="Times New Roman" w:hAnsi="Arial" w:cs="Arial"/>
                <w:sz w:val="18"/>
                <w:szCs w:val="18"/>
                <w:lang w:eastAsia="es-CO"/>
              </w:rPr>
              <w:t>, según corresponda.</w:t>
            </w:r>
            <w:r w:rsidRPr="003D3373">
              <w:rPr>
                <w:rFonts w:ascii="Arial" w:eastAsia="Times New Roman" w:hAnsi="Arial" w:cs="Arial"/>
                <w:sz w:val="18"/>
                <w:szCs w:val="18"/>
                <w:lang w:eastAsia="es-CO"/>
              </w:rPr>
              <w:t xml:space="preserve">  </w:t>
            </w:r>
          </w:p>
          <w:p w14:paraId="4876FCB3" w14:textId="77777777" w:rsidR="007C3780" w:rsidRPr="003D3373" w:rsidRDefault="007C3780" w:rsidP="00F7041B">
            <w:pPr>
              <w:numPr>
                <w:ilvl w:val="0"/>
                <w:numId w:val="4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17C92F0E" w14:textId="77777777" w:rsidR="007C3780" w:rsidRPr="003D3373" w:rsidRDefault="007C3780" w:rsidP="00F7041B">
            <w:pPr>
              <w:numPr>
                <w:ilvl w:val="0"/>
                <w:numId w:val="4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Para la actualización de metodologías farmacopeicas es suficiente indicar el nombre, edición y numero de monografías de la farmacopea oficial empleada.  </w:t>
            </w:r>
          </w:p>
          <w:p w14:paraId="1C1EDF44" w14:textId="77777777" w:rsidR="007C3780" w:rsidRPr="003D3373" w:rsidRDefault="007C3780" w:rsidP="00F7041B">
            <w:pPr>
              <w:numPr>
                <w:ilvl w:val="0"/>
                <w:numId w:val="4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MCB debe ser generado y liberado bajo el protocolo o el proceso aprobado que reposa en el dossier. </w:t>
            </w:r>
          </w:p>
          <w:p w14:paraId="6767E980" w14:textId="77777777" w:rsidR="007C3780" w:rsidRPr="003D3373" w:rsidRDefault="007C3780" w:rsidP="00F7041B">
            <w:pPr>
              <w:numPr>
                <w:ilvl w:val="0"/>
                <w:numId w:val="4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INVIMA tiene la potestad de establecer que se requiere un nuevo Registro Sanitario dependiendo de la criticidad del cambio realizado en el medio de cultivo, los estudios presentados e impacto en el producto. </w:t>
            </w:r>
          </w:p>
          <w:p w14:paraId="1875BD60" w14:textId="77777777" w:rsidR="007C3780" w:rsidRPr="003D3373" w:rsidRDefault="007C3780" w:rsidP="00F7041B">
            <w:pPr>
              <w:numPr>
                <w:ilvl w:val="0"/>
                <w:numId w:val="4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Esta modificación no incluye cambios del substrato celular (las células parentales o líneas celulares) o del vector para generar los nuevos MCB, para los cuales puede requerirse de un nuevo registro sanitario. </w:t>
            </w:r>
          </w:p>
          <w:p w14:paraId="77EED899" w14:textId="77777777" w:rsidR="007C3780" w:rsidRPr="003D3373" w:rsidRDefault="007C3780" w:rsidP="00F7041B">
            <w:pPr>
              <w:numPr>
                <w:ilvl w:val="0"/>
                <w:numId w:val="4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Cambios del substrato celular (las células parentales o líneas celulares) o del vector para generar los nuevos MCB generalmente requiere de un nuevo registro sanitario. </w:t>
            </w:r>
          </w:p>
          <w:p w14:paraId="20F865C9" w14:textId="77777777" w:rsidR="007C3780" w:rsidRPr="003D3373" w:rsidRDefault="007C3780" w:rsidP="00F7041B">
            <w:pPr>
              <w:numPr>
                <w:ilvl w:val="0"/>
                <w:numId w:val="5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ingrediente farmacéutico activo proveniente del nuevo banco debe mantener las características estructurales, fisicoquímicas, biológicas y microbiológicas previamente aprobadas por el Instituto.  </w:t>
            </w:r>
          </w:p>
          <w:p w14:paraId="7465A1C3" w14:textId="77777777" w:rsidR="007C3780" w:rsidRPr="003D3373" w:rsidRDefault="007C3780" w:rsidP="00F7041B">
            <w:pPr>
              <w:numPr>
                <w:ilvl w:val="0"/>
                <w:numId w:val="5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nuevo MSL debe provenir de un MSL o un WSL previamente aprobado por la agencia sanitaria.  </w:t>
            </w:r>
          </w:p>
          <w:p w14:paraId="79FBBC8F" w14:textId="77777777" w:rsidR="007C3780" w:rsidRPr="003D3373" w:rsidRDefault="007C3780" w:rsidP="00F7041B">
            <w:pPr>
              <w:numPr>
                <w:ilvl w:val="0"/>
                <w:numId w:val="5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lastRenderedPageBreak/>
              <w:t>El nuevo MSL debe ser generado y liberado bajo el protocolo o el proceso aprobado que reposa en el dossier </w:t>
            </w:r>
          </w:p>
          <w:p w14:paraId="497DAA91" w14:textId="77777777" w:rsidR="007C3780" w:rsidRPr="003D3373" w:rsidRDefault="007C3780" w:rsidP="00F7041B">
            <w:pPr>
              <w:numPr>
                <w:ilvl w:val="0"/>
                <w:numId w:val="5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Nuevas semillas bacterianas o semillas virales que no estén relacionadas con el MSL o el material MSL generalmente requieren de un nuevo registro sanitario.  </w:t>
            </w:r>
          </w:p>
          <w:p w14:paraId="750556D0" w14:textId="77777777" w:rsidR="007C3780" w:rsidRPr="00D10725" w:rsidRDefault="007C3780" w:rsidP="00F7041B">
            <w:pPr>
              <w:numPr>
                <w:ilvl w:val="0"/>
                <w:numId w:val="5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D10725">
              <w:rPr>
                <w:rFonts w:ascii="Arial" w:eastAsia="Times New Roman" w:hAnsi="Arial" w:cs="Arial"/>
                <w:sz w:val="18"/>
                <w:szCs w:val="18"/>
                <w:lang w:eastAsia="es-CO"/>
              </w:rPr>
              <w:t>No se deben realizar cambios en las pruebas/criterios de aceptación utilizados para la liberación del banco de células/semillas. </w:t>
            </w:r>
          </w:p>
          <w:p w14:paraId="68E0571B" w14:textId="77777777" w:rsidR="007C3780" w:rsidRPr="00D10725" w:rsidRDefault="007C3780" w:rsidP="00F7041B">
            <w:pPr>
              <w:numPr>
                <w:ilvl w:val="0"/>
                <w:numId w:val="5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D10725">
              <w:rPr>
                <w:rFonts w:ascii="Arial" w:eastAsia="Times New Roman" w:hAnsi="Arial" w:cs="Arial"/>
                <w:sz w:val="18"/>
                <w:szCs w:val="18"/>
                <w:lang w:eastAsia="es-CO"/>
              </w:rPr>
              <w:t>No se deben realizar cambios en las condiciones de almacenamiento utilizadas para el banco celular, y las condiciones de transporte del banco celular deben ser validadas. </w:t>
            </w:r>
          </w:p>
          <w:p w14:paraId="017A963B" w14:textId="77777777" w:rsidR="007C3780" w:rsidRPr="003D3373" w:rsidRDefault="007C3780" w:rsidP="00F7041B">
            <w:pPr>
              <w:numPr>
                <w:ilvl w:val="0"/>
                <w:numId w:val="5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Si los cambios en el protocolo están relacionados con cambios en las especificaciones o metodologías analíticas debe realizarse la modificación dispuestas para tal fin. </w:t>
            </w:r>
          </w:p>
          <w:p w14:paraId="56E20CBB" w14:textId="77777777" w:rsidR="007C3780" w:rsidRPr="003D3373" w:rsidRDefault="007C3780" w:rsidP="00F7041B">
            <w:pPr>
              <w:numPr>
                <w:ilvl w:val="0"/>
                <w:numId w:val="5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Los bancos celulares deben estar entre los niveles de pasaje preaprobados </w:t>
            </w:r>
          </w:p>
          <w:p w14:paraId="390F3DB9" w14:textId="77777777" w:rsidR="007C3780" w:rsidRPr="003D3373" w:rsidRDefault="007C3780" w:rsidP="00F7041B">
            <w:pPr>
              <w:numPr>
                <w:ilvl w:val="0"/>
                <w:numId w:val="5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Los bancos celulares/semilla deben ser generados y liberados bajo el protocolo o el proceso aprobado que reposa en el dossier. </w:t>
            </w:r>
          </w:p>
          <w:p w14:paraId="18BFB4B5" w14:textId="77777777" w:rsidR="007C3780" w:rsidRPr="003D3373" w:rsidRDefault="007C3780" w:rsidP="00F7041B">
            <w:pPr>
              <w:numPr>
                <w:ilvl w:val="0"/>
                <w:numId w:val="5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No se deben realizar cambios en las condiciones de almacenamiento utilizadas para el banco celular/semilla. </w:t>
            </w:r>
          </w:p>
          <w:p w14:paraId="556AEF9D" w14:textId="77777777" w:rsidR="007C3780" w:rsidRDefault="007C3780" w:rsidP="00F7041B">
            <w:pPr>
              <w:numPr>
                <w:ilvl w:val="0"/>
                <w:numId w:val="6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eastAsia="es-CO"/>
              </w:rPr>
              <w:t>El ingrediente farmacéutico activo proveniente del nuevo pasaje del banco celular/semilla debe mantener las características estructurales, fisicoquímicas, biológicas y microbiológicas previamente aprobadas por el Instituto. </w:t>
            </w:r>
          </w:p>
          <w:p w14:paraId="0D8436B5" w14:textId="309809CB" w:rsidR="0081661E" w:rsidRPr="003D3373" w:rsidRDefault="007444F5" w:rsidP="00FF2DCA">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28. </w:t>
            </w:r>
            <w:r w:rsidR="0081661E">
              <w:rPr>
                <w:rFonts w:ascii="Arial" w:eastAsia="Times New Roman" w:hAnsi="Arial" w:cs="Arial"/>
                <w:sz w:val="18"/>
                <w:szCs w:val="18"/>
                <w:lang w:eastAsia="es-CO"/>
              </w:rPr>
              <w:t>Incluye cambios relacionados con la adición de pruebas de control de calidad, estrechamiento de especificaciones y otros cambios que permitan hacer más estricto el protocolo de calificación del banco o semilla</w:t>
            </w:r>
          </w:p>
        </w:tc>
      </w:tr>
    </w:tbl>
    <w:p w14:paraId="74747A6A" w14:textId="77777777" w:rsidR="0078086A" w:rsidRDefault="0078086A" w:rsidP="003D3373">
      <w:pPr>
        <w:spacing w:after="0" w:line="240" w:lineRule="auto"/>
        <w:jc w:val="both"/>
        <w:textAlignment w:val="baseline"/>
        <w:rPr>
          <w:rFonts w:ascii="Times New Roman" w:eastAsia="Times New Roman" w:hAnsi="Times New Roman" w:cs="Times New Roman"/>
          <w:sz w:val="24"/>
          <w:szCs w:val="24"/>
          <w:lang w:eastAsia="es-CO"/>
        </w:rPr>
      </w:pPr>
    </w:p>
    <w:p w14:paraId="2E70AD2B" w14:textId="77777777" w:rsidR="0078086A" w:rsidRDefault="0078086A" w:rsidP="003D3373">
      <w:pPr>
        <w:spacing w:after="0" w:line="240" w:lineRule="auto"/>
        <w:jc w:val="both"/>
        <w:textAlignment w:val="baseline"/>
        <w:rPr>
          <w:rFonts w:ascii="Times New Roman" w:eastAsia="Times New Roman" w:hAnsi="Times New Roman" w:cs="Times New Roman"/>
          <w:sz w:val="24"/>
          <w:szCs w:val="24"/>
          <w:lang w:eastAsia="es-CO"/>
        </w:rPr>
      </w:pPr>
    </w:p>
    <w:p w14:paraId="39F83F49" w14:textId="6A8F68EA" w:rsidR="003D3373" w:rsidRPr="00840BE7" w:rsidRDefault="004F3FA6" w:rsidP="00F7041B">
      <w:pPr>
        <w:pStyle w:val="Prrafodelista"/>
        <w:numPr>
          <w:ilvl w:val="1"/>
          <w:numId w:val="184"/>
        </w:numPr>
        <w:textAlignment w:val="baseline"/>
        <w:rPr>
          <w:rStyle w:val="ui-provider"/>
          <w:rFonts w:eastAsiaTheme="majorEastAsia" w:cstheme="majorBidi"/>
          <w:b/>
          <w:bCs/>
          <w:szCs w:val="28"/>
        </w:rPr>
      </w:pPr>
      <w:r w:rsidRPr="00840BE7">
        <w:rPr>
          <w:rStyle w:val="ui-provider"/>
          <w:rFonts w:eastAsiaTheme="majorEastAsia" w:cstheme="majorBidi"/>
          <w:b/>
          <w:bCs/>
          <w:szCs w:val="28"/>
        </w:rPr>
        <w:t>MODIFICACIONES ASOCIADAS A LA VIDA ÚTIL (I</w:t>
      </w:r>
      <w:r w:rsidR="00323EF7">
        <w:rPr>
          <w:rStyle w:val="ui-provider"/>
          <w:rFonts w:eastAsiaTheme="majorEastAsia" w:cstheme="majorBidi"/>
          <w:b/>
          <w:bCs/>
          <w:szCs w:val="28"/>
        </w:rPr>
        <w:t>FA</w:t>
      </w:r>
      <w:r w:rsidRPr="00840BE7">
        <w:rPr>
          <w:rStyle w:val="ui-provider"/>
          <w:rFonts w:eastAsiaTheme="majorEastAsia" w:cstheme="majorBidi"/>
          <w:b/>
          <w:bCs/>
          <w:szCs w:val="28"/>
        </w:rPr>
        <w:t xml:space="preserve"> Y PT)</w:t>
      </w:r>
      <w:r w:rsidR="009325E4">
        <w:rPr>
          <w:rStyle w:val="ui-provider"/>
          <w:rFonts w:eastAsiaTheme="majorEastAsia" w:cstheme="majorBidi"/>
          <w:b/>
          <w:bCs/>
          <w:szCs w:val="28"/>
        </w:rPr>
        <w:t>:</w:t>
      </w:r>
    </w:p>
    <w:p w14:paraId="03A09649" w14:textId="06E67428" w:rsidR="003D3373" w:rsidRPr="003D3373" w:rsidRDefault="003D3373" w:rsidP="00DA07B7">
      <w:pPr>
        <w:spacing w:after="0" w:line="240" w:lineRule="auto"/>
        <w:jc w:val="both"/>
        <w:textAlignment w:val="baseline"/>
        <w:rPr>
          <w:rFonts w:ascii="Arial" w:eastAsia="Times New Roman" w:hAnsi="Arial" w:cs="Arial"/>
          <w:sz w:val="18"/>
          <w:szCs w:val="18"/>
          <w:lang w:eastAsia="es-CO"/>
        </w:rPr>
      </w:pP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410"/>
        <w:gridCol w:w="2100"/>
        <w:gridCol w:w="2205"/>
      </w:tblGrid>
      <w:tr w:rsidR="00840BE7" w:rsidRPr="003D3373" w14:paraId="4DEB83FE"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B21BED" w14:textId="49CD445B" w:rsidR="00840BE7" w:rsidRPr="003D3373" w:rsidRDefault="00840BE7" w:rsidP="004F764A">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4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5E62FC9" w14:textId="6945528E" w:rsidR="00840BE7" w:rsidRPr="003D3373" w:rsidRDefault="00982C86" w:rsidP="004F764A">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210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AC3FFF2" w14:textId="05655E79" w:rsidR="00840BE7" w:rsidRPr="003D3373" w:rsidRDefault="00840BE7" w:rsidP="004F764A">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220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C3EBD28" w14:textId="40080AAF" w:rsidR="00840BE7" w:rsidRPr="003D3373" w:rsidRDefault="00840BE7" w:rsidP="004F764A">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56C1BDA3" w14:textId="77777777" w:rsidTr="6E4B2A19">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F3386A8" w14:textId="0A3BBEFC"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asociadas a la vida útil (</w:t>
            </w:r>
            <w:r w:rsidR="00323EF7">
              <w:rPr>
                <w:rFonts w:ascii="Arial" w:eastAsia="Times New Roman" w:hAnsi="Arial" w:cs="Arial"/>
                <w:b/>
                <w:bCs/>
                <w:color w:val="000000"/>
                <w:sz w:val="18"/>
                <w:szCs w:val="18"/>
                <w:lang w:eastAsia="es-CO"/>
              </w:rPr>
              <w:t xml:space="preserve">IFA </w:t>
            </w:r>
            <w:r w:rsidRPr="003D3373">
              <w:rPr>
                <w:rFonts w:ascii="Arial" w:eastAsia="Times New Roman" w:hAnsi="Arial" w:cs="Arial"/>
                <w:b/>
                <w:bCs/>
                <w:color w:val="000000"/>
                <w:sz w:val="18"/>
                <w:szCs w:val="18"/>
                <w:lang w:eastAsia="es-CO"/>
              </w:rPr>
              <w:t>y PT)</w:t>
            </w:r>
            <w:r w:rsidRPr="003D3373">
              <w:rPr>
                <w:rFonts w:ascii="Arial" w:eastAsia="Times New Roman" w:hAnsi="Arial" w:cs="Arial"/>
                <w:color w:val="000000"/>
                <w:sz w:val="18"/>
                <w:szCs w:val="18"/>
                <w:lang w:eastAsia="es-CO"/>
              </w:rPr>
              <w:t> </w:t>
            </w:r>
          </w:p>
        </w:tc>
      </w:tr>
      <w:tr w:rsidR="003D3373" w:rsidRPr="003D3373" w14:paraId="14D2BF83"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hideMark/>
          </w:tcPr>
          <w:p w14:paraId="6194F18D" w14:textId="292F5BA9" w:rsidR="003D3373"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1. </w:t>
            </w:r>
            <w:r w:rsidR="003D3373" w:rsidRPr="00B25031">
              <w:rPr>
                <w:rFonts w:ascii="Arial" w:hAnsi="Arial" w:cs="Arial"/>
                <w:color w:val="000000"/>
                <w:sz w:val="20"/>
                <w:szCs w:val="20"/>
                <w:lang w:val="es-ES" w:eastAsia="es-CO"/>
              </w:rPr>
              <w:t>Cambios en el protocolo de estabilidad post-aprobación del Ingrediente Farmacéutico Activo, intermedio y/o Producto terminado</w:t>
            </w:r>
            <w:r w:rsidR="00DA07B7">
              <w:rPr>
                <w:rFonts w:ascii="Arial" w:hAnsi="Arial" w:cs="Arial"/>
                <w:color w:val="000000"/>
                <w:sz w:val="20"/>
                <w:szCs w:val="20"/>
                <w:lang w:val="es-ES" w:eastAsia="es-CO"/>
              </w:rPr>
              <w:t>.</w:t>
            </w:r>
            <w:r w:rsidR="003D3373" w:rsidRPr="00B25031">
              <w:rPr>
                <w:rFonts w:ascii="Arial" w:hAnsi="Arial" w:cs="Arial"/>
                <w:color w:val="000000"/>
                <w:sz w:val="20"/>
                <w:szCs w:val="20"/>
                <w:lang w:val="es-ES" w:eastAsia="es-CO"/>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A03982C" w14:textId="5A88A363" w:rsidR="003D3373" w:rsidRPr="003D3373" w:rsidRDefault="003D3373" w:rsidP="00FF2DCA">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20"/>
                <w:szCs w:val="20"/>
                <w:lang w:eastAsia="es-CO"/>
              </w:rPr>
              <w:t>1-3</w:t>
            </w:r>
          </w:p>
        </w:tc>
        <w:tc>
          <w:tcPr>
            <w:tcW w:w="2100" w:type="dxa"/>
            <w:tcBorders>
              <w:top w:val="single" w:sz="6" w:space="0" w:color="auto"/>
              <w:left w:val="single" w:sz="6" w:space="0" w:color="auto"/>
              <w:bottom w:val="single" w:sz="6" w:space="0" w:color="auto"/>
              <w:right w:val="single" w:sz="6" w:space="0" w:color="auto"/>
            </w:tcBorders>
            <w:vAlign w:val="center"/>
            <w:hideMark/>
          </w:tcPr>
          <w:p w14:paraId="66F1A3AD" w14:textId="3A36A3E8" w:rsidR="003D3373" w:rsidRPr="003D3373" w:rsidRDefault="00BD3848" w:rsidP="00FF2DCA">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 xml:space="preserve">Menor </w:t>
            </w:r>
            <w:r w:rsidR="00731F9F">
              <w:rPr>
                <w:rFonts w:ascii="Arial" w:eastAsia="Times New Roman" w:hAnsi="Arial" w:cs="Arial"/>
                <w:color w:val="000000"/>
                <w:sz w:val="18"/>
                <w:szCs w:val="18"/>
                <w:lang w:val="es-ES" w:eastAsia="es-CO"/>
              </w:rPr>
              <w:t>– Notificación de novedad</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F211FED" w14:textId="7D3D8677" w:rsidR="003D3373" w:rsidRPr="00323EF7" w:rsidRDefault="00806717" w:rsidP="00FF2DCA">
            <w:pPr>
              <w:spacing w:after="0"/>
              <w:jc w:val="center"/>
              <w:textAlignment w:val="baseline"/>
              <w:rPr>
                <w:rFonts w:ascii="Arial" w:eastAsia="Times New Roman" w:hAnsi="Arial" w:cs="Arial"/>
                <w:sz w:val="20"/>
                <w:szCs w:val="20"/>
                <w:lang w:eastAsia="es-CO"/>
              </w:rPr>
            </w:pPr>
            <w:r w:rsidRPr="00323EF7">
              <w:rPr>
                <w:rFonts w:ascii="Arial" w:eastAsia="Times New Roman" w:hAnsi="Arial" w:cs="Arial"/>
                <w:sz w:val="20"/>
                <w:szCs w:val="20"/>
                <w:lang w:eastAsia="es-CO"/>
              </w:rPr>
              <w:t>1-2</w:t>
            </w:r>
            <w:r w:rsidR="002D587F">
              <w:rPr>
                <w:rFonts w:ascii="Arial" w:eastAsia="Times New Roman" w:hAnsi="Arial" w:cs="Arial"/>
                <w:sz w:val="20"/>
                <w:szCs w:val="20"/>
                <w:lang w:eastAsia="es-CO"/>
              </w:rPr>
              <w:t>, 9</w:t>
            </w:r>
          </w:p>
        </w:tc>
      </w:tr>
      <w:tr w:rsidR="003564CA" w:rsidRPr="003D3373" w14:paraId="76EC3EE8" w14:textId="77777777" w:rsidTr="00A34FFC">
        <w:trPr>
          <w:trHeight w:val="990"/>
        </w:trPr>
        <w:tc>
          <w:tcPr>
            <w:tcW w:w="3105" w:type="dxa"/>
            <w:tcBorders>
              <w:top w:val="single" w:sz="6" w:space="0" w:color="auto"/>
              <w:left w:val="single" w:sz="6" w:space="0" w:color="auto"/>
              <w:bottom w:val="single" w:sz="6" w:space="0" w:color="auto"/>
              <w:right w:val="single" w:sz="6" w:space="0" w:color="auto"/>
            </w:tcBorders>
            <w:hideMark/>
          </w:tcPr>
          <w:p w14:paraId="7409B417" w14:textId="48A3A1B2" w:rsidR="003564CA"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2. </w:t>
            </w:r>
            <w:r w:rsidR="003564CA" w:rsidRPr="00B25031">
              <w:rPr>
                <w:rFonts w:ascii="Arial" w:hAnsi="Arial" w:cs="Arial"/>
                <w:color w:val="000000"/>
                <w:sz w:val="20"/>
                <w:szCs w:val="20"/>
                <w:lang w:val="es-ES" w:eastAsia="es-CO"/>
              </w:rPr>
              <w:t>Reducción en la vida útil del Ingrediente Farmacéutico Activo, intermedios y/o producto terminado.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34EDCB4" w14:textId="52C54E10" w:rsidR="003564CA" w:rsidRPr="003D3373" w:rsidRDefault="00BD474B" w:rsidP="00FF2DCA">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20"/>
                <w:szCs w:val="20"/>
                <w:lang w:eastAsia="es-CO"/>
              </w:rPr>
              <w:t>3-</w:t>
            </w:r>
            <w:r>
              <w:rPr>
                <w:rFonts w:ascii="Arial" w:eastAsia="Times New Roman" w:hAnsi="Arial" w:cs="Arial"/>
                <w:sz w:val="20"/>
                <w:szCs w:val="20"/>
                <w:lang w:eastAsia="es-CO"/>
              </w:rPr>
              <w:t xml:space="preserve">6, </w:t>
            </w:r>
            <w:r w:rsidRPr="003D3373">
              <w:rPr>
                <w:rFonts w:ascii="Arial" w:eastAsia="Times New Roman" w:hAnsi="Arial" w:cs="Arial"/>
                <w:sz w:val="20"/>
                <w:szCs w:val="20"/>
                <w:lang w:eastAsia="es-CO"/>
              </w:rPr>
              <w:t>8</w:t>
            </w:r>
          </w:p>
        </w:tc>
        <w:tc>
          <w:tcPr>
            <w:tcW w:w="2100" w:type="dxa"/>
            <w:tcBorders>
              <w:top w:val="single" w:sz="6" w:space="0" w:color="auto"/>
              <w:left w:val="single" w:sz="6" w:space="0" w:color="auto"/>
              <w:bottom w:val="single" w:sz="6" w:space="0" w:color="auto"/>
              <w:right w:val="single" w:sz="6" w:space="0" w:color="auto"/>
            </w:tcBorders>
            <w:vAlign w:val="center"/>
            <w:hideMark/>
          </w:tcPr>
          <w:p w14:paraId="7375B317" w14:textId="0945E24F" w:rsidR="003564CA" w:rsidRPr="003D3373" w:rsidRDefault="00BD3848" w:rsidP="00FF2DCA">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Menor – Automática</w:t>
            </w:r>
          </w:p>
        </w:tc>
        <w:tc>
          <w:tcPr>
            <w:tcW w:w="2205" w:type="dxa"/>
            <w:tcBorders>
              <w:top w:val="single" w:sz="6" w:space="0" w:color="auto"/>
              <w:left w:val="single" w:sz="6" w:space="0" w:color="auto"/>
              <w:bottom w:val="single" w:sz="6" w:space="0" w:color="auto"/>
              <w:right w:val="single" w:sz="6" w:space="0" w:color="auto"/>
            </w:tcBorders>
            <w:vAlign w:val="center"/>
            <w:hideMark/>
          </w:tcPr>
          <w:p w14:paraId="0564610F" w14:textId="03292985" w:rsidR="003564CA" w:rsidRPr="00323EF7" w:rsidRDefault="000C4534" w:rsidP="00FF2DCA">
            <w:pPr>
              <w:spacing w:after="0"/>
              <w:jc w:val="center"/>
              <w:textAlignment w:val="baseline"/>
              <w:rPr>
                <w:rFonts w:ascii="Arial" w:eastAsia="Times New Roman" w:hAnsi="Arial" w:cs="Arial"/>
                <w:sz w:val="20"/>
                <w:szCs w:val="20"/>
                <w:lang w:eastAsia="es-CO"/>
              </w:rPr>
            </w:pPr>
            <w:r w:rsidRPr="00323EF7">
              <w:rPr>
                <w:rFonts w:ascii="Arial" w:eastAsia="Times New Roman" w:hAnsi="Arial" w:cs="Arial"/>
                <w:sz w:val="20"/>
                <w:szCs w:val="20"/>
                <w:lang w:eastAsia="es-CO"/>
              </w:rPr>
              <w:t>3</w:t>
            </w:r>
            <w:r w:rsidR="00714075" w:rsidRPr="00323EF7">
              <w:rPr>
                <w:rFonts w:ascii="Arial" w:eastAsia="Times New Roman" w:hAnsi="Arial" w:cs="Arial"/>
                <w:sz w:val="20"/>
                <w:szCs w:val="20"/>
                <w:lang w:eastAsia="es-CO"/>
              </w:rPr>
              <w:t>-</w:t>
            </w:r>
            <w:r w:rsidRPr="00323EF7">
              <w:rPr>
                <w:rFonts w:ascii="Arial" w:eastAsia="Times New Roman" w:hAnsi="Arial" w:cs="Arial"/>
                <w:sz w:val="20"/>
                <w:szCs w:val="20"/>
                <w:lang w:eastAsia="es-CO"/>
              </w:rPr>
              <w:t>5</w:t>
            </w:r>
            <w:r w:rsidR="008E597C" w:rsidRPr="00323EF7">
              <w:rPr>
                <w:rFonts w:ascii="Arial" w:eastAsia="Times New Roman" w:hAnsi="Arial" w:cs="Arial"/>
                <w:sz w:val="20"/>
                <w:szCs w:val="20"/>
                <w:lang w:eastAsia="es-CO"/>
              </w:rPr>
              <w:t>, 7</w:t>
            </w:r>
          </w:p>
        </w:tc>
      </w:tr>
      <w:tr w:rsidR="00BD474B" w:rsidRPr="003D3373" w14:paraId="799256AA"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tcPr>
          <w:p w14:paraId="0EBF754F" w14:textId="18DC32B8" w:rsidR="00BD474B"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3. </w:t>
            </w:r>
            <w:r w:rsidR="00BD474B" w:rsidRPr="00B25031">
              <w:rPr>
                <w:rFonts w:ascii="Arial" w:hAnsi="Arial" w:cs="Arial"/>
                <w:color w:val="000000"/>
                <w:sz w:val="20"/>
                <w:szCs w:val="20"/>
                <w:lang w:val="es-ES" w:eastAsia="es-CO"/>
              </w:rPr>
              <w:t>Reducción en la vida útil del Ingrediente Farmacéutico Activo, intermedios y/o producto terminado por problemas relacionados con calidad</w:t>
            </w:r>
            <w:r w:rsidR="00DA07B7">
              <w:rPr>
                <w:rFonts w:ascii="Arial" w:hAnsi="Arial" w:cs="Arial"/>
                <w:color w:val="000000"/>
                <w:sz w:val="20"/>
                <w:szCs w:val="20"/>
                <w:lang w:val="es-ES" w:eastAsia="es-CO"/>
              </w:rPr>
              <w:t>.</w:t>
            </w:r>
          </w:p>
        </w:tc>
        <w:tc>
          <w:tcPr>
            <w:tcW w:w="1410" w:type="dxa"/>
            <w:tcBorders>
              <w:top w:val="single" w:sz="6" w:space="0" w:color="auto"/>
              <w:left w:val="single" w:sz="6" w:space="0" w:color="auto"/>
              <w:bottom w:val="single" w:sz="6" w:space="0" w:color="auto"/>
              <w:right w:val="single" w:sz="6" w:space="0" w:color="auto"/>
            </w:tcBorders>
            <w:vAlign w:val="center"/>
          </w:tcPr>
          <w:p w14:paraId="62041B22" w14:textId="5BAC4BFD" w:rsidR="00BD474B" w:rsidRPr="003D3373" w:rsidRDefault="00BD474B" w:rsidP="00FF2DCA">
            <w:pPr>
              <w:spacing w:after="0" w:line="240" w:lineRule="auto"/>
              <w:jc w:val="center"/>
              <w:textAlignment w:val="baseline"/>
              <w:rPr>
                <w:rFonts w:ascii="Arial" w:eastAsia="Times New Roman" w:hAnsi="Arial" w:cs="Arial"/>
                <w:sz w:val="20"/>
                <w:szCs w:val="20"/>
                <w:lang w:eastAsia="es-CO"/>
              </w:rPr>
            </w:pPr>
            <w:r w:rsidRPr="003D3373">
              <w:rPr>
                <w:rFonts w:ascii="Arial" w:eastAsia="Times New Roman" w:hAnsi="Arial" w:cs="Arial"/>
                <w:sz w:val="20"/>
                <w:szCs w:val="20"/>
                <w:lang w:eastAsia="es-CO"/>
              </w:rPr>
              <w:t>3-8</w:t>
            </w:r>
          </w:p>
        </w:tc>
        <w:tc>
          <w:tcPr>
            <w:tcW w:w="2100" w:type="dxa"/>
            <w:tcBorders>
              <w:top w:val="single" w:sz="6" w:space="0" w:color="auto"/>
              <w:left w:val="single" w:sz="6" w:space="0" w:color="auto"/>
              <w:bottom w:val="single" w:sz="6" w:space="0" w:color="auto"/>
              <w:right w:val="single" w:sz="6" w:space="0" w:color="auto"/>
            </w:tcBorders>
            <w:vAlign w:val="center"/>
          </w:tcPr>
          <w:p w14:paraId="5291D379" w14:textId="5430DCFA" w:rsidR="00BD474B" w:rsidRPr="007949E6" w:rsidRDefault="5E901DAC" w:rsidP="00FF2DCA">
            <w:pPr>
              <w:spacing w:after="0" w:line="240" w:lineRule="auto"/>
              <w:jc w:val="center"/>
              <w:textAlignment w:val="baseline"/>
              <w:rPr>
                <w:rFonts w:ascii="Arial" w:eastAsia="Times New Roman" w:hAnsi="Arial" w:cs="Arial"/>
                <w:color w:val="000000"/>
                <w:sz w:val="18"/>
                <w:szCs w:val="18"/>
                <w:lang w:val="es-ES" w:eastAsia="es-CO"/>
              </w:rPr>
            </w:pPr>
            <w:r w:rsidRPr="6E4B2A19">
              <w:rPr>
                <w:rFonts w:ascii="Arial" w:eastAsia="Times New Roman" w:hAnsi="Arial" w:cs="Arial"/>
                <w:color w:val="000000" w:themeColor="text1"/>
                <w:sz w:val="18"/>
                <w:szCs w:val="18"/>
                <w:lang w:val="es-ES" w:eastAsia="es-CO"/>
              </w:rPr>
              <w:t>Moderado</w:t>
            </w:r>
          </w:p>
        </w:tc>
        <w:tc>
          <w:tcPr>
            <w:tcW w:w="2205" w:type="dxa"/>
            <w:tcBorders>
              <w:top w:val="single" w:sz="6" w:space="0" w:color="auto"/>
              <w:left w:val="single" w:sz="6" w:space="0" w:color="auto"/>
              <w:bottom w:val="single" w:sz="6" w:space="0" w:color="auto"/>
              <w:right w:val="single" w:sz="6" w:space="0" w:color="auto"/>
            </w:tcBorders>
            <w:vAlign w:val="center"/>
          </w:tcPr>
          <w:p w14:paraId="3F6AA6EB" w14:textId="32E2EF83" w:rsidR="00BD474B" w:rsidRPr="00323EF7" w:rsidRDefault="00BD474B" w:rsidP="00FF2DCA">
            <w:pPr>
              <w:spacing w:after="0"/>
              <w:jc w:val="center"/>
              <w:textAlignment w:val="baseline"/>
              <w:rPr>
                <w:rFonts w:ascii="Arial" w:eastAsia="Times New Roman" w:hAnsi="Arial" w:cs="Arial"/>
                <w:sz w:val="20"/>
                <w:szCs w:val="20"/>
                <w:lang w:eastAsia="es-CO"/>
              </w:rPr>
            </w:pPr>
            <w:r w:rsidRPr="00323EF7">
              <w:rPr>
                <w:rFonts w:ascii="Arial" w:eastAsia="Times New Roman" w:hAnsi="Arial" w:cs="Arial"/>
                <w:sz w:val="20"/>
                <w:szCs w:val="20"/>
                <w:lang w:eastAsia="es-CO"/>
              </w:rPr>
              <w:t>3-5</w:t>
            </w:r>
            <w:r w:rsidR="008E597C" w:rsidRPr="00323EF7">
              <w:rPr>
                <w:rFonts w:ascii="Arial" w:eastAsia="Times New Roman" w:hAnsi="Arial" w:cs="Arial"/>
                <w:sz w:val="20"/>
                <w:szCs w:val="20"/>
                <w:lang w:eastAsia="es-CO"/>
              </w:rPr>
              <w:t>, 8</w:t>
            </w:r>
          </w:p>
        </w:tc>
      </w:tr>
      <w:tr w:rsidR="003564CA" w:rsidRPr="003D3373" w14:paraId="3FC9451C"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hideMark/>
          </w:tcPr>
          <w:p w14:paraId="60364EE7" w14:textId="53897C11" w:rsidR="003564CA"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4. </w:t>
            </w:r>
            <w:r w:rsidR="003564CA" w:rsidRPr="00B25031">
              <w:rPr>
                <w:rFonts w:ascii="Arial" w:hAnsi="Arial" w:cs="Arial"/>
                <w:color w:val="000000"/>
                <w:sz w:val="20"/>
                <w:szCs w:val="20"/>
                <w:lang w:val="es-ES" w:eastAsia="es-CO"/>
              </w:rPr>
              <w:t>Aumento en la vida útil del Ingrediente Farmacéutico Activo, intermedios y/o producto terminado.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E7DE13E" w14:textId="1C431BA2" w:rsidR="003564CA" w:rsidRPr="003D3373" w:rsidRDefault="003564CA" w:rsidP="00FF2DCA">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20"/>
                <w:szCs w:val="20"/>
                <w:lang w:eastAsia="es-CO"/>
              </w:rPr>
              <w:t>3, 5, 8-</w:t>
            </w:r>
            <w:r w:rsidR="004868C1">
              <w:rPr>
                <w:rFonts w:ascii="Arial" w:eastAsia="Times New Roman" w:hAnsi="Arial" w:cs="Arial"/>
                <w:sz w:val="20"/>
                <w:szCs w:val="20"/>
                <w:lang w:eastAsia="es-CO"/>
              </w:rPr>
              <w:t>9</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E36BB86" w14:textId="1F62787E" w:rsidR="003564CA" w:rsidRPr="003D3373" w:rsidRDefault="00293B50" w:rsidP="00FF2DCA">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4C4DFC3" w14:textId="124D4ABF" w:rsidR="003564CA" w:rsidRPr="00323EF7" w:rsidRDefault="004F5984" w:rsidP="00FF2DCA">
            <w:pPr>
              <w:spacing w:after="0"/>
              <w:jc w:val="center"/>
              <w:textAlignment w:val="baseline"/>
              <w:rPr>
                <w:rFonts w:ascii="Arial" w:eastAsia="Times New Roman" w:hAnsi="Arial" w:cs="Arial"/>
                <w:sz w:val="20"/>
                <w:szCs w:val="20"/>
                <w:lang w:eastAsia="es-CO"/>
              </w:rPr>
            </w:pPr>
            <w:r w:rsidRPr="00323EF7">
              <w:rPr>
                <w:rFonts w:ascii="Arial" w:eastAsia="Times New Roman" w:hAnsi="Arial" w:cs="Arial"/>
                <w:sz w:val="20"/>
                <w:szCs w:val="20"/>
                <w:lang w:eastAsia="es-CO"/>
              </w:rPr>
              <w:t>3-5</w:t>
            </w:r>
          </w:p>
        </w:tc>
      </w:tr>
      <w:tr w:rsidR="003564CA" w:rsidRPr="003D3373" w14:paraId="05903EDF"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hideMark/>
          </w:tcPr>
          <w:p w14:paraId="276D1405" w14:textId="246E73B6" w:rsidR="003564CA"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5. </w:t>
            </w:r>
            <w:r w:rsidR="003564CA" w:rsidRPr="00B25031">
              <w:rPr>
                <w:rFonts w:ascii="Arial" w:hAnsi="Arial" w:cs="Arial"/>
                <w:color w:val="000000"/>
                <w:sz w:val="20"/>
                <w:szCs w:val="20"/>
                <w:lang w:val="es-ES" w:eastAsia="es-CO"/>
              </w:rPr>
              <w:t xml:space="preserve">Cambios en las condiciones de almacenamiento del Ingrediente Farmacéutico Activo, diluente, </w:t>
            </w:r>
            <w:r w:rsidR="003564CA" w:rsidRPr="00B25031">
              <w:rPr>
                <w:rFonts w:ascii="Arial" w:hAnsi="Arial" w:cs="Arial"/>
                <w:color w:val="000000"/>
                <w:sz w:val="20"/>
                <w:szCs w:val="20"/>
                <w:lang w:val="es-ES" w:eastAsia="es-CO"/>
              </w:rPr>
              <w:lastRenderedPageBreak/>
              <w:t>reconstituido, intermedios y/o producto terminado.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EA5DD48" w14:textId="62916741" w:rsidR="003564CA" w:rsidRPr="003D3373" w:rsidRDefault="003564CA" w:rsidP="00FF2DCA">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20"/>
                <w:szCs w:val="20"/>
                <w:lang w:eastAsia="es-CO"/>
              </w:rPr>
              <w:lastRenderedPageBreak/>
              <w:t xml:space="preserve">3, </w:t>
            </w:r>
            <w:r w:rsidR="004868C1">
              <w:rPr>
                <w:rFonts w:ascii="Arial" w:eastAsia="Times New Roman" w:hAnsi="Arial" w:cs="Arial"/>
                <w:sz w:val="20"/>
                <w:szCs w:val="20"/>
                <w:lang w:eastAsia="es-CO"/>
              </w:rPr>
              <w:t>9</w:t>
            </w:r>
            <w:r w:rsidRPr="003D3373">
              <w:rPr>
                <w:rFonts w:ascii="Arial" w:eastAsia="Times New Roman" w:hAnsi="Arial" w:cs="Arial"/>
                <w:sz w:val="20"/>
                <w:szCs w:val="20"/>
                <w:lang w:eastAsia="es-CO"/>
              </w:rPr>
              <w:t xml:space="preserve"> -1</w:t>
            </w:r>
            <w:r w:rsidR="004868C1">
              <w:rPr>
                <w:rFonts w:ascii="Arial" w:eastAsia="Times New Roman" w:hAnsi="Arial" w:cs="Arial"/>
                <w:sz w:val="20"/>
                <w:szCs w:val="20"/>
                <w:lang w:eastAsia="es-CO"/>
              </w:rPr>
              <w:t>2</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C26E859" w14:textId="33461853" w:rsidR="003564CA" w:rsidRPr="003D3373" w:rsidRDefault="00293B50" w:rsidP="00FF2DCA">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BAC8C53" w14:textId="7CF1F769" w:rsidR="003564CA" w:rsidRPr="00323EF7" w:rsidRDefault="003564CA" w:rsidP="00FF2DCA">
            <w:pPr>
              <w:spacing w:after="0" w:line="240" w:lineRule="auto"/>
              <w:jc w:val="center"/>
              <w:textAlignment w:val="baseline"/>
              <w:rPr>
                <w:rFonts w:ascii="Arial" w:eastAsia="Times New Roman" w:hAnsi="Arial" w:cs="Arial"/>
                <w:sz w:val="20"/>
                <w:szCs w:val="20"/>
                <w:lang w:eastAsia="es-CO"/>
              </w:rPr>
            </w:pPr>
            <w:r w:rsidRPr="003D3373">
              <w:rPr>
                <w:rFonts w:ascii="Arial" w:eastAsia="Times New Roman" w:hAnsi="Arial" w:cs="Arial"/>
                <w:sz w:val="20"/>
                <w:szCs w:val="20"/>
                <w:lang w:eastAsia="es-CO"/>
              </w:rPr>
              <w:t>3-4, 6</w:t>
            </w:r>
          </w:p>
        </w:tc>
      </w:tr>
      <w:tr w:rsidR="00F06B72" w:rsidRPr="003D3373" w14:paraId="6C0E6E35" w14:textId="77777777" w:rsidTr="6E4B2A19">
        <w:trPr>
          <w:trHeight w:val="300"/>
        </w:trPr>
        <w:tc>
          <w:tcPr>
            <w:tcW w:w="3105" w:type="dxa"/>
            <w:tcBorders>
              <w:top w:val="single" w:sz="6" w:space="0" w:color="auto"/>
              <w:left w:val="single" w:sz="6" w:space="0" w:color="auto"/>
              <w:bottom w:val="single" w:sz="6" w:space="0" w:color="auto"/>
              <w:right w:val="single" w:sz="6" w:space="0" w:color="auto"/>
            </w:tcBorders>
          </w:tcPr>
          <w:p w14:paraId="2687A67D" w14:textId="3702A16C" w:rsidR="00F06B72" w:rsidRPr="00B25031" w:rsidRDefault="00FF2DCA" w:rsidP="00FF2DCA">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6. </w:t>
            </w:r>
            <w:r w:rsidR="000E3A3A" w:rsidRPr="00B25031">
              <w:rPr>
                <w:rFonts w:ascii="Arial" w:hAnsi="Arial" w:cs="Arial"/>
                <w:color w:val="000000"/>
                <w:sz w:val="20"/>
                <w:szCs w:val="20"/>
                <w:lang w:val="es-ES" w:eastAsia="es-CO"/>
              </w:rPr>
              <w:t xml:space="preserve">Reporte </w:t>
            </w:r>
            <w:r w:rsidR="00F06B72" w:rsidRPr="00B25031">
              <w:rPr>
                <w:rFonts w:ascii="Arial" w:hAnsi="Arial" w:cs="Arial"/>
                <w:color w:val="000000"/>
                <w:sz w:val="20"/>
                <w:szCs w:val="20"/>
                <w:lang w:val="es-ES" w:eastAsia="es-CO"/>
              </w:rPr>
              <w:t>de los estudios de estabilidad</w:t>
            </w:r>
            <w:r w:rsidR="000E3A3A" w:rsidRPr="00B25031">
              <w:rPr>
                <w:rFonts w:ascii="Arial" w:hAnsi="Arial" w:cs="Arial"/>
                <w:color w:val="000000"/>
                <w:sz w:val="20"/>
                <w:szCs w:val="20"/>
                <w:lang w:val="es-ES" w:eastAsia="es-CO"/>
              </w:rPr>
              <w:t xml:space="preserve"> natural concluidos a fin de vida útil. </w:t>
            </w:r>
          </w:p>
        </w:tc>
        <w:tc>
          <w:tcPr>
            <w:tcW w:w="1410" w:type="dxa"/>
            <w:tcBorders>
              <w:top w:val="single" w:sz="6" w:space="0" w:color="auto"/>
              <w:left w:val="single" w:sz="6" w:space="0" w:color="auto"/>
              <w:bottom w:val="single" w:sz="6" w:space="0" w:color="auto"/>
              <w:right w:val="single" w:sz="6" w:space="0" w:color="auto"/>
            </w:tcBorders>
            <w:vAlign w:val="center"/>
          </w:tcPr>
          <w:p w14:paraId="3D0ACC79" w14:textId="44AF47C9" w:rsidR="00F06B72" w:rsidRPr="003D3373" w:rsidRDefault="00F06B72" w:rsidP="00FF2DCA">
            <w:pPr>
              <w:spacing w:after="0" w:line="240" w:lineRule="auto"/>
              <w:jc w:val="center"/>
              <w:textAlignment w:val="baseline"/>
              <w:rPr>
                <w:rFonts w:ascii="Arial" w:eastAsia="Times New Roman" w:hAnsi="Arial" w:cs="Arial"/>
                <w:sz w:val="20"/>
                <w:szCs w:val="20"/>
                <w:lang w:eastAsia="es-CO"/>
              </w:rPr>
            </w:pPr>
            <w:r>
              <w:rPr>
                <w:rFonts w:ascii="Arial" w:eastAsia="Times New Roman" w:hAnsi="Arial" w:cs="Arial"/>
                <w:sz w:val="20"/>
                <w:szCs w:val="20"/>
                <w:lang w:eastAsia="es-CO"/>
              </w:rPr>
              <w:t>6</w:t>
            </w:r>
          </w:p>
        </w:tc>
        <w:tc>
          <w:tcPr>
            <w:tcW w:w="2100" w:type="dxa"/>
            <w:tcBorders>
              <w:top w:val="single" w:sz="6" w:space="0" w:color="auto"/>
              <w:left w:val="single" w:sz="6" w:space="0" w:color="auto"/>
              <w:bottom w:val="single" w:sz="6" w:space="0" w:color="auto"/>
              <w:right w:val="single" w:sz="6" w:space="0" w:color="auto"/>
            </w:tcBorders>
            <w:vAlign w:val="center"/>
          </w:tcPr>
          <w:p w14:paraId="6253073C" w14:textId="0799CA89" w:rsidR="00F06B72" w:rsidRDefault="00F06B72" w:rsidP="00FF2DCA">
            <w:pPr>
              <w:spacing w:after="0" w:line="240" w:lineRule="auto"/>
              <w:jc w:val="center"/>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Menor</w:t>
            </w:r>
            <w:r w:rsidR="00ED4F23">
              <w:rPr>
                <w:rFonts w:ascii="Arial" w:eastAsia="Times New Roman" w:hAnsi="Arial" w:cs="Arial"/>
                <w:color w:val="000000"/>
                <w:sz w:val="18"/>
                <w:szCs w:val="18"/>
                <w:lang w:val="es-ES" w:eastAsia="es-CO"/>
              </w:rPr>
              <w:t xml:space="preserve"> </w:t>
            </w:r>
            <w:r w:rsidR="00714075">
              <w:rPr>
                <w:rFonts w:ascii="Arial" w:eastAsia="Times New Roman" w:hAnsi="Arial" w:cs="Arial"/>
                <w:color w:val="000000"/>
                <w:sz w:val="18"/>
                <w:szCs w:val="18"/>
                <w:lang w:val="es-ES" w:eastAsia="es-CO"/>
              </w:rPr>
              <w:t>- N</w:t>
            </w:r>
            <w:r w:rsidR="00ED4F23">
              <w:rPr>
                <w:rFonts w:ascii="Arial" w:eastAsia="Times New Roman" w:hAnsi="Arial" w:cs="Arial"/>
                <w:color w:val="000000"/>
                <w:sz w:val="18"/>
                <w:szCs w:val="18"/>
                <w:lang w:val="es-ES" w:eastAsia="es-CO"/>
              </w:rPr>
              <w:t>otificación de novedad</w:t>
            </w:r>
          </w:p>
        </w:tc>
        <w:tc>
          <w:tcPr>
            <w:tcW w:w="2205" w:type="dxa"/>
            <w:tcBorders>
              <w:top w:val="single" w:sz="6" w:space="0" w:color="auto"/>
              <w:left w:val="single" w:sz="6" w:space="0" w:color="auto"/>
              <w:bottom w:val="single" w:sz="6" w:space="0" w:color="auto"/>
              <w:right w:val="single" w:sz="6" w:space="0" w:color="auto"/>
            </w:tcBorders>
            <w:vAlign w:val="center"/>
          </w:tcPr>
          <w:p w14:paraId="26497B5D" w14:textId="3CFB8500" w:rsidR="00F06B72" w:rsidRPr="003D3373" w:rsidRDefault="003A759C" w:rsidP="00FF2DCA">
            <w:pPr>
              <w:spacing w:after="0" w:line="240" w:lineRule="auto"/>
              <w:jc w:val="center"/>
              <w:textAlignment w:val="baseline"/>
              <w:rPr>
                <w:rFonts w:ascii="Arial" w:eastAsia="Times New Roman" w:hAnsi="Arial" w:cs="Arial"/>
                <w:sz w:val="20"/>
                <w:szCs w:val="20"/>
                <w:lang w:eastAsia="es-CO"/>
              </w:rPr>
            </w:pPr>
            <w:r>
              <w:rPr>
                <w:rFonts w:ascii="Arial" w:eastAsia="Times New Roman" w:hAnsi="Arial" w:cs="Arial"/>
                <w:sz w:val="20"/>
                <w:szCs w:val="20"/>
                <w:lang w:eastAsia="es-CO"/>
              </w:rPr>
              <w:t>6</w:t>
            </w:r>
          </w:p>
        </w:tc>
      </w:tr>
      <w:tr w:rsidR="003564CA" w:rsidRPr="003D3373" w14:paraId="71E23B00" w14:textId="77777777" w:rsidTr="6E4B2A19">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8A803" w14:textId="29734168" w:rsidR="003564CA" w:rsidRPr="003D3373" w:rsidRDefault="00982C86" w:rsidP="003564CA">
            <w:pPr>
              <w:spacing w:after="0" w:line="240" w:lineRule="auto"/>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564CA" w:rsidRPr="003D3373" w14:paraId="229BD650" w14:textId="77777777" w:rsidTr="6E4B2A19">
        <w:trPr>
          <w:trHeight w:val="300"/>
        </w:trPr>
        <w:tc>
          <w:tcPr>
            <w:tcW w:w="8820" w:type="dxa"/>
            <w:gridSpan w:val="4"/>
            <w:tcBorders>
              <w:top w:val="single" w:sz="6" w:space="0" w:color="auto"/>
              <w:left w:val="single" w:sz="6" w:space="0" w:color="auto"/>
              <w:bottom w:val="single" w:sz="6" w:space="0" w:color="auto"/>
              <w:right w:val="single" w:sz="6" w:space="0" w:color="auto"/>
            </w:tcBorders>
            <w:hideMark/>
          </w:tcPr>
          <w:p w14:paraId="0EFE6CE2" w14:textId="2D5F27E4" w:rsidR="003564CA" w:rsidRPr="003D3373" w:rsidRDefault="00636A4E" w:rsidP="00F7041B">
            <w:pPr>
              <w:numPr>
                <w:ilvl w:val="0"/>
                <w:numId w:val="6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Documento soporte de j</w:t>
            </w:r>
            <w:r w:rsidR="003564CA" w:rsidRPr="003D3373">
              <w:rPr>
                <w:rFonts w:ascii="Arial" w:eastAsia="Times New Roman" w:hAnsi="Arial" w:cs="Arial"/>
                <w:sz w:val="18"/>
                <w:szCs w:val="18"/>
                <w:lang w:val="es-ES" w:eastAsia="es-CO"/>
              </w:rPr>
              <w:t>ustificación y soportes técnicos del cambio en el protocolo de estabilidad (p ej., data de estabilidad histórica)</w:t>
            </w:r>
            <w:r w:rsidR="003564CA" w:rsidRPr="003D3373">
              <w:rPr>
                <w:rFonts w:ascii="Arial" w:eastAsia="Times New Roman" w:hAnsi="Arial" w:cs="Arial"/>
                <w:sz w:val="18"/>
                <w:szCs w:val="18"/>
                <w:lang w:eastAsia="es-CO"/>
              </w:rPr>
              <w:t> </w:t>
            </w:r>
          </w:p>
          <w:p w14:paraId="51A3D392" w14:textId="77777777" w:rsidR="003564CA" w:rsidRPr="003D3373" w:rsidRDefault="003564CA" w:rsidP="00F7041B">
            <w:pPr>
              <w:numPr>
                <w:ilvl w:val="0"/>
                <w:numId w:val="6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Declaración del fabricante que los cambios registrados en el protocolo no obedecen a modificaciones en la vida útil, condiciones de almacenamiento o técnicas analíticas empleadas en la estabilidad del ingrediente farmacéutico activo y/o el producto terminado; en caso de serlo, deberá indicar los números de resoluciones por las cuales fueron aprobados estos previamente por la entidad</w:t>
            </w:r>
            <w:r w:rsidRPr="003D3373">
              <w:rPr>
                <w:rFonts w:ascii="Arial" w:eastAsia="Times New Roman" w:hAnsi="Arial" w:cs="Arial"/>
                <w:sz w:val="18"/>
                <w:szCs w:val="18"/>
                <w:lang w:eastAsia="es-CO"/>
              </w:rPr>
              <w:t> </w:t>
            </w:r>
          </w:p>
          <w:p w14:paraId="14F86E18" w14:textId="77777777" w:rsidR="003564CA" w:rsidRPr="003D3373" w:rsidRDefault="003564CA" w:rsidP="00F7041B">
            <w:pPr>
              <w:numPr>
                <w:ilvl w:val="0"/>
                <w:numId w:val="6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Protocolo de estabilidad actualizado y compromiso de estabilidad, con su debida justificación</w:t>
            </w:r>
            <w:r w:rsidRPr="003D3373">
              <w:rPr>
                <w:rFonts w:ascii="Arial" w:eastAsia="Times New Roman" w:hAnsi="Arial" w:cs="Arial"/>
                <w:sz w:val="18"/>
                <w:szCs w:val="18"/>
                <w:lang w:eastAsia="es-CO"/>
              </w:rPr>
              <w:t> </w:t>
            </w:r>
          </w:p>
          <w:p w14:paraId="19A45155" w14:textId="77777777" w:rsidR="003564CA" w:rsidRPr="003D3373" w:rsidRDefault="003564CA" w:rsidP="00F7041B">
            <w:pPr>
              <w:numPr>
                <w:ilvl w:val="0"/>
                <w:numId w:val="6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Documento que soporte la justificación del cambio en la vida útil del Ingrediente Farmacéutico Activo, intermedios y/o producto terminado</w:t>
            </w:r>
            <w:r w:rsidRPr="003D3373">
              <w:rPr>
                <w:rFonts w:ascii="Arial" w:eastAsia="Times New Roman" w:hAnsi="Arial" w:cs="Arial"/>
                <w:sz w:val="18"/>
                <w:szCs w:val="18"/>
                <w:lang w:eastAsia="es-CO"/>
              </w:rPr>
              <w:t> </w:t>
            </w:r>
          </w:p>
          <w:p w14:paraId="4FD0EFB6" w14:textId="77777777" w:rsidR="003564CA" w:rsidRPr="003D3373" w:rsidRDefault="003564CA" w:rsidP="00F7041B">
            <w:pPr>
              <w:numPr>
                <w:ilvl w:val="0"/>
                <w:numId w:val="6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Resumen de pruebas de estabilidad y resultados (por ejemplo, estudios realizados, protocolos utilizados, resultados obtenidos)</w:t>
            </w:r>
            <w:r w:rsidRPr="003D3373">
              <w:rPr>
                <w:rFonts w:ascii="Arial" w:eastAsia="Times New Roman" w:hAnsi="Arial" w:cs="Arial"/>
                <w:sz w:val="18"/>
                <w:szCs w:val="18"/>
                <w:lang w:eastAsia="es-CO"/>
              </w:rPr>
              <w:t> </w:t>
            </w:r>
          </w:p>
          <w:p w14:paraId="1D88FE0C" w14:textId="2AD7A092" w:rsidR="003564CA" w:rsidRPr="003D3373" w:rsidRDefault="00F06B72" w:rsidP="00F7041B">
            <w:pPr>
              <w:numPr>
                <w:ilvl w:val="0"/>
                <w:numId w:val="6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R</w:t>
            </w:r>
            <w:r w:rsidR="003564CA" w:rsidRPr="003D3373">
              <w:rPr>
                <w:rFonts w:ascii="Arial" w:eastAsia="Times New Roman" w:hAnsi="Arial" w:cs="Arial"/>
                <w:sz w:val="18"/>
                <w:szCs w:val="18"/>
                <w:lang w:val="es-ES" w:eastAsia="es-CO"/>
              </w:rPr>
              <w:t>esultados de las pruebas de estabilidad en condiciones de tiempo real/temperatura real que cubran la vida útil propuesta generada en al menos tres lotes a escala comercial, a menos que se justifique lo contrario</w:t>
            </w:r>
            <w:r w:rsidR="003564CA" w:rsidRPr="003D3373">
              <w:rPr>
                <w:rFonts w:ascii="Arial" w:eastAsia="Times New Roman" w:hAnsi="Arial" w:cs="Arial"/>
                <w:sz w:val="18"/>
                <w:szCs w:val="18"/>
                <w:lang w:eastAsia="es-CO"/>
              </w:rPr>
              <w:t> </w:t>
            </w:r>
          </w:p>
          <w:p w14:paraId="2B86DF89" w14:textId="77777777" w:rsidR="003564CA" w:rsidRPr="003D3373" w:rsidRDefault="003564CA" w:rsidP="00F7041B">
            <w:pPr>
              <w:numPr>
                <w:ilvl w:val="0"/>
                <w:numId w:val="6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Informe de las acciones correctivas a realizar por la disminución de la vida útil del producto terminado, cuando es derivado de un problema de calidad (problemas derivados de la fabricación o estabilidad, etc.)</w:t>
            </w:r>
            <w:r w:rsidRPr="003D3373">
              <w:rPr>
                <w:rFonts w:ascii="Arial" w:eastAsia="Times New Roman" w:hAnsi="Arial" w:cs="Arial"/>
                <w:sz w:val="18"/>
                <w:szCs w:val="18"/>
                <w:lang w:eastAsia="es-CO"/>
              </w:rPr>
              <w:t> </w:t>
            </w:r>
          </w:p>
          <w:p w14:paraId="703A680D" w14:textId="73B7095F" w:rsidR="003564CA" w:rsidRPr="003D3373" w:rsidRDefault="00C01943" w:rsidP="00F7041B">
            <w:pPr>
              <w:numPr>
                <w:ilvl w:val="0"/>
                <w:numId w:val="6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A</w:t>
            </w:r>
            <w:r w:rsidR="003564CA" w:rsidRPr="003D3373">
              <w:rPr>
                <w:rFonts w:ascii="Arial" w:eastAsia="Times New Roman" w:hAnsi="Arial" w:cs="Arial"/>
                <w:sz w:val="18"/>
                <w:szCs w:val="18"/>
                <w:lang w:val="es-ES" w:eastAsia="es-CO"/>
              </w:rPr>
              <w:t>rtes de material de envase y empaque/Información para prescribir/Inserto</w:t>
            </w:r>
            <w:r w:rsidR="00010A41" w:rsidRPr="003D3373">
              <w:rPr>
                <w:rFonts w:ascii="Arial" w:eastAsia="Times New Roman" w:hAnsi="Arial" w:cs="Arial"/>
                <w:sz w:val="18"/>
                <w:szCs w:val="18"/>
                <w:lang w:val="es-ES" w:eastAsia="es-CO"/>
              </w:rPr>
              <w:t xml:space="preserve"> </w:t>
            </w:r>
            <w:r w:rsidR="003564CA" w:rsidRPr="003D3373">
              <w:rPr>
                <w:rFonts w:ascii="Arial" w:eastAsia="Times New Roman" w:hAnsi="Arial" w:cs="Arial"/>
                <w:sz w:val="18"/>
                <w:szCs w:val="18"/>
                <w:lang w:val="es-ES" w:eastAsia="es-CO"/>
              </w:rPr>
              <w:t>(en caso de que aplique) serán ajustados “únicamente en el cambio señalado” conforme a lo aprobado en la modificación</w:t>
            </w:r>
            <w:r w:rsidR="003564CA" w:rsidRPr="003D3373">
              <w:rPr>
                <w:rFonts w:ascii="Arial" w:eastAsia="Times New Roman" w:hAnsi="Arial" w:cs="Arial"/>
                <w:sz w:val="18"/>
                <w:szCs w:val="18"/>
                <w:lang w:eastAsia="es-CO"/>
              </w:rPr>
              <w:t> </w:t>
            </w:r>
          </w:p>
          <w:p w14:paraId="0BB6C066" w14:textId="77777777" w:rsidR="003564CA" w:rsidRPr="003D3373" w:rsidRDefault="003564CA" w:rsidP="00F7041B">
            <w:pPr>
              <w:numPr>
                <w:ilvl w:val="0"/>
                <w:numId w:val="6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Informe de estudio de estabilidad natural de la sustancia activa, productos intermedios, producto terminado y/o producto reconstituido (punto final de vida útil) de conformidad con la legislación vigente, aplicables en al menos tres lotes a escala comercial cubriendo la vida útil propuesta. Para intermedios, datos que demuestren que la extensión de la vida útil no tiene un impacto negativo en la calidad del ingrediente farmacéutico activo y/o el producto terminado</w:t>
            </w:r>
            <w:r w:rsidRPr="003D3373">
              <w:rPr>
                <w:rFonts w:ascii="Arial" w:eastAsia="Times New Roman" w:hAnsi="Arial" w:cs="Arial"/>
                <w:sz w:val="18"/>
                <w:szCs w:val="18"/>
                <w:lang w:eastAsia="es-CO"/>
              </w:rPr>
              <w:t> </w:t>
            </w:r>
          </w:p>
          <w:p w14:paraId="7A357BF9" w14:textId="3C1F99F2" w:rsidR="003564CA" w:rsidRPr="003D3373" w:rsidRDefault="004868C1" w:rsidP="004868C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10. </w:t>
            </w:r>
            <w:r w:rsidR="003564CA" w:rsidRPr="003D3373">
              <w:rPr>
                <w:rFonts w:ascii="Arial" w:eastAsia="Times New Roman" w:hAnsi="Arial" w:cs="Arial"/>
                <w:sz w:val="18"/>
                <w:szCs w:val="18"/>
                <w:lang w:val="es-ES" w:eastAsia="es-CO"/>
              </w:rPr>
              <w:t>Artes de material de envase incluyendo los pantones, conforme al Decreto 677 de 1995 o las normas que lo complementen o sustituya, sin modificación en los textos previamente aprobados por el INVIMA, exceptuando el relacionado con la modificación solicitada</w:t>
            </w:r>
            <w:r w:rsidR="009E6639">
              <w:rPr>
                <w:rFonts w:ascii="Arial" w:eastAsia="Times New Roman" w:hAnsi="Arial" w:cs="Arial"/>
                <w:sz w:val="18"/>
                <w:szCs w:val="18"/>
                <w:lang w:eastAsia="es-CO"/>
              </w:rPr>
              <w:t xml:space="preserve">, para cambios que afecten al producto </w:t>
            </w:r>
            <w:r w:rsidR="0039019A">
              <w:rPr>
                <w:rFonts w:ascii="Arial" w:eastAsia="Times New Roman" w:hAnsi="Arial" w:cs="Arial"/>
                <w:sz w:val="18"/>
                <w:szCs w:val="18"/>
                <w:lang w:eastAsia="es-CO"/>
              </w:rPr>
              <w:t>terminado</w:t>
            </w:r>
            <w:r w:rsidR="009E6639">
              <w:rPr>
                <w:rFonts w:ascii="Arial" w:eastAsia="Times New Roman" w:hAnsi="Arial" w:cs="Arial"/>
                <w:sz w:val="18"/>
                <w:szCs w:val="18"/>
                <w:lang w:eastAsia="es-CO"/>
              </w:rPr>
              <w:t xml:space="preserve">. </w:t>
            </w:r>
            <w:r w:rsidR="003564CA" w:rsidRPr="003D3373">
              <w:rPr>
                <w:rFonts w:ascii="Arial" w:eastAsia="Times New Roman" w:hAnsi="Arial" w:cs="Arial"/>
                <w:sz w:val="18"/>
                <w:szCs w:val="18"/>
                <w:lang w:eastAsia="es-CO"/>
              </w:rPr>
              <w:t> </w:t>
            </w:r>
          </w:p>
          <w:p w14:paraId="7356CEF4" w14:textId="3963ED00" w:rsidR="009E6639" w:rsidRPr="003D3373" w:rsidRDefault="003564CA" w:rsidP="00F7041B">
            <w:pPr>
              <w:numPr>
                <w:ilvl w:val="0"/>
                <w:numId w:val="70"/>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Inserto y/o información para prescribir actualizado con el cambio de condiciones de almacenamiento (según corresponda)</w:t>
            </w:r>
            <w:r w:rsidR="009E6639">
              <w:rPr>
                <w:rFonts w:ascii="Arial" w:eastAsia="Times New Roman" w:hAnsi="Arial" w:cs="Arial"/>
                <w:sz w:val="18"/>
                <w:szCs w:val="18"/>
                <w:lang w:eastAsia="es-CO"/>
              </w:rPr>
              <w:t xml:space="preserve">. para cambios que afecten al producto </w:t>
            </w:r>
            <w:r w:rsidR="0039019A">
              <w:rPr>
                <w:rFonts w:ascii="Arial" w:eastAsia="Times New Roman" w:hAnsi="Arial" w:cs="Arial"/>
                <w:sz w:val="18"/>
                <w:szCs w:val="18"/>
                <w:lang w:eastAsia="es-CO"/>
              </w:rPr>
              <w:t>terminado</w:t>
            </w:r>
          </w:p>
          <w:p w14:paraId="25BB6EF1" w14:textId="701DD1BC" w:rsidR="003564CA" w:rsidRPr="003D3373" w:rsidRDefault="004868C1" w:rsidP="004868C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12. </w:t>
            </w:r>
            <w:r w:rsidR="00010A41" w:rsidRPr="00010A41">
              <w:rPr>
                <w:rFonts w:ascii="Arial" w:eastAsia="Times New Roman" w:hAnsi="Arial" w:cs="Arial"/>
                <w:sz w:val="18"/>
                <w:szCs w:val="18"/>
                <w:lang w:val="es-ES" w:eastAsia="es-CO"/>
              </w:rPr>
              <w:t>Información de la sección del Plasma Master File (PMF) junto con sus certificados de liberación del pool de plasma de partida del fabricante y certificados de liberación actualizados del PMF por una Agencia sanitaria para el caso de hemoderivados impactados por la modificación</w:t>
            </w:r>
          </w:p>
        </w:tc>
      </w:tr>
      <w:tr w:rsidR="003564CA" w:rsidRPr="003D3373" w14:paraId="05695E12" w14:textId="77777777" w:rsidTr="6E4B2A19">
        <w:trPr>
          <w:trHeight w:val="300"/>
        </w:trPr>
        <w:tc>
          <w:tcPr>
            <w:tcW w:w="882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4F798ED5" w14:textId="767A1AA3" w:rsidR="003564CA" w:rsidRPr="003D3373" w:rsidRDefault="00840BE7" w:rsidP="003564CA">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w:t>
            </w:r>
            <w:r>
              <w:rPr>
                <w:rFonts w:ascii="Arial" w:eastAsia="Times New Roman" w:hAnsi="Arial" w:cs="Arial"/>
                <w:b/>
                <w:bCs/>
                <w:sz w:val="20"/>
                <w:szCs w:val="20"/>
                <w:lang w:eastAsia="es-CO"/>
              </w:rPr>
              <w:t>a</w:t>
            </w:r>
          </w:p>
        </w:tc>
      </w:tr>
      <w:tr w:rsidR="003564CA" w:rsidRPr="00BD474B" w14:paraId="070E9C15" w14:textId="77777777" w:rsidTr="6E4B2A19">
        <w:trPr>
          <w:trHeight w:val="300"/>
        </w:trPr>
        <w:tc>
          <w:tcPr>
            <w:tcW w:w="8820" w:type="dxa"/>
            <w:gridSpan w:val="4"/>
            <w:tcBorders>
              <w:top w:val="single" w:sz="6" w:space="0" w:color="auto"/>
              <w:left w:val="single" w:sz="6" w:space="0" w:color="auto"/>
              <w:bottom w:val="single" w:sz="6" w:space="0" w:color="auto"/>
              <w:right w:val="single" w:sz="6" w:space="0" w:color="auto"/>
            </w:tcBorders>
            <w:hideMark/>
          </w:tcPr>
          <w:p w14:paraId="364A801A" w14:textId="42B34193" w:rsidR="003564CA" w:rsidRPr="003D3373"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 </w:t>
            </w:r>
            <w:r w:rsidR="006B1891" w:rsidRPr="003D3373">
              <w:rPr>
                <w:rFonts w:ascii="Arial" w:eastAsia="Times New Roman" w:hAnsi="Arial" w:cs="Arial"/>
                <w:sz w:val="18"/>
                <w:szCs w:val="18"/>
                <w:lang w:val="es-ES" w:eastAsia="es-CO"/>
              </w:rPr>
              <w:t>El protocolo de post-aprobación debe</w:t>
            </w:r>
            <w:r w:rsidR="003564CA" w:rsidRPr="003D3373">
              <w:rPr>
                <w:rFonts w:ascii="Arial" w:eastAsia="Times New Roman" w:hAnsi="Arial" w:cs="Arial"/>
                <w:sz w:val="18"/>
                <w:szCs w:val="18"/>
                <w:lang w:val="es-ES" w:eastAsia="es-CO"/>
              </w:rPr>
              <w:t xml:space="preserve"> estar en concordancia con la Resolución 3690 de 2016, farmacopeas oficiales</w:t>
            </w:r>
            <w:r w:rsidR="00192F00">
              <w:rPr>
                <w:rFonts w:ascii="Arial" w:eastAsia="Times New Roman" w:hAnsi="Arial" w:cs="Arial"/>
                <w:sz w:val="18"/>
                <w:szCs w:val="18"/>
                <w:lang w:val="es-ES" w:eastAsia="es-CO"/>
              </w:rPr>
              <w:t xml:space="preserve">. </w:t>
            </w:r>
          </w:p>
          <w:p w14:paraId="63213BB0" w14:textId="3F6B807D" w:rsidR="003564CA" w:rsidRPr="003D3373"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2. </w:t>
            </w:r>
            <w:r w:rsidR="003564CA" w:rsidRPr="003D3373">
              <w:rPr>
                <w:rFonts w:ascii="Arial" w:eastAsia="Times New Roman" w:hAnsi="Arial" w:cs="Arial"/>
                <w:sz w:val="18"/>
                <w:szCs w:val="18"/>
                <w:lang w:val="es-ES" w:eastAsia="es-CO"/>
              </w:rPr>
              <w:t xml:space="preserve">Los informes y/o protocolos allegados deberán cumplir con los lineamientos establecidos </w:t>
            </w:r>
            <w:r w:rsidR="00010A41">
              <w:rPr>
                <w:rFonts w:ascii="Arial" w:eastAsia="Times New Roman" w:hAnsi="Arial" w:cs="Arial"/>
                <w:sz w:val="18"/>
                <w:szCs w:val="18"/>
                <w:lang w:eastAsia="es-CO"/>
              </w:rPr>
              <w:t>la normatividad sanitaria vigente o</w:t>
            </w:r>
            <w:r w:rsidR="00010A41" w:rsidRPr="003D3373">
              <w:rPr>
                <w:rFonts w:ascii="Arial" w:eastAsia="Times New Roman" w:hAnsi="Arial" w:cs="Arial"/>
                <w:sz w:val="18"/>
                <w:szCs w:val="18"/>
                <w:lang w:eastAsia="es-CO"/>
              </w:rPr>
              <w:t xml:space="preserve"> farmacopeas</w:t>
            </w:r>
            <w:r w:rsidR="00010A41">
              <w:rPr>
                <w:rFonts w:ascii="Arial" w:eastAsia="Times New Roman" w:hAnsi="Arial" w:cs="Arial"/>
                <w:sz w:val="18"/>
                <w:szCs w:val="18"/>
                <w:lang w:eastAsia="es-CO"/>
              </w:rPr>
              <w:t>. Adicionalmente pueden orientarse en</w:t>
            </w:r>
            <w:r w:rsidR="00010A41" w:rsidRPr="003D3373">
              <w:rPr>
                <w:rFonts w:ascii="Arial" w:eastAsia="Times New Roman" w:hAnsi="Arial" w:cs="Arial"/>
                <w:sz w:val="18"/>
                <w:szCs w:val="18"/>
                <w:lang w:eastAsia="es-CO"/>
              </w:rPr>
              <w:t xml:space="preserve"> </w:t>
            </w:r>
            <w:r w:rsidR="00010A41">
              <w:rPr>
                <w:rFonts w:ascii="Arial" w:eastAsia="Times New Roman" w:hAnsi="Arial" w:cs="Arial"/>
                <w:sz w:val="18"/>
                <w:szCs w:val="18"/>
                <w:lang w:eastAsia="es-CO"/>
              </w:rPr>
              <w:t>guías internacionales</w:t>
            </w:r>
            <w:r w:rsidR="00192F00" w:rsidRPr="003D3373">
              <w:rPr>
                <w:rFonts w:ascii="Arial" w:eastAsia="Times New Roman" w:hAnsi="Arial" w:cs="Arial"/>
                <w:sz w:val="18"/>
                <w:szCs w:val="18"/>
                <w:lang w:eastAsia="es-CO"/>
              </w:rPr>
              <w:t>, según corresponda. </w:t>
            </w:r>
            <w:r w:rsidR="003564CA" w:rsidRPr="003D3373">
              <w:rPr>
                <w:rFonts w:ascii="Arial" w:eastAsia="Times New Roman" w:hAnsi="Arial" w:cs="Arial"/>
                <w:sz w:val="18"/>
                <w:szCs w:val="18"/>
                <w:lang w:eastAsia="es-CO"/>
              </w:rPr>
              <w:t> </w:t>
            </w:r>
          </w:p>
          <w:p w14:paraId="0CFBAB67" w14:textId="0521142B" w:rsidR="003564CA" w:rsidRPr="003D3373"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3. </w:t>
            </w:r>
            <w:r w:rsidR="003564CA" w:rsidRPr="003D3373">
              <w:rPr>
                <w:rFonts w:ascii="Arial" w:eastAsia="Times New Roman" w:hAnsi="Arial" w:cs="Arial"/>
                <w:sz w:val="18"/>
                <w:szCs w:val="18"/>
                <w:lang w:val="es-ES" w:eastAsia="es-CO"/>
              </w:rPr>
              <w:t>Tener en cuenta que el sistema envase cierre y condiciones de almacenamiento deben ser las mismas que a la fecha se encuentra aprobado por la autoridad sanitaria</w:t>
            </w:r>
            <w:r w:rsidR="003564CA" w:rsidRPr="003D3373">
              <w:rPr>
                <w:rFonts w:ascii="Arial" w:eastAsia="Times New Roman" w:hAnsi="Arial" w:cs="Arial"/>
                <w:sz w:val="18"/>
                <w:szCs w:val="18"/>
                <w:lang w:eastAsia="es-CO"/>
              </w:rPr>
              <w:t> </w:t>
            </w:r>
          </w:p>
          <w:p w14:paraId="2DEB4771" w14:textId="7F9C6A14" w:rsidR="003564CA" w:rsidRPr="003D3373"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4. </w:t>
            </w:r>
            <w:r w:rsidR="003564CA" w:rsidRPr="003D3373">
              <w:rPr>
                <w:rFonts w:ascii="Arial" w:eastAsia="Times New Roman" w:hAnsi="Arial" w:cs="Arial"/>
                <w:sz w:val="18"/>
                <w:szCs w:val="18"/>
                <w:lang w:val="es-ES" w:eastAsia="es-CO"/>
              </w:rPr>
              <w:t>Tener en cuenta, que no se deben modificar los textos previamente aprobados por este despacho en los artes de material de envase y empaque/ Información para prescribir/Inserto únicamente el ajuste objeto de la modificación.</w:t>
            </w:r>
            <w:r w:rsidR="003564CA" w:rsidRPr="003D3373">
              <w:rPr>
                <w:rFonts w:ascii="Arial" w:eastAsia="Times New Roman" w:hAnsi="Arial" w:cs="Arial"/>
                <w:sz w:val="18"/>
                <w:szCs w:val="18"/>
                <w:lang w:eastAsia="es-CO"/>
              </w:rPr>
              <w:t> </w:t>
            </w:r>
          </w:p>
          <w:p w14:paraId="3620764B" w14:textId="7BF2EA11" w:rsidR="003564CA" w:rsidRPr="003D3373"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5. </w:t>
            </w:r>
            <w:r w:rsidR="003564CA" w:rsidRPr="003D3373">
              <w:rPr>
                <w:rFonts w:ascii="Arial" w:eastAsia="Times New Roman" w:hAnsi="Arial" w:cs="Arial"/>
                <w:sz w:val="18"/>
                <w:szCs w:val="18"/>
                <w:lang w:val="es-ES" w:eastAsia="es-CO"/>
              </w:rPr>
              <w:t>La reducción/ampliación de vida útil del solvente se radica como parte del producto final, dado que el diluente hace parte integral del producto y la vida útil que se otorga no es independiente, si no la menor de los componentes que conforman el medicamento.</w:t>
            </w:r>
            <w:r w:rsidR="003564CA" w:rsidRPr="003D3373">
              <w:rPr>
                <w:rFonts w:ascii="Arial" w:eastAsia="Times New Roman" w:hAnsi="Arial" w:cs="Arial"/>
                <w:sz w:val="18"/>
                <w:szCs w:val="18"/>
                <w:lang w:eastAsia="es-CO"/>
              </w:rPr>
              <w:t> </w:t>
            </w:r>
          </w:p>
          <w:p w14:paraId="4D74CC11" w14:textId="4B7998FE" w:rsidR="00D22C2A"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lastRenderedPageBreak/>
              <w:t xml:space="preserve">6. </w:t>
            </w:r>
            <w:r w:rsidR="003564CA" w:rsidRPr="003D3373">
              <w:rPr>
                <w:rFonts w:ascii="Arial" w:eastAsia="Times New Roman" w:hAnsi="Arial" w:cs="Arial"/>
                <w:sz w:val="18"/>
                <w:szCs w:val="18"/>
                <w:lang w:val="es-ES" w:eastAsia="es-CO"/>
              </w:rPr>
              <w:t>Tenga en cuenta que los estudios de estabilidad natural allegados deberán cubrir la totalidad del tiempo solicitado y deberán cumplir con lo establecido en la Resolución 3690 de 2016.</w:t>
            </w:r>
            <w:r w:rsidR="003564CA" w:rsidRPr="003D3373">
              <w:rPr>
                <w:rFonts w:ascii="Arial" w:eastAsia="Times New Roman" w:hAnsi="Arial" w:cs="Arial"/>
                <w:sz w:val="18"/>
                <w:szCs w:val="18"/>
                <w:lang w:eastAsia="es-CO"/>
              </w:rPr>
              <w:t> </w:t>
            </w:r>
          </w:p>
          <w:p w14:paraId="61CD73B4" w14:textId="0D6852B4" w:rsidR="00D22C2A" w:rsidRDefault="00B25031" w:rsidP="00B25031">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7. </w:t>
            </w:r>
            <w:r w:rsidR="00D22C2A" w:rsidRPr="00D22C2A">
              <w:rPr>
                <w:rFonts w:ascii="Arial" w:eastAsia="Times New Roman" w:hAnsi="Arial" w:cs="Arial"/>
                <w:sz w:val="18"/>
                <w:szCs w:val="18"/>
                <w:lang w:eastAsia="es-CO"/>
              </w:rPr>
              <w:t>La reducción de la vida útil no es necesaria por acontecimientos recurrentes que surjan durante la fabricación o por problemas de estabilidad.</w:t>
            </w:r>
          </w:p>
          <w:p w14:paraId="293310ED" w14:textId="4676888D" w:rsidR="00D22C2A" w:rsidRDefault="00B25031" w:rsidP="00B25031">
            <w:pPr>
              <w:spacing w:after="0" w:line="240" w:lineRule="auto"/>
              <w:ind w:left="557"/>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00D22C2A">
              <w:rPr>
                <w:rFonts w:ascii="Arial" w:eastAsia="Times New Roman" w:hAnsi="Arial" w:cs="Arial"/>
                <w:sz w:val="18"/>
                <w:szCs w:val="18"/>
                <w:lang w:eastAsia="es-CO"/>
              </w:rPr>
              <w:t xml:space="preserve">Esta modificación </w:t>
            </w:r>
            <w:r w:rsidR="00D22C2A" w:rsidRPr="00D22C2A">
              <w:rPr>
                <w:rFonts w:ascii="Arial" w:eastAsia="Times New Roman" w:hAnsi="Arial" w:cs="Arial"/>
                <w:sz w:val="18"/>
                <w:szCs w:val="18"/>
                <w:lang w:eastAsia="es-CO"/>
              </w:rPr>
              <w:t xml:space="preserve">incluye </w:t>
            </w:r>
            <w:r w:rsidR="00D22C2A">
              <w:rPr>
                <w:rFonts w:ascii="Arial" w:eastAsia="Times New Roman" w:hAnsi="Arial" w:cs="Arial"/>
                <w:sz w:val="18"/>
                <w:szCs w:val="18"/>
                <w:lang w:eastAsia="es-CO"/>
              </w:rPr>
              <w:t xml:space="preserve">la </w:t>
            </w:r>
            <w:r w:rsidR="00D22C2A" w:rsidRPr="00D22C2A">
              <w:rPr>
                <w:rFonts w:ascii="Arial" w:eastAsia="Times New Roman" w:hAnsi="Arial" w:cs="Arial"/>
                <w:sz w:val="18"/>
                <w:szCs w:val="18"/>
                <w:lang w:eastAsia="es-CO"/>
              </w:rPr>
              <w:t>reducción tal como está envasado para la venta, después de abrir y después de dilución o reconstitución</w:t>
            </w:r>
            <w:r w:rsidR="00D22C2A">
              <w:rPr>
                <w:rFonts w:ascii="Arial" w:eastAsia="Times New Roman" w:hAnsi="Arial" w:cs="Arial"/>
                <w:sz w:val="18"/>
                <w:szCs w:val="18"/>
                <w:lang w:eastAsia="es-CO"/>
              </w:rPr>
              <w:t xml:space="preserve"> del producto terminado</w:t>
            </w:r>
          </w:p>
          <w:p w14:paraId="20BD6F40" w14:textId="020E311B" w:rsidR="002D587F" w:rsidRPr="00D22C2A" w:rsidRDefault="00B25031" w:rsidP="00B25031">
            <w:pPr>
              <w:spacing w:after="0" w:line="240" w:lineRule="auto"/>
              <w:ind w:left="557"/>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2D587F">
              <w:rPr>
                <w:rFonts w:ascii="Arial" w:eastAsia="Times New Roman" w:hAnsi="Arial" w:cs="Arial"/>
                <w:sz w:val="18"/>
                <w:szCs w:val="18"/>
                <w:lang w:eastAsia="es-CO"/>
              </w:rPr>
              <w:t>Esta modificación aplica para aquellos casos en los que se pretenda actualizar el protocolo de estabilidad post-aprobación sin cambios asociados, como única solicitud”</w:t>
            </w:r>
          </w:p>
          <w:p w14:paraId="1666F696" w14:textId="141C9E28" w:rsidR="008E597C" w:rsidRPr="00BF6C60" w:rsidRDefault="008E597C" w:rsidP="00B25031">
            <w:pPr>
              <w:spacing w:after="0" w:line="240" w:lineRule="auto"/>
              <w:ind w:left="557"/>
              <w:textAlignment w:val="baseline"/>
              <w:rPr>
                <w:rFonts w:ascii="Arial" w:eastAsia="Times New Roman" w:hAnsi="Arial" w:cs="Arial"/>
                <w:sz w:val="18"/>
                <w:szCs w:val="18"/>
                <w:lang w:val="es-ES" w:eastAsia="es-CO"/>
              </w:rPr>
            </w:pPr>
          </w:p>
        </w:tc>
      </w:tr>
    </w:tbl>
    <w:p w14:paraId="3862A884" w14:textId="53D40359" w:rsidR="00563060" w:rsidRPr="00CC3747" w:rsidRDefault="00563060" w:rsidP="00CC3747">
      <w:pPr>
        <w:spacing w:after="0" w:line="240" w:lineRule="auto"/>
        <w:jc w:val="both"/>
        <w:textAlignment w:val="baseline"/>
        <w:rPr>
          <w:rFonts w:ascii="Times New Roman" w:eastAsia="Times New Roman" w:hAnsi="Times New Roman" w:cs="Times New Roman"/>
          <w:sz w:val="24"/>
          <w:szCs w:val="24"/>
          <w:lang w:val="es-ES" w:eastAsia="es-CO"/>
        </w:rPr>
      </w:pPr>
    </w:p>
    <w:p w14:paraId="3D870F2A" w14:textId="77777777" w:rsidR="00563060" w:rsidRPr="00BF6C60" w:rsidRDefault="00563060" w:rsidP="003D3373">
      <w:pPr>
        <w:spacing w:after="0" w:line="240" w:lineRule="auto"/>
        <w:ind w:left="720"/>
        <w:textAlignment w:val="baseline"/>
        <w:rPr>
          <w:rFonts w:ascii="Arial" w:eastAsia="Times New Roman" w:hAnsi="Arial" w:cs="Arial"/>
          <w:sz w:val="18"/>
          <w:szCs w:val="18"/>
          <w:lang w:val="es-ES" w:eastAsia="es-CO"/>
        </w:rPr>
      </w:pPr>
    </w:p>
    <w:p w14:paraId="194F130B" w14:textId="5BC0C892" w:rsidR="003D3373" w:rsidRPr="00840BE7" w:rsidRDefault="004F3FA6" w:rsidP="00F7041B">
      <w:pPr>
        <w:pStyle w:val="Prrafodelista"/>
        <w:numPr>
          <w:ilvl w:val="1"/>
          <w:numId w:val="184"/>
        </w:numPr>
        <w:textAlignment w:val="baseline"/>
        <w:rPr>
          <w:rFonts w:cs="Arial"/>
          <w:b/>
          <w:bCs/>
          <w:sz w:val="18"/>
          <w:szCs w:val="18"/>
          <w:lang w:eastAsia="es-CO"/>
        </w:rPr>
      </w:pPr>
      <w:r w:rsidRPr="00BF6C60">
        <w:rPr>
          <w:rStyle w:val="ui-provider"/>
          <w:rFonts w:eastAsiaTheme="majorEastAsia" w:cstheme="majorBidi"/>
          <w:b/>
          <w:bCs/>
          <w:szCs w:val="28"/>
          <w:lang w:val="es-ES"/>
        </w:rPr>
        <w:t xml:space="preserve"> </w:t>
      </w:r>
      <w:r w:rsidRPr="00840BE7">
        <w:rPr>
          <w:rStyle w:val="ui-provider"/>
          <w:rFonts w:eastAsiaTheme="majorEastAsia" w:cstheme="majorBidi"/>
          <w:b/>
          <w:bCs/>
          <w:szCs w:val="28"/>
        </w:rPr>
        <w:t>MODIFICACIONES RELACIONADAS CON EL SISTEMA ENVASE –</w:t>
      </w:r>
      <w:r w:rsidR="00136F0D">
        <w:rPr>
          <w:rStyle w:val="ui-provider"/>
          <w:rFonts w:eastAsiaTheme="majorEastAsia" w:cstheme="majorBidi"/>
          <w:b/>
          <w:bCs/>
          <w:szCs w:val="28"/>
        </w:rPr>
        <w:t xml:space="preserve"> </w:t>
      </w:r>
      <w:r w:rsidRPr="00840BE7">
        <w:rPr>
          <w:rStyle w:val="ui-provider"/>
          <w:rFonts w:eastAsiaTheme="majorEastAsia" w:cstheme="majorBidi"/>
          <w:b/>
          <w:bCs/>
          <w:szCs w:val="28"/>
        </w:rPr>
        <w:t>CIERRE</w:t>
      </w:r>
    </w:p>
    <w:p w14:paraId="099A3C81" w14:textId="77777777" w:rsidR="003D3373" w:rsidRPr="003D3373" w:rsidRDefault="003D3373" w:rsidP="003D3373">
      <w:pPr>
        <w:spacing w:after="0" w:line="240" w:lineRule="auto"/>
        <w:ind w:left="720"/>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4"/>
        <w:gridCol w:w="1397"/>
        <w:gridCol w:w="1413"/>
        <w:gridCol w:w="1299"/>
      </w:tblGrid>
      <w:tr w:rsidR="006E55E2" w:rsidRPr="003D3373" w14:paraId="4728FF12"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7D0FE5FB" w14:textId="1DF9CEEB" w:rsidR="00840BE7" w:rsidRPr="003D3373" w:rsidRDefault="00840BE7" w:rsidP="00760695">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65F6D0D2" w14:textId="2C53F470" w:rsidR="00840BE7" w:rsidRPr="003D3373" w:rsidRDefault="00982C86" w:rsidP="00760695">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48B5E979" w14:textId="56371819" w:rsidR="00840BE7" w:rsidRPr="003D3373" w:rsidRDefault="00840BE7" w:rsidP="00760695">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05CA90FD" w14:textId="2B850DA2" w:rsidR="00840BE7" w:rsidRPr="003D3373" w:rsidRDefault="00840BE7" w:rsidP="00760695">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20FFA4CE" w14:textId="77777777" w:rsidTr="45E9ADFD">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ACE221F" w14:textId="77777777" w:rsidR="003D3373" w:rsidRPr="00840BE7" w:rsidRDefault="003D3373" w:rsidP="003D3373">
            <w:pPr>
              <w:spacing w:after="0" w:line="240" w:lineRule="auto"/>
              <w:jc w:val="both"/>
              <w:textAlignment w:val="baseline"/>
              <w:rPr>
                <w:rFonts w:ascii="Times New Roman" w:eastAsia="Times New Roman" w:hAnsi="Times New Roman" w:cs="Times New Roman"/>
                <w:b/>
                <w:bCs/>
                <w:sz w:val="24"/>
                <w:szCs w:val="24"/>
                <w:lang w:eastAsia="es-CO"/>
              </w:rPr>
            </w:pPr>
            <w:r w:rsidRPr="00840BE7">
              <w:rPr>
                <w:rFonts w:ascii="Arial" w:eastAsia="Times New Roman" w:hAnsi="Arial" w:cs="Arial"/>
                <w:b/>
                <w:bCs/>
                <w:sz w:val="18"/>
                <w:szCs w:val="18"/>
                <w:lang w:eastAsia="es-CO"/>
              </w:rPr>
              <w:t>Modificaciones relacionadas con el sistema envase – cierre </w:t>
            </w:r>
          </w:p>
        </w:tc>
      </w:tr>
      <w:tr w:rsidR="006E55E2" w:rsidRPr="003D3373" w14:paraId="10865D20"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0A622664" w14:textId="6AD43AEB" w:rsidR="003D3373" w:rsidRPr="00B25031" w:rsidRDefault="00B25031" w:rsidP="00B25031">
            <w:pPr>
              <w:spacing w:after="0"/>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1. </w:t>
            </w:r>
            <w:r w:rsidR="003D3373" w:rsidRPr="00B25031">
              <w:rPr>
                <w:rFonts w:ascii="Arial" w:hAnsi="Arial" w:cs="Arial"/>
                <w:color w:val="000000"/>
                <w:sz w:val="20"/>
                <w:szCs w:val="20"/>
                <w:lang w:val="es-ES" w:eastAsia="es-CO"/>
              </w:rPr>
              <w:t>Eliminación de un sistema de envase/cierre del Ingrediente farmacéutico activo, Producto Intermedio</w:t>
            </w:r>
            <w:r w:rsidR="005B0474" w:rsidRPr="00B25031">
              <w:rPr>
                <w:rFonts w:ascii="Arial" w:hAnsi="Arial" w:cs="Arial"/>
                <w:color w:val="000000"/>
                <w:sz w:val="20"/>
                <w:szCs w:val="20"/>
                <w:lang w:val="es-ES" w:eastAsia="es-CO"/>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77C9A" w14:textId="0F1DDB5C" w:rsidR="003D3373" w:rsidRPr="003D3373" w:rsidRDefault="003D3373" w:rsidP="00B2503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20"/>
                <w:szCs w:val="20"/>
                <w:lang w:eastAsia="es-CO"/>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41B95" w14:textId="25118088" w:rsidR="003D3373" w:rsidRPr="003D3373" w:rsidRDefault="005B0474" w:rsidP="00B25031">
            <w:pPr>
              <w:spacing w:after="0" w:line="240" w:lineRule="auto"/>
              <w:jc w:val="center"/>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Menor – Notificación de novedad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2CB85" w14:textId="2093C69C" w:rsidR="003D3373" w:rsidRPr="009078A3" w:rsidRDefault="009078A3" w:rsidP="009078A3">
            <w:pPr>
              <w:spacing w:after="0" w:line="240" w:lineRule="auto"/>
              <w:jc w:val="center"/>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r>
      <w:tr w:rsidR="006E55E2" w:rsidRPr="003D3373" w14:paraId="523FD686"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0DAF43C2" w14:textId="5B10841E" w:rsidR="003D3373" w:rsidRPr="00B25031" w:rsidRDefault="00B25031" w:rsidP="00B25031">
            <w:pPr>
              <w:spacing w:after="0"/>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2. </w:t>
            </w:r>
            <w:r w:rsidR="003D3373" w:rsidRPr="00B25031">
              <w:rPr>
                <w:rFonts w:ascii="Arial" w:hAnsi="Arial" w:cs="Arial"/>
                <w:color w:val="000000"/>
                <w:sz w:val="20"/>
                <w:szCs w:val="20"/>
                <w:lang w:val="es-ES" w:eastAsia="es-CO"/>
              </w:rPr>
              <w:t>Reemplazo o adición de proveedor del sistema envase cierre.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7269F" w14:textId="65A110CF" w:rsidR="003D3373" w:rsidRPr="003D3373" w:rsidRDefault="003D3373" w:rsidP="00B2503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20"/>
                <w:szCs w:val="20"/>
                <w:lang w:eastAsia="es-CO"/>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15DA1" w14:textId="5F88262D" w:rsidR="003D3373" w:rsidRPr="003D3373" w:rsidRDefault="006E55E2" w:rsidP="00B25031">
            <w:pPr>
              <w:spacing w:after="0" w:line="240" w:lineRule="auto"/>
              <w:jc w:val="center"/>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 xml:space="preserve">Menor – </w:t>
            </w:r>
            <w:r w:rsidR="00714075">
              <w:rPr>
                <w:rFonts w:ascii="Arial" w:eastAsia="Times New Roman" w:hAnsi="Arial" w:cs="Arial"/>
                <w:color w:val="000000"/>
                <w:sz w:val="18"/>
                <w:szCs w:val="18"/>
                <w:lang w:val="es-ES" w:eastAsia="es-CO"/>
              </w:rPr>
              <w:t>Notificación</w:t>
            </w:r>
            <w:r>
              <w:rPr>
                <w:rFonts w:ascii="Arial" w:eastAsia="Times New Roman" w:hAnsi="Arial" w:cs="Arial"/>
                <w:color w:val="000000"/>
                <w:sz w:val="18"/>
                <w:szCs w:val="18"/>
                <w:lang w:val="es-ES" w:eastAsia="es-CO"/>
              </w:rPr>
              <w:t xml:space="preserve"> de novedad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1C858" w14:textId="0CCBA346" w:rsidR="003D3373" w:rsidRPr="009078A3" w:rsidRDefault="009078A3" w:rsidP="009078A3">
            <w:pPr>
              <w:spacing w:after="0" w:line="240" w:lineRule="auto"/>
              <w:jc w:val="center"/>
              <w:textAlignment w:val="baseline"/>
              <w:rPr>
                <w:rFonts w:ascii="Arial" w:eastAsia="Times New Roman" w:hAnsi="Arial" w:cs="Arial"/>
                <w:color w:val="000000"/>
                <w:sz w:val="20"/>
                <w:szCs w:val="20"/>
                <w:lang w:eastAsia="es-CO"/>
              </w:rPr>
            </w:pPr>
            <w:r w:rsidRPr="5216BD1A">
              <w:rPr>
                <w:rFonts w:ascii="Arial" w:eastAsia="Times New Roman" w:hAnsi="Arial" w:cs="Arial"/>
                <w:color w:val="000000" w:themeColor="text1"/>
                <w:sz w:val="20"/>
                <w:szCs w:val="20"/>
                <w:lang w:eastAsia="es-CO"/>
              </w:rPr>
              <w:t>2,3</w:t>
            </w:r>
            <w:r w:rsidR="6FC56C20" w:rsidRPr="5216BD1A">
              <w:rPr>
                <w:rFonts w:ascii="Arial" w:eastAsia="Times New Roman" w:hAnsi="Arial" w:cs="Arial"/>
                <w:color w:val="000000" w:themeColor="text1"/>
                <w:sz w:val="20"/>
                <w:szCs w:val="20"/>
                <w:lang w:eastAsia="es-CO"/>
              </w:rPr>
              <w:t>,</w:t>
            </w:r>
            <w:r w:rsidR="6FC56C20" w:rsidRPr="64F0964F">
              <w:rPr>
                <w:rFonts w:ascii="Arial" w:eastAsia="Times New Roman" w:hAnsi="Arial" w:cs="Arial"/>
                <w:color w:val="000000" w:themeColor="text1"/>
                <w:sz w:val="20"/>
                <w:szCs w:val="20"/>
                <w:lang w:eastAsia="es-CO"/>
              </w:rPr>
              <w:t>14</w:t>
            </w:r>
            <w:r w:rsidR="560DABC7" w:rsidRPr="4CDD3A5E">
              <w:rPr>
                <w:rFonts w:ascii="Arial" w:eastAsia="Times New Roman" w:hAnsi="Arial" w:cs="Arial"/>
                <w:color w:val="000000" w:themeColor="text1"/>
                <w:sz w:val="20"/>
                <w:szCs w:val="20"/>
                <w:lang w:eastAsia="es-CO"/>
              </w:rPr>
              <w:t>,15</w:t>
            </w:r>
          </w:p>
        </w:tc>
      </w:tr>
      <w:tr w:rsidR="006E55E2" w:rsidRPr="003D3373" w14:paraId="4CF67D2A"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7615A493" w14:textId="370280FB" w:rsidR="003D3373" w:rsidRPr="00B25031" w:rsidRDefault="00B25031" w:rsidP="00B25031">
            <w:pPr>
              <w:spacing w:after="0"/>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3. </w:t>
            </w:r>
            <w:r w:rsidR="003D3373" w:rsidRPr="00B25031">
              <w:rPr>
                <w:rFonts w:ascii="Arial" w:hAnsi="Arial" w:cs="Arial"/>
                <w:color w:val="000000"/>
                <w:sz w:val="20"/>
                <w:szCs w:val="20"/>
                <w:lang w:val="es-ES" w:eastAsia="es-CO"/>
              </w:rPr>
              <w:t>Estrechamiento de un criterio de aceptación del sistema de envase/cierre del Ingrediente farmacéutico activo, diluente, intermedios y/o producto terminado.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789B3" w14:textId="12C47C87" w:rsidR="003D3373" w:rsidRPr="003D3373" w:rsidRDefault="003D3373" w:rsidP="00B2503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20"/>
                <w:szCs w:val="20"/>
                <w:lang w:eastAsia="es-CO"/>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A59E4" w14:textId="73041A62" w:rsidR="00D33F57" w:rsidRPr="003D3373" w:rsidRDefault="00714075" w:rsidP="00B25031">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Menor – Notificación de novedad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74CB5" w14:textId="2F0D2BFF" w:rsidR="003D3373" w:rsidRPr="009078A3" w:rsidRDefault="009078A3" w:rsidP="009078A3">
            <w:pPr>
              <w:spacing w:after="0" w:line="240" w:lineRule="auto"/>
              <w:jc w:val="center"/>
              <w:textAlignment w:val="baseline"/>
              <w:rPr>
                <w:rFonts w:ascii="Arial" w:eastAsia="Times New Roman" w:hAnsi="Arial" w:cs="Arial"/>
                <w:color w:val="000000"/>
                <w:sz w:val="20"/>
                <w:szCs w:val="20"/>
                <w:lang w:eastAsia="es-CO"/>
              </w:rPr>
            </w:pPr>
            <w:r w:rsidRPr="009078A3">
              <w:rPr>
                <w:rFonts w:ascii="Arial" w:eastAsia="Times New Roman" w:hAnsi="Arial" w:cs="Arial"/>
                <w:color w:val="000000"/>
                <w:sz w:val="20"/>
                <w:szCs w:val="20"/>
                <w:lang w:eastAsia="es-CO"/>
              </w:rPr>
              <w:t>2,4</w:t>
            </w:r>
          </w:p>
        </w:tc>
      </w:tr>
      <w:tr w:rsidR="006E55E2" w:rsidRPr="003D3373" w14:paraId="469C9EF7"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272CA40D" w14:textId="184025E2" w:rsidR="003D3373" w:rsidRPr="00B25031" w:rsidRDefault="00B25031" w:rsidP="00B25031">
            <w:pPr>
              <w:spacing w:after="0"/>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4. </w:t>
            </w:r>
            <w:r w:rsidR="003D3373" w:rsidRPr="00B25031">
              <w:rPr>
                <w:rFonts w:ascii="Arial" w:hAnsi="Arial" w:cs="Arial"/>
                <w:color w:val="000000"/>
                <w:sz w:val="20"/>
                <w:szCs w:val="20"/>
                <w:lang w:val="es-ES" w:eastAsia="es-CO"/>
              </w:rPr>
              <w:t>Actualización de especificaciones y/o metodologías analíticas para el sistema envase cierre del Ingrediente Farmacéutico Activo y/o producto terminado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E60DC" w14:textId="6BFACD49" w:rsidR="003D3373" w:rsidRPr="003D3373" w:rsidRDefault="003D3373" w:rsidP="00B25031">
            <w:pPr>
              <w:tabs>
                <w:tab w:val="center" w:pos="479"/>
              </w:tabs>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20"/>
                <w:szCs w:val="20"/>
                <w:lang w:eastAsia="es-CO"/>
              </w:rPr>
              <w:t>5 – 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6C578" w14:textId="1E025982" w:rsidR="003D3373" w:rsidRPr="003D3373" w:rsidRDefault="00BD3848" w:rsidP="00B25031">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Menor – Automática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255A5" w14:textId="452C11F1" w:rsidR="003D3373" w:rsidRPr="009078A3" w:rsidRDefault="00E57D90" w:rsidP="009078A3">
            <w:pPr>
              <w:spacing w:after="0" w:line="240" w:lineRule="auto"/>
              <w:jc w:val="center"/>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5-7</w:t>
            </w:r>
          </w:p>
        </w:tc>
      </w:tr>
      <w:tr w:rsidR="006E55E2" w:rsidRPr="003D3373" w14:paraId="11C59171"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018B45AC" w14:textId="23CD5F05" w:rsidR="003D3373" w:rsidRPr="00B25031" w:rsidRDefault="00B25031" w:rsidP="00B25031">
            <w:pPr>
              <w:spacing w:after="0"/>
              <w:textAlignment w:val="baseline"/>
              <w:rPr>
                <w:rFonts w:ascii="Arial" w:hAnsi="Arial" w:cs="Arial"/>
                <w:color w:val="000000"/>
                <w:sz w:val="20"/>
                <w:szCs w:val="20"/>
                <w:lang w:val="es-ES" w:eastAsia="es-CO"/>
              </w:rPr>
            </w:pPr>
            <w:r w:rsidRPr="00B25031">
              <w:rPr>
                <w:rFonts w:ascii="Arial" w:hAnsi="Arial" w:cs="Arial"/>
                <w:color w:val="000000"/>
                <w:sz w:val="20"/>
                <w:szCs w:val="20"/>
                <w:lang w:eastAsia="es-CO"/>
              </w:rPr>
              <w:t xml:space="preserve">5. </w:t>
            </w:r>
            <w:r w:rsidR="003D3373" w:rsidRPr="00B25031">
              <w:rPr>
                <w:rFonts w:ascii="Arial" w:hAnsi="Arial" w:cs="Arial"/>
                <w:color w:val="000000"/>
                <w:sz w:val="20"/>
                <w:szCs w:val="20"/>
                <w:lang w:val="es-ES" w:eastAsia="es-CO"/>
              </w:rPr>
              <w:t>Ampliación de un criterio de aceptación del sistema de envase/cierre del Ingrediente farmacéutico activo, diluente, intermedios y/o producto terminado.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C8617" w14:textId="5C8FD503" w:rsidR="003D3373" w:rsidRPr="006916FA" w:rsidRDefault="003D3373" w:rsidP="00B25031">
            <w:pPr>
              <w:spacing w:after="0" w:line="240" w:lineRule="auto"/>
              <w:jc w:val="center"/>
              <w:textAlignment w:val="baseline"/>
              <w:rPr>
                <w:rFonts w:ascii="Times New Roman" w:eastAsia="Times New Roman" w:hAnsi="Times New Roman" w:cs="Times New Roman"/>
                <w:sz w:val="18"/>
                <w:szCs w:val="18"/>
                <w:lang w:eastAsia="es-CO"/>
              </w:rPr>
            </w:pPr>
            <w:r w:rsidRPr="006916FA">
              <w:rPr>
                <w:rFonts w:ascii="Arial" w:eastAsia="Times New Roman" w:hAnsi="Arial" w:cs="Arial"/>
                <w:color w:val="000000"/>
                <w:sz w:val="18"/>
                <w:szCs w:val="18"/>
                <w:lang w:eastAsia="es-CO"/>
              </w:rPr>
              <w:t>4-5, 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B0F973" w14:textId="290BC109" w:rsidR="003D3373" w:rsidRPr="006916FA" w:rsidRDefault="00731F9F" w:rsidP="00B25031">
            <w:pPr>
              <w:spacing w:after="0" w:line="240" w:lineRule="auto"/>
              <w:jc w:val="center"/>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Menor - Automática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E6E99" w14:textId="472BE835" w:rsidR="003D3373" w:rsidRPr="009078A3" w:rsidRDefault="00E57D90" w:rsidP="009078A3">
            <w:pPr>
              <w:spacing w:after="0" w:line="240" w:lineRule="auto"/>
              <w:jc w:val="center"/>
              <w:textAlignment w:val="baseline"/>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9</w:t>
            </w:r>
          </w:p>
        </w:tc>
      </w:tr>
      <w:tr w:rsidR="006E55E2" w:rsidRPr="003D3373" w14:paraId="317437E9" w14:textId="77777777" w:rsidTr="45E9ADFD">
        <w:trPr>
          <w:trHeight w:val="300"/>
        </w:trPr>
        <w:tc>
          <w:tcPr>
            <w:tcW w:w="0" w:type="auto"/>
            <w:tcBorders>
              <w:top w:val="single" w:sz="6" w:space="0" w:color="auto"/>
              <w:left w:val="single" w:sz="6" w:space="0" w:color="auto"/>
              <w:bottom w:val="single" w:sz="6" w:space="0" w:color="auto"/>
              <w:right w:val="single" w:sz="6" w:space="0" w:color="auto"/>
            </w:tcBorders>
            <w:hideMark/>
          </w:tcPr>
          <w:p w14:paraId="636955D2" w14:textId="44B617F3" w:rsidR="003D3373" w:rsidRPr="00B25031" w:rsidRDefault="00B25031" w:rsidP="00B25031">
            <w:pPr>
              <w:spacing w:after="0"/>
              <w:textAlignment w:val="baseline"/>
              <w:rPr>
                <w:rFonts w:ascii="Arial" w:hAnsi="Arial" w:cs="Arial"/>
                <w:color w:val="000000"/>
                <w:sz w:val="20"/>
                <w:szCs w:val="20"/>
                <w:lang w:val="es-ES" w:eastAsia="es-CO"/>
              </w:rPr>
            </w:pPr>
            <w:r w:rsidRPr="45E9ADFD">
              <w:rPr>
                <w:rFonts w:ascii="Arial" w:hAnsi="Arial" w:cs="Arial"/>
                <w:color w:val="000000" w:themeColor="text1"/>
                <w:sz w:val="20"/>
                <w:szCs w:val="20"/>
                <w:lang w:val="es-ES" w:eastAsia="es-CO"/>
              </w:rPr>
              <w:t xml:space="preserve">6. </w:t>
            </w:r>
            <w:r w:rsidR="003D3373" w:rsidRPr="45E9ADFD">
              <w:rPr>
                <w:rFonts w:ascii="Arial" w:hAnsi="Arial" w:cs="Arial"/>
                <w:color w:val="000000" w:themeColor="text1"/>
                <w:sz w:val="20"/>
                <w:szCs w:val="20"/>
                <w:lang w:val="es-ES" w:eastAsia="es-CO"/>
              </w:rPr>
              <w:t>Adición o sustitución en el sistema de envase/cierre para almacenamiento del Ingrediente Farmacéutico Activo</w:t>
            </w:r>
            <w:r w:rsidR="6B0357DE" w:rsidRPr="1DA9D6DD">
              <w:rPr>
                <w:rFonts w:ascii="Arial" w:hAnsi="Arial" w:cs="Arial"/>
                <w:color w:val="000000" w:themeColor="text1"/>
                <w:sz w:val="20"/>
                <w:szCs w:val="20"/>
                <w:lang w:val="es-ES" w:eastAsia="es-CO"/>
              </w:rPr>
              <w:t>,</w:t>
            </w:r>
            <w:r w:rsidR="003D3373" w:rsidRPr="1DA9D6DD">
              <w:rPr>
                <w:rFonts w:ascii="Arial" w:hAnsi="Arial" w:cs="Arial"/>
                <w:color w:val="000000" w:themeColor="text1"/>
                <w:sz w:val="20"/>
                <w:szCs w:val="20"/>
                <w:lang w:val="es-ES" w:eastAsia="es-CO"/>
              </w:rPr>
              <w:t>Intermedio</w:t>
            </w:r>
            <w:r w:rsidR="1E474F3C" w:rsidRPr="1DA9D6DD">
              <w:rPr>
                <w:rFonts w:ascii="Arial" w:hAnsi="Arial" w:cs="Arial"/>
                <w:color w:val="000000" w:themeColor="text1"/>
                <w:sz w:val="20"/>
                <w:szCs w:val="20"/>
                <w:lang w:val="es-ES" w:eastAsia="es-CO"/>
              </w:rPr>
              <w:t>s</w:t>
            </w:r>
            <w:r w:rsidR="29103D4A" w:rsidRPr="1DA9D6DD">
              <w:rPr>
                <w:rFonts w:ascii="Arial" w:hAnsi="Arial" w:cs="Arial"/>
                <w:color w:val="000000" w:themeColor="text1"/>
                <w:sz w:val="20"/>
                <w:szCs w:val="20"/>
                <w:lang w:val="es-ES" w:eastAsia="es-CO"/>
              </w:rPr>
              <w:t xml:space="preserve"> y/o diluente</w:t>
            </w:r>
            <w:r w:rsidR="29103D4A" w:rsidRPr="1B78064B">
              <w:rPr>
                <w:rFonts w:ascii="Arial" w:hAnsi="Arial" w:cs="Arial"/>
                <w:color w:val="000000" w:themeColor="text1"/>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E34DA" w14:textId="0FA26860" w:rsidR="003D3373" w:rsidRPr="006916FA" w:rsidRDefault="0092168F" w:rsidP="00B25031">
            <w:pPr>
              <w:spacing w:after="0" w:line="240" w:lineRule="auto"/>
              <w:jc w:val="center"/>
              <w:textAlignment w:val="baseline"/>
              <w:rPr>
                <w:rFonts w:ascii="Times New Roman" w:eastAsia="Times New Roman" w:hAnsi="Times New Roman" w:cs="Times New Roman"/>
                <w:sz w:val="18"/>
                <w:szCs w:val="18"/>
                <w:lang w:eastAsia="es-CO"/>
              </w:rPr>
            </w:pPr>
            <w:r w:rsidRPr="006916FA">
              <w:rPr>
                <w:rFonts w:ascii="Arial" w:eastAsia="Times New Roman" w:hAnsi="Arial" w:cs="Arial"/>
                <w:color w:val="000000"/>
                <w:sz w:val="18"/>
                <w:szCs w:val="18"/>
                <w:lang w:eastAsia="es-CO"/>
              </w:rPr>
              <w:t>11</w:t>
            </w:r>
            <w:r w:rsidR="003D3373" w:rsidRPr="006916FA">
              <w:rPr>
                <w:rFonts w:ascii="Arial" w:eastAsia="Times New Roman" w:hAnsi="Arial" w:cs="Arial"/>
                <w:color w:val="000000"/>
                <w:sz w:val="18"/>
                <w:szCs w:val="18"/>
                <w:lang w:eastAsia="es-CO"/>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E67AF" w14:textId="73AAEBE3" w:rsidR="003D3373" w:rsidRPr="006916FA" w:rsidRDefault="00917D7B" w:rsidP="00B25031">
            <w:pPr>
              <w:spacing w:after="0" w:line="240" w:lineRule="auto"/>
              <w:jc w:val="center"/>
              <w:textAlignment w:val="baseline"/>
              <w:rPr>
                <w:rFonts w:ascii="Times New Roman" w:eastAsia="Times New Roman" w:hAnsi="Times New Roman" w:cs="Times New Roman"/>
                <w:sz w:val="18"/>
                <w:szCs w:val="18"/>
                <w:lang w:eastAsia="es-CO"/>
              </w:rPr>
            </w:pPr>
            <w:r w:rsidRPr="006916FA">
              <w:rPr>
                <w:rFonts w:ascii="Arial" w:eastAsia="Times New Roman" w:hAnsi="Arial" w:cs="Arial"/>
                <w:color w:val="000000"/>
                <w:sz w:val="18"/>
                <w:szCs w:val="18"/>
                <w:lang w:val="es-ES" w:eastAsia="es-CO"/>
              </w:rPr>
              <w:t>Moderado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C9246" w14:textId="40957F14" w:rsidR="003D3373" w:rsidRPr="006916FA" w:rsidRDefault="003D3373" w:rsidP="00B25031">
            <w:pPr>
              <w:spacing w:after="0" w:line="240" w:lineRule="auto"/>
              <w:jc w:val="center"/>
              <w:textAlignment w:val="baseline"/>
              <w:rPr>
                <w:rFonts w:ascii="Times New Roman" w:eastAsia="Times New Roman" w:hAnsi="Times New Roman" w:cs="Times New Roman"/>
                <w:sz w:val="18"/>
                <w:szCs w:val="18"/>
                <w:lang w:eastAsia="es-CO"/>
              </w:rPr>
            </w:pPr>
            <w:r w:rsidRPr="006916FA">
              <w:rPr>
                <w:rFonts w:ascii="Arial" w:eastAsia="Times New Roman" w:hAnsi="Arial" w:cs="Arial"/>
                <w:color w:val="000000"/>
                <w:sz w:val="18"/>
                <w:szCs w:val="18"/>
                <w:lang w:eastAsia="es-CO"/>
              </w:rPr>
              <w:t>10-1</w:t>
            </w:r>
            <w:r w:rsidR="00EB35CC">
              <w:rPr>
                <w:rFonts w:ascii="Arial" w:eastAsia="Times New Roman" w:hAnsi="Arial" w:cs="Arial"/>
                <w:color w:val="000000"/>
                <w:sz w:val="18"/>
                <w:szCs w:val="18"/>
                <w:lang w:eastAsia="es-CO"/>
              </w:rPr>
              <w:t>3</w:t>
            </w:r>
          </w:p>
        </w:tc>
      </w:tr>
      <w:tr w:rsidR="003D3373" w:rsidRPr="003D3373" w14:paraId="39ABA068" w14:textId="77777777" w:rsidTr="45E9ADFD">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291AD21" w14:textId="2DF45241" w:rsidR="003D3373" w:rsidRPr="003D3373" w:rsidRDefault="00982C86"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6B353EEF" w14:textId="77777777" w:rsidTr="45E9ADFD">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08359252" w14:textId="4EB8F1EF" w:rsidR="003D3373" w:rsidRPr="003D3373" w:rsidRDefault="003D3373" w:rsidP="00F7041B">
            <w:pPr>
              <w:numPr>
                <w:ilvl w:val="0"/>
                <w:numId w:val="7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Listado sobre las presentaciones y tipo de material del sistema de envase/cierre del Ingrediente farmacéutico activo, diluyente, intermedios que permanecen activas</w:t>
            </w:r>
            <w:r w:rsidR="00B25031">
              <w:rPr>
                <w:rFonts w:ascii="Arial" w:eastAsia="Times New Roman" w:hAnsi="Arial" w:cs="Arial"/>
                <w:sz w:val="18"/>
                <w:szCs w:val="18"/>
                <w:lang w:eastAsia="es-CO"/>
              </w:rPr>
              <w:t>.</w:t>
            </w:r>
          </w:p>
          <w:p w14:paraId="0A3B13C8" w14:textId="6A778BDA" w:rsidR="003D3373" w:rsidRPr="003D3373" w:rsidRDefault="003D3373" w:rsidP="00F7041B">
            <w:pPr>
              <w:numPr>
                <w:ilvl w:val="0"/>
                <w:numId w:val="7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 xml:space="preserve">Declaración del fabricante </w:t>
            </w:r>
            <w:r w:rsidR="0028444F">
              <w:rPr>
                <w:rFonts w:ascii="Arial" w:eastAsia="Times New Roman" w:hAnsi="Arial" w:cs="Arial"/>
                <w:sz w:val="18"/>
                <w:szCs w:val="18"/>
                <w:lang w:val="es-ES" w:eastAsia="es-CO"/>
              </w:rPr>
              <w:t xml:space="preserve">o el titular </w:t>
            </w:r>
            <w:r w:rsidRPr="003D3373">
              <w:rPr>
                <w:rFonts w:ascii="Arial" w:eastAsia="Times New Roman" w:hAnsi="Arial" w:cs="Arial"/>
                <w:sz w:val="18"/>
                <w:szCs w:val="18"/>
                <w:lang w:val="es-ES" w:eastAsia="es-CO"/>
              </w:rPr>
              <w:t>que no existen cambios en el sistema envase cierre al previamente aprobado</w:t>
            </w:r>
            <w:r w:rsidR="00B25031">
              <w:rPr>
                <w:rFonts w:ascii="Arial" w:eastAsia="Times New Roman" w:hAnsi="Arial" w:cs="Arial"/>
                <w:sz w:val="18"/>
                <w:szCs w:val="18"/>
                <w:lang w:eastAsia="es-CO"/>
              </w:rPr>
              <w:t>.</w:t>
            </w:r>
          </w:p>
          <w:p w14:paraId="177297C8" w14:textId="2B17EF7B" w:rsidR="003D3373" w:rsidRPr="003D3373" w:rsidRDefault="003D3373" w:rsidP="00F7041B">
            <w:pPr>
              <w:numPr>
                <w:ilvl w:val="0"/>
                <w:numId w:val="7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Certificados de análisis o equivalente para el sistema envase cierre; en forma comparativa para el anterior y el nuevo proveedor</w:t>
            </w:r>
            <w:r w:rsidR="00B25031">
              <w:rPr>
                <w:rFonts w:ascii="Arial" w:eastAsia="Times New Roman" w:hAnsi="Arial" w:cs="Arial"/>
                <w:sz w:val="18"/>
                <w:szCs w:val="18"/>
                <w:lang w:eastAsia="es-CO"/>
              </w:rPr>
              <w:t>.</w:t>
            </w:r>
          </w:p>
          <w:p w14:paraId="22358902" w14:textId="492EA086" w:rsidR="003D3373" w:rsidRPr="003D3373" w:rsidRDefault="00010A41" w:rsidP="00F7041B">
            <w:pPr>
              <w:numPr>
                <w:ilvl w:val="0"/>
                <w:numId w:val="7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E</w:t>
            </w:r>
            <w:r w:rsidR="003D3373" w:rsidRPr="003D3373">
              <w:rPr>
                <w:rFonts w:ascii="Arial" w:eastAsia="Times New Roman" w:hAnsi="Arial" w:cs="Arial"/>
                <w:sz w:val="18"/>
                <w:szCs w:val="18"/>
                <w:lang w:val="es-ES" w:eastAsia="es-CO"/>
              </w:rPr>
              <w:t>specificaciones</w:t>
            </w:r>
            <w:r>
              <w:rPr>
                <w:rFonts w:ascii="Arial" w:eastAsia="Times New Roman" w:hAnsi="Arial" w:cs="Arial"/>
                <w:sz w:val="18"/>
                <w:szCs w:val="18"/>
                <w:lang w:val="es-ES" w:eastAsia="es-CO"/>
              </w:rPr>
              <w:t xml:space="preserve"> actualizadas</w:t>
            </w:r>
            <w:r w:rsidR="003D3373" w:rsidRPr="003D3373">
              <w:rPr>
                <w:rFonts w:ascii="Arial" w:eastAsia="Times New Roman" w:hAnsi="Arial" w:cs="Arial"/>
                <w:sz w:val="18"/>
                <w:szCs w:val="18"/>
                <w:lang w:val="es-ES" w:eastAsia="es-CO"/>
              </w:rPr>
              <w:t xml:space="preserve"> para el nuevo sistema de cierre</w:t>
            </w:r>
            <w:r w:rsidR="00B25031">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7AD5D1C9" w14:textId="1D1AFF7D" w:rsidR="003D3373" w:rsidRPr="003D3373" w:rsidRDefault="006B1891" w:rsidP="00F7041B">
            <w:pPr>
              <w:numPr>
                <w:ilvl w:val="0"/>
                <w:numId w:val="7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Documento soporte con los r</w:t>
            </w:r>
            <w:r w:rsidR="003D3373" w:rsidRPr="003D3373">
              <w:rPr>
                <w:rFonts w:ascii="Arial" w:eastAsia="Times New Roman" w:hAnsi="Arial" w:cs="Arial"/>
                <w:sz w:val="18"/>
                <w:szCs w:val="18"/>
                <w:lang w:val="es-ES" w:eastAsia="es-CO"/>
              </w:rPr>
              <w:t>esultados o certificados de análisis del material del sistema envase/cierre con el cambio propuesto, incluyendo los certificados del proveedor</w:t>
            </w:r>
            <w:r w:rsidR="00B25031">
              <w:rPr>
                <w:rFonts w:ascii="Arial" w:eastAsia="Times New Roman" w:hAnsi="Arial" w:cs="Arial"/>
                <w:sz w:val="18"/>
                <w:szCs w:val="18"/>
                <w:lang w:eastAsia="es-CO"/>
              </w:rPr>
              <w:t>.</w:t>
            </w:r>
          </w:p>
          <w:p w14:paraId="77DE17D5" w14:textId="796F9832" w:rsidR="003D3373" w:rsidRPr="003D3373" w:rsidRDefault="00124297" w:rsidP="00F7041B">
            <w:pPr>
              <w:numPr>
                <w:ilvl w:val="0"/>
                <w:numId w:val="7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E</w:t>
            </w:r>
            <w:r w:rsidR="003D3373" w:rsidRPr="003D3373">
              <w:rPr>
                <w:rFonts w:ascii="Arial" w:eastAsia="Times New Roman" w:hAnsi="Arial" w:cs="Arial"/>
                <w:sz w:val="18"/>
                <w:szCs w:val="18"/>
                <w:lang w:val="es-ES" w:eastAsia="es-CO"/>
              </w:rPr>
              <w:t>specificaciones actualizadas para el sistema de cierre en un formato tabular comparativo antes y después del cambio propuesto</w:t>
            </w:r>
            <w:r w:rsidR="00B25031">
              <w:rPr>
                <w:rFonts w:ascii="Arial" w:eastAsia="Times New Roman" w:hAnsi="Arial" w:cs="Arial"/>
                <w:sz w:val="18"/>
                <w:szCs w:val="18"/>
                <w:lang w:eastAsia="es-CO"/>
              </w:rPr>
              <w:t>.</w:t>
            </w:r>
          </w:p>
          <w:p w14:paraId="1E45447C" w14:textId="176BF965" w:rsidR="003D3373" w:rsidRPr="003D3373" w:rsidRDefault="003D3373" w:rsidP="00F7041B">
            <w:pPr>
              <w:numPr>
                <w:ilvl w:val="0"/>
                <w:numId w:val="7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lastRenderedPageBreak/>
              <w:t>Informe de validación o verificación de la metodología analítica conforme a los lineamientos farmacopeicos establecidos, si aplica</w:t>
            </w:r>
            <w:r w:rsidR="00B25031">
              <w:rPr>
                <w:rFonts w:ascii="Arial" w:eastAsia="Times New Roman" w:hAnsi="Arial" w:cs="Arial"/>
                <w:sz w:val="18"/>
                <w:szCs w:val="18"/>
                <w:lang w:val="es-ES" w:eastAsia="es-CO"/>
              </w:rPr>
              <w:t>.</w:t>
            </w:r>
            <w:r w:rsidRPr="003D3373">
              <w:rPr>
                <w:rFonts w:ascii="Arial" w:eastAsia="Times New Roman" w:hAnsi="Arial" w:cs="Arial"/>
                <w:sz w:val="18"/>
                <w:szCs w:val="18"/>
                <w:lang w:eastAsia="es-CO"/>
              </w:rPr>
              <w:t> </w:t>
            </w:r>
          </w:p>
          <w:p w14:paraId="6261177F" w14:textId="006AAC98" w:rsidR="003D3373" w:rsidRPr="003D3373" w:rsidRDefault="003D3373" w:rsidP="00F7041B">
            <w:pPr>
              <w:numPr>
                <w:ilvl w:val="0"/>
                <w:numId w:val="7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Informes de equivalencia entre las metodologías analíticas cuando se emplea un método diferente al farmacopeico</w:t>
            </w:r>
            <w:r w:rsidR="00B25031">
              <w:rPr>
                <w:rFonts w:ascii="Arial" w:eastAsia="Times New Roman" w:hAnsi="Arial" w:cs="Arial"/>
                <w:sz w:val="18"/>
                <w:szCs w:val="18"/>
                <w:lang w:val="es-ES" w:eastAsia="es-CO"/>
              </w:rPr>
              <w:t>.</w:t>
            </w:r>
            <w:r w:rsidRPr="003D3373">
              <w:rPr>
                <w:rFonts w:ascii="Arial" w:eastAsia="Times New Roman" w:hAnsi="Arial" w:cs="Arial"/>
                <w:sz w:val="18"/>
                <w:szCs w:val="18"/>
                <w:lang w:eastAsia="es-CO"/>
              </w:rPr>
              <w:t> </w:t>
            </w:r>
          </w:p>
          <w:p w14:paraId="41CF43CB" w14:textId="2A4EF4B3" w:rsidR="003D3373" w:rsidRPr="003D3373" w:rsidRDefault="006B1891" w:rsidP="00F7041B">
            <w:pPr>
              <w:numPr>
                <w:ilvl w:val="0"/>
                <w:numId w:val="7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P</w:t>
            </w:r>
            <w:r w:rsidR="003D3373" w:rsidRPr="003D3373">
              <w:rPr>
                <w:rFonts w:ascii="Arial" w:eastAsia="Times New Roman" w:hAnsi="Arial" w:cs="Arial"/>
                <w:sz w:val="18"/>
                <w:szCs w:val="18"/>
                <w:lang w:val="es-ES" w:eastAsia="es-CO"/>
              </w:rPr>
              <w:t>rocedimientos</w:t>
            </w:r>
            <w:r w:rsidR="0063798D">
              <w:rPr>
                <w:rFonts w:ascii="Arial" w:eastAsia="Times New Roman" w:hAnsi="Arial" w:cs="Arial"/>
                <w:sz w:val="18"/>
                <w:szCs w:val="18"/>
                <w:lang w:val="es-ES" w:eastAsia="es-CO"/>
              </w:rPr>
              <w:t xml:space="preserve"> analíticos</w:t>
            </w:r>
            <w:r>
              <w:rPr>
                <w:rFonts w:ascii="Arial" w:eastAsia="Times New Roman" w:hAnsi="Arial" w:cs="Arial"/>
                <w:sz w:val="18"/>
                <w:szCs w:val="18"/>
                <w:lang w:val="es-ES" w:eastAsia="es-CO"/>
              </w:rPr>
              <w:t xml:space="preserve"> actualizados</w:t>
            </w:r>
            <w:r w:rsidR="003D3373" w:rsidRPr="003D3373">
              <w:rPr>
                <w:rFonts w:ascii="Arial" w:eastAsia="Times New Roman" w:hAnsi="Arial" w:cs="Arial"/>
                <w:sz w:val="18"/>
                <w:szCs w:val="18"/>
                <w:lang w:val="es-ES" w:eastAsia="es-CO"/>
              </w:rPr>
              <w:t>, si aplica</w:t>
            </w:r>
            <w:r w:rsidR="00B25031">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4768A8B9" w14:textId="673BE91B" w:rsidR="003D3373" w:rsidRPr="003D3373" w:rsidRDefault="006B1891" w:rsidP="00F7041B">
            <w:pPr>
              <w:numPr>
                <w:ilvl w:val="0"/>
                <w:numId w:val="8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Documento soporte con las p</w:t>
            </w:r>
            <w:r w:rsidR="003D3373" w:rsidRPr="003D3373">
              <w:rPr>
                <w:rFonts w:ascii="Arial" w:eastAsia="Times New Roman" w:hAnsi="Arial" w:cs="Arial"/>
                <w:sz w:val="18"/>
                <w:szCs w:val="18"/>
                <w:lang w:val="es-ES" w:eastAsia="es-CO"/>
              </w:rPr>
              <w:t>ruebas de funcionamiento, ensamblaje, controles en las líneas de llenado y/o liberación del producto que puedan verse afectadas, por ejemplo</w:t>
            </w:r>
            <w:r w:rsidR="00B25031">
              <w:rPr>
                <w:rFonts w:ascii="Arial" w:eastAsia="Times New Roman" w:hAnsi="Arial" w:cs="Arial"/>
                <w:sz w:val="18"/>
                <w:szCs w:val="18"/>
                <w:lang w:val="es-ES" w:eastAsia="es-CO"/>
              </w:rPr>
              <w:t>,</w:t>
            </w:r>
            <w:r w:rsidR="003D3373" w:rsidRPr="003D3373">
              <w:rPr>
                <w:rFonts w:ascii="Arial" w:eastAsia="Times New Roman" w:hAnsi="Arial" w:cs="Arial"/>
                <w:sz w:val="18"/>
                <w:szCs w:val="18"/>
                <w:lang w:val="es-ES" w:eastAsia="es-CO"/>
              </w:rPr>
              <w:t xml:space="preserve"> hermeticidad</w:t>
            </w:r>
            <w:r w:rsidR="00B25031">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151DA337" w14:textId="26336860" w:rsidR="003D3373" w:rsidRPr="003D3373" w:rsidRDefault="00124297" w:rsidP="00F7041B">
            <w:pPr>
              <w:numPr>
                <w:ilvl w:val="0"/>
                <w:numId w:val="8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D</w:t>
            </w:r>
            <w:r w:rsidR="003D3373" w:rsidRPr="003D3373">
              <w:rPr>
                <w:rFonts w:ascii="Arial" w:eastAsia="Times New Roman" w:hAnsi="Arial" w:cs="Arial"/>
                <w:sz w:val="18"/>
                <w:szCs w:val="18"/>
                <w:lang w:val="es-ES" w:eastAsia="es-CO"/>
              </w:rPr>
              <w:t>escripción de tres lotes consecutivos a escala comercial del producto terminado y/o sustancia activa, correspondientes al estado previo al cambio y posterior al cambio y resumen de los resultados de las pruebas de control en proceso y pruebas de liberación presentados como datos cuantitativos, en formato tabular comparativo</w:t>
            </w:r>
            <w:r w:rsidR="00C07D18">
              <w:rPr>
                <w:rFonts w:ascii="Arial" w:eastAsia="Times New Roman" w:hAnsi="Arial" w:cs="Arial"/>
                <w:sz w:val="18"/>
                <w:szCs w:val="18"/>
                <w:lang w:eastAsia="es-CO"/>
              </w:rPr>
              <w:t xml:space="preserve">. </w:t>
            </w:r>
            <w:r w:rsidR="00C07D18" w:rsidRPr="00C07D18">
              <w:rPr>
                <w:rFonts w:ascii="Arial" w:eastAsia="Times New Roman" w:hAnsi="Arial" w:cs="Arial"/>
                <w:sz w:val="18"/>
                <w:szCs w:val="18"/>
                <w:lang w:eastAsia="es-CO"/>
              </w:rPr>
              <w:t>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p>
          <w:p w14:paraId="2D0B3EF0" w14:textId="20990B30" w:rsidR="003D3373" w:rsidRPr="003D3373" w:rsidRDefault="00124297" w:rsidP="00F7041B">
            <w:pPr>
              <w:numPr>
                <w:ilvl w:val="0"/>
                <w:numId w:val="8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E</w:t>
            </w:r>
            <w:r w:rsidR="003D3373" w:rsidRPr="003D3373">
              <w:rPr>
                <w:rFonts w:ascii="Arial" w:eastAsia="Times New Roman" w:hAnsi="Arial" w:cs="Arial"/>
                <w:sz w:val="18"/>
                <w:szCs w:val="18"/>
                <w:lang w:val="es-ES" w:eastAsia="es-CO"/>
              </w:rPr>
              <w:t>specificaciones de calidad del sistema envase/cierre propuesto, certificados de calidad de liberación, estudios de idoneidad, dimensiones y estudios de lixiviables y extraíbles</w:t>
            </w:r>
            <w:r w:rsidR="00B25031">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237A3B61" w14:textId="79AA9813" w:rsidR="003D3373" w:rsidRPr="003D3373" w:rsidRDefault="003D3373" w:rsidP="00F7041B">
            <w:pPr>
              <w:numPr>
                <w:ilvl w:val="0"/>
                <w:numId w:val="8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Informe comparativo que demuestre que el sistema de cierre de contenedores propuesto es al menos equivalente al sistema de envase/cierre previamente aprobado</w:t>
            </w:r>
            <w:r w:rsidR="00B25031">
              <w:rPr>
                <w:rFonts w:ascii="Arial" w:eastAsia="Times New Roman" w:hAnsi="Arial" w:cs="Arial"/>
                <w:sz w:val="18"/>
                <w:szCs w:val="18"/>
                <w:lang w:val="es-ES" w:eastAsia="es-CO"/>
              </w:rPr>
              <w:t>.</w:t>
            </w:r>
            <w:r w:rsidRPr="003D3373">
              <w:rPr>
                <w:rFonts w:ascii="Arial" w:eastAsia="Times New Roman" w:hAnsi="Arial" w:cs="Arial"/>
                <w:sz w:val="18"/>
                <w:szCs w:val="18"/>
                <w:lang w:eastAsia="es-CO"/>
              </w:rPr>
              <w:t> </w:t>
            </w:r>
          </w:p>
          <w:p w14:paraId="2344C8F0" w14:textId="57C5FA4C" w:rsidR="003D3373" w:rsidRPr="003D3373" w:rsidRDefault="00124297" w:rsidP="00F7041B">
            <w:pPr>
              <w:numPr>
                <w:ilvl w:val="0"/>
                <w:numId w:val="8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Perfil </w:t>
            </w:r>
            <w:r w:rsidR="003D3373" w:rsidRPr="003D3373">
              <w:rPr>
                <w:rFonts w:ascii="Arial" w:eastAsia="Times New Roman" w:hAnsi="Arial" w:cs="Arial"/>
                <w:sz w:val="18"/>
                <w:szCs w:val="18"/>
                <w:lang w:val="es-ES" w:eastAsia="es-CO"/>
              </w:rPr>
              <w:t>de degradación comparativos y/o estudios de estabilidad acelerados comparativos pre y post-cambios, en al menos tres lotes por mínimo 6 meses, si no cuenta con estudios de estabilidad naturales completos.</w:t>
            </w:r>
            <w:r w:rsidR="003D3373" w:rsidRPr="003D3373">
              <w:rPr>
                <w:rFonts w:ascii="Arial" w:eastAsia="Times New Roman" w:hAnsi="Arial" w:cs="Arial"/>
                <w:sz w:val="18"/>
                <w:szCs w:val="18"/>
                <w:lang w:eastAsia="es-CO"/>
              </w:rPr>
              <w:t> </w:t>
            </w:r>
          </w:p>
          <w:p w14:paraId="20DD6AB8" w14:textId="53B8F562" w:rsidR="003D3373" w:rsidRPr="003D3373" w:rsidRDefault="00124297" w:rsidP="00F7041B">
            <w:pPr>
              <w:numPr>
                <w:ilvl w:val="0"/>
                <w:numId w:val="8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Datos</w:t>
            </w:r>
            <w:r w:rsidR="003D3373" w:rsidRPr="003D3373">
              <w:rPr>
                <w:rFonts w:ascii="Arial" w:eastAsia="Times New Roman" w:hAnsi="Arial" w:cs="Arial"/>
                <w:sz w:val="18"/>
                <w:szCs w:val="18"/>
                <w:lang w:val="es-ES" w:eastAsia="es-CO"/>
              </w:rPr>
              <w:t xml:space="preserve"> de estabilidad natural en al menos 3 lotes comerciales del ingrediente farmacéutico activo o producto intermedio de lo que lleve en curso</w:t>
            </w:r>
            <w:r w:rsidR="006A1F53">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r w:rsidR="006A1F53">
              <w:rPr>
                <w:rFonts w:ascii="Arial" w:eastAsia="Times New Roman" w:hAnsi="Arial" w:cs="Arial"/>
                <w:sz w:val="18"/>
                <w:szCs w:val="18"/>
                <w:lang w:val="es-ES" w:eastAsia="es-CO"/>
              </w:rPr>
              <w:t xml:space="preserve">mínimo 6 meses o estudios finalizados para aquellos que tengan una vida útil inferior a </w:t>
            </w:r>
            <w:r w:rsidR="00B25031">
              <w:rPr>
                <w:rFonts w:ascii="Arial" w:eastAsia="Times New Roman" w:hAnsi="Arial" w:cs="Arial"/>
                <w:sz w:val="18"/>
                <w:szCs w:val="18"/>
                <w:lang w:val="es-ES" w:eastAsia="es-CO"/>
              </w:rPr>
              <w:t>este</w:t>
            </w:r>
            <w:r w:rsidR="006A1F53">
              <w:rPr>
                <w:rFonts w:ascii="Arial" w:eastAsia="Times New Roman" w:hAnsi="Arial" w:cs="Arial"/>
                <w:sz w:val="18"/>
                <w:szCs w:val="18"/>
                <w:lang w:val="es-ES" w:eastAsia="es-CO"/>
              </w:rPr>
              <w:t xml:space="preserve"> término.</w:t>
            </w:r>
            <w:r w:rsidR="006A1F53" w:rsidRPr="003D3373">
              <w:rPr>
                <w:rFonts w:ascii="Arial" w:eastAsia="Times New Roman" w:hAnsi="Arial" w:cs="Arial"/>
                <w:sz w:val="18"/>
                <w:szCs w:val="18"/>
                <w:lang w:eastAsia="es-CO"/>
              </w:rPr>
              <w:t> </w:t>
            </w:r>
          </w:p>
          <w:p w14:paraId="6953CBEA" w14:textId="578E7617" w:rsidR="003D3373" w:rsidRPr="003D3373" w:rsidRDefault="003D3373" w:rsidP="00F7041B">
            <w:pPr>
              <w:numPr>
                <w:ilvl w:val="0"/>
                <w:numId w:val="8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Protocolo de estabilidad post-aprobación actualizado</w:t>
            </w:r>
            <w:r w:rsidR="00B25031">
              <w:rPr>
                <w:rFonts w:ascii="Arial" w:eastAsia="Times New Roman" w:hAnsi="Arial" w:cs="Arial"/>
                <w:sz w:val="18"/>
                <w:szCs w:val="18"/>
                <w:lang w:val="es-ES" w:eastAsia="es-CO"/>
              </w:rPr>
              <w:t>.</w:t>
            </w:r>
            <w:r w:rsidRPr="003D3373">
              <w:rPr>
                <w:rFonts w:ascii="Arial" w:eastAsia="Times New Roman" w:hAnsi="Arial" w:cs="Arial"/>
                <w:sz w:val="18"/>
                <w:szCs w:val="18"/>
                <w:lang w:val="es-ES" w:eastAsia="es-CO"/>
              </w:rPr>
              <w:t xml:space="preserve"> </w:t>
            </w:r>
          </w:p>
          <w:p w14:paraId="4EC2BD41" w14:textId="6625971C" w:rsidR="003D3373" w:rsidRPr="003D3373" w:rsidRDefault="00124297" w:rsidP="00F7041B">
            <w:pPr>
              <w:numPr>
                <w:ilvl w:val="0"/>
                <w:numId w:val="8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Informe</w:t>
            </w:r>
            <w:r w:rsidR="003D3373" w:rsidRPr="003D3373">
              <w:rPr>
                <w:rFonts w:ascii="Arial" w:eastAsia="Times New Roman" w:hAnsi="Arial" w:cs="Arial"/>
                <w:sz w:val="18"/>
                <w:szCs w:val="18"/>
                <w:lang w:val="es-ES" w:eastAsia="es-CO"/>
              </w:rPr>
              <w:t xml:space="preserve"> validación correspondiente </w:t>
            </w:r>
            <w:r>
              <w:rPr>
                <w:rFonts w:ascii="Arial" w:eastAsia="Times New Roman" w:hAnsi="Arial" w:cs="Arial"/>
                <w:sz w:val="18"/>
                <w:szCs w:val="18"/>
                <w:lang w:val="es-ES" w:eastAsia="es-CO"/>
              </w:rPr>
              <w:t>a la</w:t>
            </w:r>
            <w:r w:rsidR="003D3373" w:rsidRPr="003D3373">
              <w:rPr>
                <w:rFonts w:ascii="Arial" w:eastAsia="Times New Roman" w:hAnsi="Arial" w:cs="Arial"/>
                <w:sz w:val="18"/>
                <w:szCs w:val="18"/>
                <w:lang w:val="es-ES" w:eastAsia="es-CO"/>
              </w:rPr>
              <w:t xml:space="preserve"> etapa</w:t>
            </w:r>
            <w:r>
              <w:rPr>
                <w:rFonts w:ascii="Arial" w:eastAsia="Times New Roman" w:hAnsi="Arial" w:cs="Arial"/>
                <w:sz w:val="18"/>
                <w:szCs w:val="18"/>
                <w:lang w:val="es-ES" w:eastAsia="es-CO"/>
              </w:rPr>
              <w:t xml:space="preserve"> de envasado</w:t>
            </w:r>
            <w:r w:rsidR="003D3373" w:rsidRPr="003D3373">
              <w:rPr>
                <w:rFonts w:ascii="Arial" w:eastAsia="Times New Roman" w:hAnsi="Arial" w:cs="Arial"/>
                <w:sz w:val="18"/>
                <w:szCs w:val="18"/>
                <w:lang w:val="es-ES" w:eastAsia="es-CO"/>
              </w:rPr>
              <w:t xml:space="preserve"> del proceso de fabricación</w:t>
            </w:r>
            <w:r w:rsidR="006B1891">
              <w:rPr>
                <w:rFonts w:ascii="Arial" w:eastAsia="Times New Roman" w:hAnsi="Arial" w:cs="Arial"/>
                <w:sz w:val="18"/>
                <w:szCs w:val="18"/>
                <w:lang w:val="es-ES" w:eastAsia="es-CO"/>
              </w:rPr>
              <w:t>, e</w:t>
            </w:r>
            <w:r w:rsidR="006B1891" w:rsidRPr="003D3373">
              <w:rPr>
                <w:rFonts w:ascii="Arial" w:eastAsia="Times New Roman" w:hAnsi="Arial" w:cs="Arial"/>
                <w:sz w:val="18"/>
                <w:szCs w:val="18"/>
                <w:lang w:val="es-ES" w:eastAsia="es-CO"/>
              </w:rPr>
              <w:t>n caso de verse afectado</w:t>
            </w:r>
            <w:r>
              <w:rPr>
                <w:rFonts w:ascii="Arial" w:eastAsia="Times New Roman" w:hAnsi="Arial" w:cs="Arial"/>
                <w:sz w:val="18"/>
                <w:szCs w:val="18"/>
                <w:lang w:val="es-ES" w:eastAsia="es-CO"/>
              </w:rPr>
              <w:t xml:space="preserve"> por el cambio</w:t>
            </w:r>
            <w:r w:rsidR="003D3373" w:rsidRPr="003D3373">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1FE33A03" w14:textId="6DEA7B70" w:rsidR="003D3373" w:rsidRPr="003D3373" w:rsidRDefault="00124297" w:rsidP="00F7041B">
            <w:pPr>
              <w:numPr>
                <w:ilvl w:val="0"/>
                <w:numId w:val="8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124297">
              <w:rPr>
                <w:rFonts w:ascii="Arial" w:eastAsia="Times New Roman" w:hAnsi="Arial" w:cs="Arial"/>
                <w:sz w:val="18"/>
                <w:szCs w:val="18"/>
                <w:lang w:val="es-ES" w:eastAsia="es-CO"/>
              </w:rPr>
              <w:t>Información de la sección del Plasma Master File (PMF) junto con sus certificados de liberación del pool de plasma de partida del fabricante y certificados de liberación actualizados del PMF por una Agencia sanitaria para el caso de hemoderivados impactados por la modificación</w:t>
            </w:r>
            <w:r w:rsidR="00B25031">
              <w:rPr>
                <w:rFonts w:ascii="Arial" w:eastAsia="Times New Roman" w:hAnsi="Arial" w:cs="Arial"/>
                <w:sz w:val="18"/>
                <w:szCs w:val="18"/>
                <w:lang w:val="es-ES" w:eastAsia="es-CO"/>
              </w:rPr>
              <w:t>.</w:t>
            </w:r>
          </w:p>
        </w:tc>
      </w:tr>
      <w:tr w:rsidR="003D3373" w:rsidRPr="003D3373" w14:paraId="73F12C80" w14:textId="77777777" w:rsidTr="45E9ADFD">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74BC395A" w14:textId="122E64C5" w:rsidR="003D3373" w:rsidRPr="003D3373" w:rsidRDefault="004F3FA6" w:rsidP="006C5339">
            <w:pPr>
              <w:spacing w:after="0" w:line="240" w:lineRule="auto"/>
              <w:ind w:firstLine="720"/>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3D3373" w:rsidRPr="003D3373" w14:paraId="76EC5081" w14:textId="77777777" w:rsidTr="45E9ADFD">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06451F9E" w14:textId="77777777" w:rsidR="003D3373" w:rsidRPr="003D3373" w:rsidRDefault="003D3373" w:rsidP="00F7041B">
            <w:pPr>
              <w:numPr>
                <w:ilvl w:val="0"/>
                <w:numId w:val="89"/>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Esta modificación aplica siempre que el medicamento cuente con otro sistema de envase/cierre ya aprobado dentro del Registro Sanitario.</w:t>
            </w:r>
            <w:r w:rsidRPr="003D3373">
              <w:rPr>
                <w:rFonts w:ascii="Arial" w:eastAsia="Times New Roman" w:hAnsi="Arial" w:cs="Arial"/>
                <w:sz w:val="18"/>
                <w:szCs w:val="18"/>
                <w:lang w:eastAsia="es-CO"/>
              </w:rPr>
              <w:t> </w:t>
            </w:r>
          </w:p>
          <w:p w14:paraId="24DAA048" w14:textId="4C50812D" w:rsidR="003D3373" w:rsidRPr="003D3373" w:rsidRDefault="003D3373" w:rsidP="00F7041B">
            <w:pPr>
              <w:numPr>
                <w:ilvl w:val="0"/>
                <w:numId w:val="9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Un cambio en el sistema envase cierre</w:t>
            </w:r>
            <w:r w:rsidR="009078A3">
              <w:rPr>
                <w:rFonts w:ascii="Arial" w:eastAsia="Times New Roman" w:hAnsi="Arial" w:cs="Arial"/>
                <w:sz w:val="18"/>
                <w:szCs w:val="18"/>
                <w:lang w:val="es-ES" w:eastAsia="es-CO"/>
              </w:rPr>
              <w:t xml:space="preserve"> para el producto terminado</w:t>
            </w:r>
            <w:r w:rsidRPr="003D3373">
              <w:rPr>
                <w:rFonts w:ascii="Arial" w:eastAsia="Times New Roman" w:hAnsi="Arial" w:cs="Arial"/>
                <w:sz w:val="18"/>
                <w:szCs w:val="18"/>
                <w:lang w:val="es-ES" w:eastAsia="es-CO"/>
              </w:rPr>
              <w:t xml:space="preserve"> que incluya nuevos materiales de construcción, cambios en dimensiones, forma, proceso de esterilización y/o especificaciones deberá realizarse como la modificación: </w:t>
            </w:r>
            <w:r w:rsidR="00196CC3">
              <w:rPr>
                <w:rFonts w:ascii="Arial" w:eastAsia="Times New Roman" w:hAnsi="Arial" w:cs="Arial"/>
                <w:sz w:val="18"/>
                <w:szCs w:val="18"/>
                <w:lang w:val="es-ES" w:eastAsia="es-CO"/>
              </w:rPr>
              <w:t>“</w:t>
            </w:r>
            <w:r w:rsidR="00196CC3" w:rsidRPr="00196CC3">
              <w:rPr>
                <w:rFonts w:ascii="Arial" w:eastAsia="Times New Roman" w:hAnsi="Arial" w:cs="Arial"/>
                <w:sz w:val="18"/>
                <w:szCs w:val="18"/>
                <w:lang w:val="es-ES" w:eastAsia="es-CO"/>
              </w:rPr>
              <w:t>Adición o sustitución de presentaciones comerciales que requieran estudios de estabilidad y/o adición o sustitución de un sistema envase/cierre de producto terminado</w:t>
            </w:r>
            <w:r w:rsidR="00196CC3" w:rsidRPr="2BD93CD2">
              <w:rPr>
                <w:rFonts w:ascii="Arial" w:eastAsia="Times New Roman" w:hAnsi="Arial" w:cs="Arial"/>
                <w:sz w:val="18"/>
                <w:szCs w:val="18"/>
                <w:lang w:val="es-ES" w:eastAsia="es-CO"/>
              </w:rPr>
              <w:t>.</w:t>
            </w:r>
            <w:r w:rsidRPr="2BD93CD2">
              <w:rPr>
                <w:rFonts w:ascii="Arial" w:eastAsia="Times New Roman" w:hAnsi="Arial" w:cs="Arial"/>
                <w:sz w:val="18"/>
                <w:szCs w:val="18"/>
                <w:lang w:val="es-ES" w:eastAsia="es-CO"/>
              </w:rPr>
              <w:t>"</w:t>
            </w:r>
            <w:r w:rsidR="70684167" w:rsidRPr="2BD93CD2">
              <w:rPr>
                <w:rFonts w:ascii="Arial" w:eastAsia="Times New Roman" w:hAnsi="Arial" w:cs="Arial"/>
                <w:sz w:val="18"/>
                <w:szCs w:val="18"/>
                <w:lang w:val="es-ES" w:eastAsia="es-CO"/>
              </w:rPr>
              <w:t>.</w:t>
            </w:r>
            <w:r w:rsidR="00124297">
              <w:rPr>
                <w:rFonts w:ascii="Arial" w:eastAsia="Times New Roman" w:hAnsi="Arial" w:cs="Arial"/>
                <w:sz w:val="18"/>
                <w:szCs w:val="18"/>
                <w:lang w:val="es-ES" w:eastAsia="es-CO"/>
              </w:rPr>
              <w:t xml:space="preserve"> </w:t>
            </w:r>
          </w:p>
          <w:p w14:paraId="7243A040" w14:textId="77777777" w:rsidR="003D3373" w:rsidRPr="003D3373" w:rsidRDefault="003D3373" w:rsidP="00F7041B">
            <w:pPr>
              <w:numPr>
                <w:ilvl w:val="0"/>
                <w:numId w:val="9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Recuerde que para nuevos proveedores deberá realizarse la calificación acorde al sistema de gestión de calidad de la compañía</w:t>
            </w:r>
            <w:r w:rsidRPr="003D3373">
              <w:rPr>
                <w:rFonts w:ascii="Arial" w:eastAsia="Times New Roman" w:hAnsi="Arial" w:cs="Arial"/>
                <w:sz w:val="18"/>
                <w:szCs w:val="18"/>
                <w:lang w:eastAsia="es-CO"/>
              </w:rPr>
              <w:t> </w:t>
            </w:r>
          </w:p>
          <w:p w14:paraId="2767BD00" w14:textId="4875A3C2" w:rsidR="003D3373" w:rsidRPr="003D3373" w:rsidRDefault="003D3373" w:rsidP="00F7041B">
            <w:pPr>
              <w:numPr>
                <w:ilvl w:val="0"/>
                <w:numId w:val="9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 xml:space="preserve">El criterio de aceptación y nivel de tolerancia de la especificación a </w:t>
            </w:r>
            <w:r w:rsidR="00124297" w:rsidRPr="003D3373">
              <w:rPr>
                <w:rFonts w:ascii="Arial" w:eastAsia="Times New Roman" w:hAnsi="Arial" w:cs="Arial"/>
                <w:sz w:val="18"/>
                <w:szCs w:val="18"/>
                <w:lang w:val="es-ES" w:eastAsia="es-CO"/>
              </w:rPr>
              <w:t>estrechar</w:t>
            </w:r>
            <w:r w:rsidRPr="003D3373">
              <w:rPr>
                <w:rFonts w:ascii="Arial" w:eastAsia="Times New Roman" w:hAnsi="Arial" w:cs="Arial"/>
                <w:sz w:val="18"/>
                <w:szCs w:val="18"/>
                <w:lang w:val="es-ES" w:eastAsia="es-CO"/>
              </w:rPr>
              <w:t xml:space="preserve"> debe encontrarse dentro del rango de aceptación aprobado previamente</w:t>
            </w:r>
            <w:r w:rsidRPr="003D3373">
              <w:rPr>
                <w:rFonts w:ascii="Arial" w:eastAsia="Times New Roman" w:hAnsi="Arial" w:cs="Arial"/>
                <w:sz w:val="18"/>
                <w:szCs w:val="18"/>
                <w:lang w:eastAsia="es-CO"/>
              </w:rPr>
              <w:t> </w:t>
            </w:r>
          </w:p>
          <w:p w14:paraId="5C9DB6BB" w14:textId="0EA602FD"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5. </w:t>
            </w:r>
            <w:r w:rsidR="003D3373" w:rsidRPr="003D3373">
              <w:rPr>
                <w:rFonts w:ascii="Arial" w:eastAsia="Times New Roman" w:hAnsi="Arial" w:cs="Arial"/>
                <w:sz w:val="18"/>
                <w:szCs w:val="18"/>
                <w:lang w:val="es-ES" w:eastAsia="es-CO"/>
              </w:rPr>
              <w:t>Cuando el cambio corresponda a una eliminación de un</w:t>
            </w:r>
            <w:r w:rsidR="00124297">
              <w:rPr>
                <w:rFonts w:ascii="Arial" w:eastAsia="Times New Roman" w:hAnsi="Arial" w:cs="Arial"/>
                <w:sz w:val="18"/>
                <w:szCs w:val="18"/>
                <w:lang w:val="es-ES" w:eastAsia="es-CO"/>
              </w:rPr>
              <w:t xml:space="preserve">a prueba </w:t>
            </w:r>
            <w:r w:rsidR="003D3373" w:rsidRPr="003D3373">
              <w:rPr>
                <w:rFonts w:ascii="Arial" w:eastAsia="Times New Roman" w:hAnsi="Arial" w:cs="Arial"/>
                <w:sz w:val="18"/>
                <w:szCs w:val="18"/>
                <w:lang w:val="es-ES" w:eastAsia="es-CO"/>
              </w:rPr>
              <w:t>debe demostrarse que es redundante con otra prueba o ya no es exigida por las farmacopeas oficiales vigentes. </w:t>
            </w:r>
            <w:r w:rsidR="003D3373" w:rsidRPr="003D3373">
              <w:rPr>
                <w:rFonts w:ascii="Arial" w:eastAsia="Times New Roman" w:hAnsi="Arial" w:cs="Arial"/>
                <w:sz w:val="18"/>
                <w:szCs w:val="18"/>
                <w:lang w:eastAsia="es-CO"/>
              </w:rPr>
              <w:t> </w:t>
            </w:r>
          </w:p>
          <w:p w14:paraId="297809C3" w14:textId="002374A3"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6. </w:t>
            </w:r>
            <w:r w:rsidR="003D3373" w:rsidRPr="003D3373">
              <w:rPr>
                <w:rFonts w:ascii="Arial" w:eastAsia="Times New Roman" w:hAnsi="Arial" w:cs="Arial"/>
                <w:sz w:val="18"/>
                <w:szCs w:val="18"/>
                <w:lang w:val="es-ES" w:eastAsia="es-CO"/>
              </w:rPr>
              <w:t>Recuerde que el cambio en las especificaciones no puede afectar la funcionalidad del sistema envase cierre y no tener un impacto en la calidad del producto terminado. </w:t>
            </w:r>
            <w:r w:rsidR="003D3373" w:rsidRPr="003D3373">
              <w:rPr>
                <w:rFonts w:ascii="Arial" w:eastAsia="Times New Roman" w:hAnsi="Arial" w:cs="Arial"/>
                <w:sz w:val="18"/>
                <w:szCs w:val="18"/>
                <w:lang w:eastAsia="es-CO"/>
              </w:rPr>
              <w:t> </w:t>
            </w:r>
          </w:p>
          <w:p w14:paraId="7D1B51E8" w14:textId="46EA3261"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7. </w:t>
            </w:r>
            <w:r w:rsidR="003D3373" w:rsidRPr="003D3373">
              <w:rPr>
                <w:rFonts w:ascii="Arial" w:eastAsia="Times New Roman" w:hAnsi="Arial" w:cs="Arial"/>
                <w:sz w:val="18"/>
                <w:szCs w:val="18"/>
                <w:lang w:val="es-ES" w:eastAsia="es-CO"/>
              </w:rPr>
              <w:t xml:space="preserve">Si el cambio corresponde a la adición de </w:t>
            </w:r>
            <w:r w:rsidR="00124297">
              <w:rPr>
                <w:rFonts w:ascii="Arial" w:eastAsia="Times New Roman" w:hAnsi="Arial" w:cs="Arial"/>
                <w:sz w:val="18"/>
                <w:szCs w:val="18"/>
                <w:lang w:val="es-ES" w:eastAsia="es-CO"/>
              </w:rPr>
              <w:t>una prueba</w:t>
            </w:r>
            <w:r w:rsidR="003D3373" w:rsidRPr="003D3373">
              <w:rPr>
                <w:rFonts w:ascii="Arial" w:eastAsia="Times New Roman" w:hAnsi="Arial" w:cs="Arial"/>
                <w:sz w:val="18"/>
                <w:szCs w:val="18"/>
                <w:lang w:val="es-ES" w:eastAsia="es-CO"/>
              </w:rPr>
              <w:t>, recuerde que este no se debe a problemas recurrentes en la fabricación o problemas relacionados con la estabilidad. </w:t>
            </w:r>
            <w:r w:rsidR="003D3373" w:rsidRPr="003D3373">
              <w:rPr>
                <w:rFonts w:ascii="Arial" w:eastAsia="Times New Roman" w:hAnsi="Arial" w:cs="Arial"/>
                <w:sz w:val="18"/>
                <w:szCs w:val="18"/>
                <w:lang w:eastAsia="es-CO"/>
              </w:rPr>
              <w:t> </w:t>
            </w:r>
          </w:p>
          <w:p w14:paraId="1C2229D8" w14:textId="3626ED23"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8. </w:t>
            </w:r>
            <w:r w:rsidR="003D3373" w:rsidRPr="003D3373">
              <w:rPr>
                <w:rFonts w:ascii="Arial" w:eastAsia="Times New Roman" w:hAnsi="Arial" w:cs="Arial"/>
                <w:sz w:val="18"/>
                <w:szCs w:val="18"/>
                <w:lang w:val="es-ES" w:eastAsia="es-CO"/>
              </w:rPr>
              <w:t>Si el cambio corresponde a las metodologías analíticas, los procedimientos nuevos o modificados mantienen o mejoran la precisión, exactitud, especificidad, sensibilidad, etc.</w:t>
            </w:r>
            <w:r w:rsidR="003D3373" w:rsidRPr="003D3373">
              <w:rPr>
                <w:rFonts w:ascii="Arial" w:eastAsia="Times New Roman" w:hAnsi="Arial" w:cs="Arial"/>
                <w:sz w:val="18"/>
                <w:szCs w:val="18"/>
                <w:lang w:eastAsia="es-CO"/>
              </w:rPr>
              <w:t> </w:t>
            </w:r>
          </w:p>
          <w:p w14:paraId="65AC00FC" w14:textId="0A24FB95"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9. </w:t>
            </w:r>
            <w:r w:rsidR="003D3373" w:rsidRPr="003D3373">
              <w:rPr>
                <w:rFonts w:ascii="Arial" w:eastAsia="Times New Roman" w:hAnsi="Arial" w:cs="Arial"/>
                <w:sz w:val="18"/>
                <w:szCs w:val="18"/>
                <w:lang w:val="es-ES" w:eastAsia="es-CO"/>
              </w:rPr>
              <w:t>Tenga en cuenta que las modificaciones propuestas en la adición o cambio en el sistema de envase cierre deben estar técnicamente sustentadas y deben reflejar que la sustancia activa y producto intermedio mantiene las características de calidad seguridad y eficacia previamente establecidas.</w:t>
            </w:r>
            <w:r w:rsidR="003D3373" w:rsidRPr="003D3373">
              <w:rPr>
                <w:rFonts w:ascii="Arial" w:eastAsia="Times New Roman" w:hAnsi="Arial" w:cs="Arial"/>
                <w:sz w:val="18"/>
                <w:szCs w:val="18"/>
                <w:lang w:eastAsia="es-CO"/>
              </w:rPr>
              <w:t> </w:t>
            </w:r>
          </w:p>
          <w:p w14:paraId="12AEA242" w14:textId="3B6F47A4"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lastRenderedPageBreak/>
              <w:t xml:space="preserve">10. </w:t>
            </w:r>
            <w:r w:rsidR="003D3373" w:rsidRPr="003D3373">
              <w:rPr>
                <w:rFonts w:ascii="Arial" w:eastAsia="Times New Roman" w:hAnsi="Arial" w:cs="Arial"/>
                <w:sz w:val="18"/>
                <w:szCs w:val="18"/>
                <w:lang w:val="es-ES" w:eastAsia="es-CO"/>
              </w:rPr>
              <w:t>Si los estudios de estabilidad acelerados y/o degradativos comparativos pre y post cambios demuestran diferencias significativas, la estabilidad deberá estar soportada sobre estudios de estabilidad natural completos.</w:t>
            </w:r>
            <w:r w:rsidR="003D3373" w:rsidRPr="003D3373">
              <w:rPr>
                <w:rFonts w:ascii="Arial" w:eastAsia="Times New Roman" w:hAnsi="Arial" w:cs="Arial"/>
                <w:sz w:val="18"/>
                <w:szCs w:val="18"/>
                <w:lang w:eastAsia="es-CO"/>
              </w:rPr>
              <w:t> </w:t>
            </w:r>
          </w:p>
          <w:p w14:paraId="5093883B" w14:textId="111F0C03"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11. </w:t>
            </w:r>
            <w:r w:rsidR="003D3373" w:rsidRPr="003D3373">
              <w:rPr>
                <w:rFonts w:ascii="Arial" w:eastAsia="Times New Roman" w:hAnsi="Arial" w:cs="Arial"/>
                <w:sz w:val="18"/>
                <w:szCs w:val="18"/>
                <w:lang w:val="es-ES" w:eastAsia="es-CO"/>
              </w:rPr>
              <w:t xml:space="preserve">Los informes y/o protocolos allegados deberán cumplir con los lineamientos establecidos por </w:t>
            </w:r>
            <w:r w:rsidR="00124297">
              <w:rPr>
                <w:rFonts w:ascii="Arial" w:eastAsia="Times New Roman" w:hAnsi="Arial" w:cs="Arial"/>
                <w:sz w:val="18"/>
                <w:szCs w:val="18"/>
                <w:lang w:eastAsia="es-CO"/>
              </w:rPr>
              <w:t>la normatividad sanitaria vigente o</w:t>
            </w:r>
            <w:r w:rsidR="00124297" w:rsidRPr="003D3373">
              <w:rPr>
                <w:rFonts w:ascii="Arial" w:eastAsia="Times New Roman" w:hAnsi="Arial" w:cs="Arial"/>
                <w:sz w:val="18"/>
                <w:szCs w:val="18"/>
                <w:lang w:eastAsia="es-CO"/>
              </w:rPr>
              <w:t xml:space="preserve"> farmacopeas</w:t>
            </w:r>
            <w:r w:rsidR="00124297">
              <w:rPr>
                <w:rFonts w:ascii="Arial" w:eastAsia="Times New Roman" w:hAnsi="Arial" w:cs="Arial"/>
                <w:sz w:val="18"/>
                <w:szCs w:val="18"/>
                <w:lang w:eastAsia="es-CO"/>
              </w:rPr>
              <w:t>. Adicionalmente pueden orientarse en</w:t>
            </w:r>
            <w:r w:rsidR="00124297" w:rsidRPr="003D3373">
              <w:rPr>
                <w:rFonts w:ascii="Arial" w:eastAsia="Times New Roman" w:hAnsi="Arial" w:cs="Arial"/>
                <w:sz w:val="18"/>
                <w:szCs w:val="18"/>
                <w:lang w:eastAsia="es-CO"/>
              </w:rPr>
              <w:t xml:space="preserve"> </w:t>
            </w:r>
            <w:r w:rsidR="00124297">
              <w:rPr>
                <w:rFonts w:ascii="Arial" w:eastAsia="Times New Roman" w:hAnsi="Arial" w:cs="Arial"/>
                <w:sz w:val="18"/>
                <w:szCs w:val="18"/>
                <w:lang w:eastAsia="es-CO"/>
              </w:rPr>
              <w:t>guías internacionales</w:t>
            </w:r>
            <w:r w:rsidR="00124297" w:rsidRPr="00F26FDC">
              <w:rPr>
                <w:rFonts w:ascii="Arial" w:eastAsia="Times New Roman" w:hAnsi="Arial" w:cs="Arial"/>
                <w:sz w:val="18"/>
                <w:szCs w:val="18"/>
                <w:lang w:eastAsia="es-CO"/>
              </w:rPr>
              <w:t xml:space="preserve"> </w:t>
            </w:r>
            <w:r w:rsidR="00C07D18" w:rsidRPr="00F26FDC">
              <w:rPr>
                <w:rFonts w:ascii="Arial" w:eastAsia="Times New Roman" w:hAnsi="Arial" w:cs="Arial"/>
                <w:sz w:val="18"/>
                <w:szCs w:val="18"/>
                <w:lang w:eastAsia="es-CO"/>
              </w:rPr>
              <w:t>según corresponda</w:t>
            </w:r>
            <w:r w:rsidR="003D3373" w:rsidRPr="003D3373">
              <w:rPr>
                <w:rFonts w:ascii="Arial" w:eastAsia="Times New Roman" w:hAnsi="Arial" w:cs="Arial"/>
                <w:sz w:val="18"/>
                <w:szCs w:val="18"/>
                <w:lang w:val="es-ES" w:eastAsia="es-CO"/>
              </w:rPr>
              <w:t>.</w:t>
            </w:r>
            <w:r w:rsidR="003D3373" w:rsidRPr="003D3373">
              <w:rPr>
                <w:rFonts w:ascii="Arial" w:eastAsia="Times New Roman" w:hAnsi="Arial" w:cs="Arial"/>
                <w:sz w:val="18"/>
                <w:szCs w:val="18"/>
                <w:lang w:eastAsia="es-CO"/>
              </w:rPr>
              <w:t> </w:t>
            </w:r>
          </w:p>
          <w:p w14:paraId="46DE197F" w14:textId="7793E7AF" w:rsidR="003D3373" w:rsidRPr="003D3373" w:rsidRDefault="00E57D90" w:rsidP="00E57D90">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 xml:space="preserve">12. </w:t>
            </w:r>
            <w:r w:rsidR="003D3373" w:rsidRPr="003D3373">
              <w:rPr>
                <w:rFonts w:ascii="Arial" w:eastAsia="Times New Roman" w:hAnsi="Arial" w:cs="Arial"/>
                <w:sz w:val="18"/>
                <w:szCs w:val="18"/>
                <w:lang w:val="es-ES"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w:t>
            </w:r>
            <w:r w:rsidR="003D3373" w:rsidRPr="003D3373">
              <w:rPr>
                <w:rFonts w:ascii="Arial" w:eastAsia="Times New Roman" w:hAnsi="Arial" w:cs="Arial"/>
                <w:sz w:val="18"/>
                <w:szCs w:val="18"/>
                <w:lang w:eastAsia="es-CO"/>
              </w:rPr>
              <w:t> </w:t>
            </w:r>
          </w:p>
          <w:p w14:paraId="11D6EDD0" w14:textId="41770E34" w:rsidR="003D3373" w:rsidRPr="003D3373" w:rsidRDefault="00EB35CC" w:rsidP="00EB35CC">
            <w:pPr>
              <w:spacing w:after="0" w:line="240" w:lineRule="auto"/>
              <w:ind w:left="557"/>
              <w:jc w:val="both"/>
              <w:textAlignment w:val="baseline"/>
            </w:pPr>
            <w:r>
              <w:rPr>
                <w:rFonts w:ascii="Arial" w:eastAsia="Times New Roman" w:hAnsi="Arial" w:cs="Arial"/>
                <w:sz w:val="18"/>
                <w:szCs w:val="18"/>
                <w:lang w:val="es-ES" w:eastAsia="es-CO"/>
              </w:rPr>
              <w:t xml:space="preserve">13. </w:t>
            </w:r>
            <w:r w:rsidR="003D3373" w:rsidRPr="003D3373">
              <w:rPr>
                <w:rFonts w:ascii="Arial" w:eastAsia="Times New Roman" w:hAnsi="Arial" w:cs="Arial"/>
                <w:sz w:val="18"/>
                <w:szCs w:val="18"/>
                <w:lang w:val="es-ES" w:eastAsia="es-CO"/>
              </w:rPr>
              <w:t xml:space="preserve">Los estudios de estabilidad deben estar en concordancia con la Resolución 3690 de 2016, </w:t>
            </w:r>
            <w:r w:rsidR="00124297" w:rsidRPr="003D3373">
              <w:rPr>
                <w:rFonts w:ascii="Arial" w:eastAsia="Times New Roman" w:hAnsi="Arial" w:cs="Arial"/>
                <w:sz w:val="18"/>
                <w:szCs w:val="18"/>
                <w:lang w:eastAsia="es-CO"/>
              </w:rPr>
              <w:t>farmacopeas.</w:t>
            </w:r>
            <w:r w:rsidR="00124297">
              <w:rPr>
                <w:rFonts w:ascii="Arial" w:eastAsia="Times New Roman" w:hAnsi="Arial" w:cs="Arial"/>
                <w:sz w:val="18"/>
                <w:szCs w:val="18"/>
                <w:lang w:eastAsia="es-CO"/>
              </w:rPr>
              <w:t xml:space="preserve"> Adicionalmente puede orientarse bajo lineamientos de</w:t>
            </w:r>
            <w:r w:rsidR="00124297" w:rsidRPr="003D3373">
              <w:rPr>
                <w:rFonts w:ascii="Arial" w:eastAsia="Times New Roman" w:hAnsi="Arial" w:cs="Arial"/>
                <w:sz w:val="18"/>
                <w:szCs w:val="18"/>
                <w:lang w:eastAsia="es-CO"/>
              </w:rPr>
              <w:t xml:space="preserve"> guías internacionales en materia de estabilidad de medicamentos </w:t>
            </w:r>
            <w:r w:rsidR="00C07D18" w:rsidRPr="00C07D18">
              <w:rPr>
                <w:rFonts w:ascii="Arial" w:eastAsia="Times New Roman" w:hAnsi="Arial" w:cs="Arial"/>
                <w:sz w:val="18"/>
                <w:szCs w:val="18"/>
                <w:lang w:val="es-ES" w:eastAsia="es-CO"/>
              </w:rPr>
              <w:t>biológicos y/o biotecnológicos</w:t>
            </w:r>
            <w:r w:rsidR="00C07D18">
              <w:rPr>
                <w:rFonts w:ascii="Arial" w:eastAsia="Times New Roman" w:hAnsi="Arial" w:cs="Arial"/>
                <w:sz w:val="18"/>
                <w:szCs w:val="18"/>
                <w:lang w:val="es-ES" w:eastAsia="es-CO"/>
              </w:rPr>
              <w:t xml:space="preserve">. </w:t>
            </w:r>
          </w:p>
          <w:p w14:paraId="54B7295A" w14:textId="7E8D2C77" w:rsidR="003D3373" w:rsidRPr="003D3373" w:rsidRDefault="28934505" w:rsidP="00EB35CC">
            <w:pPr>
              <w:spacing w:after="0" w:line="240" w:lineRule="auto"/>
              <w:ind w:left="557"/>
              <w:jc w:val="both"/>
              <w:textAlignment w:val="baseline"/>
            </w:pPr>
            <w:r w:rsidRPr="5216BD1A">
              <w:rPr>
                <w:rFonts w:ascii="Arial" w:eastAsia="Times New Roman" w:hAnsi="Arial" w:cs="Arial"/>
                <w:sz w:val="18"/>
                <w:szCs w:val="18"/>
                <w:lang w:val="es-ES" w:eastAsia="es-CO"/>
              </w:rPr>
              <w:t>14. El método y condiciones de esterilización, si es el caso, deberán seguir siendo los mismos.</w:t>
            </w:r>
          </w:p>
          <w:p w14:paraId="518503B6" w14:textId="771A29C8" w:rsidR="003D3373" w:rsidRPr="003D3373" w:rsidRDefault="62B18ADB" w:rsidP="00EB35CC">
            <w:pPr>
              <w:spacing w:after="0" w:line="240" w:lineRule="auto"/>
              <w:ind w:left="557"/>
              <w:jc w:val="both"/>
              <w:textAlignment w:val="baseline"/>
              <w:rPr>
                <w:rFonts w:ascii="Arial" w:eastAsia="Times New Roman" w:hAnsi="Arial" w:cs="Arial"/>
                <w:sz w:val="18"/>
                <w:szCs w:val="18"/>
                <w:lang w:val="es-ES" w:eastAsia="es-CO"/>
              </w:rPr>
            </w:pPr>
            <w:r w:rsidRPr="7BFE911F">
              <w:rPr>
                <w:rFonts w:ascii="Arial" w:eastAsia="Times New Roman" w:hAnsi="Arial" w:cs="Arial"/>
                <w:sz w:val="18"/>
                <w:szCs w:val="18"/>
                <w:lang w:val="es-ES" w:eastAsia="es-CO"/>
              </w:rPr>
              <w:t xml:space="preserve">15. La composición cualitativa y cuantitativa de los componentes del material de </w:t>
            </w:r>
            <w:r w:rsidRPr="4CDD3A5E">
              <w:rPr>
                <w:rFonts w:ascii="Arial" w:eastAsia="Times New Roman" w:hAnsi="Arial" w:cs="Arial"/>
                <w:sz w:val="18"/>
                <w:szCs w:val="18"/>
                <w:lang w:val="es-ES" w:eastAsia="es-CO"/>
              </w:rPr>
              <w:t>envase-cierre</w:t>
            </w:r>
            <w:r w:rsidRPr="7BFE911F">
              <w:rPr>
                <w:rFonts w:ascii="Arial" w:eastAsia="Times New Roman" w:hAnsi="Arial" w:cs="Arial"/>
                <w:sz w:val="18"/>
                <w:szCs w:val="18"/>
                <w:lang w:val="es-ES" w:eastAsia="es-CO"/>
              </w:rPr>
              <w:t xml:space="preserve"> y las especificaciones de diseño deberán seguir siendo las mismas.</w:t>
            </w:r>
          </w:p>
        </w:tc>
      </w:tr>
    </w:tbl>
    <w:p w14:paraId="4EA39EA9" w14:textId="5202CF6A" w:rsidR="004E0F9D" w:rsidRDefault="003D3373" w:rsidP="00DA07B7">
      <w:pPr>
        <w:spacing w:after="0" w:line="240" w:lineRule="auto"/>
        <w:ind w:left="720"/>
        <w:textAlignment w:val="baseline"/>
        <w:rPr>
          <w:rFonts w:ascii="Arial" w:eastAsia="Times New Roman" w:hAnsi="Arial" w:cs="Arial"/>
          <w:color w:val="002060"/>
          <w:sz w:val="18"/>
          <w:szCs w:val="18"/>
          <w:lang w:eastAsia="es-CO"/>
        </w:rPr>
      </w:pPr>
      <w:r w:rsidRPr="003D3373">
        <w:rPr>
          <w:rFonts w:ascii="Arial" w:eastAsia="Times New Roman" w:hAnsi="Arial" w:cs="Arial"/>
          <w:color w:val="002060"/>
          <w:sz w:val="18"/>
          <w:szCs w:val="18"/>
          <w:lang w:eastAsia="es-CO"/>
        </w:rPr>
        <w:lastRenderedPageBreak/>
        <w:t> </w:t>
      </w:r>
    </w:p>
    <w:p w14:paraId="52F91FD8" w14:textId="77777777" w:rsidR="009C414B" w:rsidRPr="003D3373" w:rsidRDefault="009C414B" w:rsidP="0078086A">
      <w:pPr>
        <w:spacing w:after="0" w:line="240" w:lineRule="auto"/>
        <w:textAlignment w:val="baseline"/>
        <w:rPr>
          <w:rFonts w:ascii="Arial" w:eastAsia="Times New Roman" w:hAnsi="Arial" w:cs="Arial"/>
          <w:sz w:val="18"/>
          <w:szCs w:val="18"/>
          <w:lang w:eastAsia="es-CO"/>
        </w:rPr>
      </w:pPr>
    </w:p>
    <w:p w14:paraId="4774A107" w14:textId="7E395B6D" w:rsidR="003D3373" w:rsidRPr="00760695" w:rsidRDefault="00760695" w:rsidP="00F7041B">
      <w:pPr>
        <w:pStyle w:val="Prrafodelista"/>
        <w:numPr>
          <w:ilvl w:val="1"/>
          <w:numId w:val="184"/>
        </w:numPr>
        <w:textAlignment w:val="baseline"/>
        <w:rPr>
          <w:rStyle w:val="ui-provider"/>
          <w:rFonts w:eastAsiaTheme="majorEastAsia" w:cstheme="majorBidi"/>
          <w:b/>
          <w:bCs/>
          <w:szCs w:val="28"/>
        </w:rPr>
      </w:pPr>
      <w:r w:rsidRPr="00760695">
        <w:rPr>
          <w:rStyle w:val="ui-provider"/>
          <w:rFonts w:eastAsiaTheme="majorEastAsia" w:cstheme="majorBidi"/>
          <w:b/>
          <w:bCs/>
          <w:szCs w:val="28"/>
        </w:rPr>
        <w:t>MODIFICACIONES FRENTE A LAS PRESENTACIONES COMERCIALES</w:t>
      </w:r>
      <w:r w:rsidR="00DB0C87">
        <w:rPr>
          <w:rStyle w:val="ui-provider"/>
          <w:rFonts w:eastAsiaTheme="majorEastAsia" w:cstheme="majorBidi"/>
          <w:b/>
          <w:bCs/>
          <w:szCs w:val="28"/>
        </w:rPr>
        <w:t xml:space="preserve"> DE PRODUCTO</w:t>
      </w:r>
    </w:p>
    <w:p w14:paraId="60526B66" w14:textId="77777777" w:rsidR="003D3373" w:rsidRPr="003D3373" w:rsidRDefault="003D3373" w:rsidP="003D3373">
      <w:pPr>
        <w:spacing w:after="0" w:line="240" w:lineRule="auto"/>
        <w:ind w:left="720"/>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9"/>
        <w:gridCol w:w="1415"/>
        <w:gridCol w:w="1167"/>
        <w:gridCol w:w="1292"/>
      </w:tblGrid>
      <w:tr w:rsidR="00331526" w:rsidRPr="003D3373" w14:paraId="3BFAC5AB"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54EF0A6F" w14:textId="6517567C" w:rsidR="00760695" w:rsidRPr="00760695" w:rsidRDefault="00760695" w:rsidP="00760695">
            <w:pPr>
              <w:spacing w:after="0" w:line="240" w:lineRule="auto"/>
              <w:jc w:val="center"/>
              <w:textAlignment w:val="baseline"/>
              <w:rPr>
                <w:rFonts w:ascii="Arial" w:eastAsia="Times New Roman" w:hAnsi="Arial" w:cs="Arial"/>
                <w:b/>
                <w:bCs/>
                <w:sz w:val="20"/>
                <w:szCs w:val="20"/>
                <w:lang w:eastAsia="es-CO"/>
              </w:rPr>
            </w:pPr>
            <w:r w:rsidRPr="00142640">
              <w:rPr>
                <w:rFonts w:ascii="Arial" w:eastAsia="Times New Roman" w:hAnsi="Arial" w:cs="Arial"/>
                <w:b/>
                <w:bCs/>
                <w:sz w:val="20"/>
                <w:szCs w:val="20"/>
                <w:lang w:eastAsia="es-CO"/>
              </w:rPr>
              <w:t>Descripción del cambio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7170311E" w14:textId="3EDA16C1" w:rsidR="00760695" w:rsidRPr="00760695" w:rsidRDefault="00982C86" w:rsidP="00760695">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78194235" w14:textId="545A1622" w:rsidR="00760695" w:rsidRPr="00760695" w:rsidRDefault="00760695" w:rsidP="00760695">
            <w:pPr>
              <w:spacing w:after="0" w:line="240" w:lineRule="auto"/>
              <w:jc w:val="center"/>
              <w:textAlignment w:val="baseline"/>
              <w:rPr>
                <w:rFonts w:ascii="Arial" w:eastAsia="Times New Roman" w:hAnsi="Arial" w:cs="Arial"/>
                <w:b/>
                <w:bCs/>
                <w:sz w:val="20"/>
                <w:szCs w:val="20"/>
                <w:lang w:eastAsia="es-CO"/>
              </w:rPr>
            </w:pPr>
            <w:r w:rsidRPr="00142640">
              <w:rPr>
                <w:rFonts w:ascii="Arial" w:eastAsia="Times New Roman" w:hAnsi="Arial" w:cs="Arial"/>
                <w:b/>
                <w:bCs/>
                <w:sz w:val="20"/>
                <w:szCs w:val="20"/>
                <w:lang w:eastAsia="es-CO"/>
              </w:rPr>
              <w:t>Nivel de riesgo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7C0DE442" w14:textId="458EEAA8" w:rsidR="00760695" w:rsidRPr="00760695" w:rsidRDefault="00760695" w:rsidP="00760695">
            <w:pPr>
              <w:spacing w:after="0" w:line="240" w:lineRule="auto"/>
              <w:jc w:val="center"/>
              <w:textAlignment w:val="baseline"/>
              <w:rPr>
                <w:rFonts w:ascii="Arial" w:eastAsia="Times New Roman" w:hAnsi="Arial" w:cs="Arial"/>
                <w:b/>
                <w:bCs/>
                <w:sz w:val="20"/>
                <w:szCs w:val="20"/>
                <w:lang w:eastAsia="es-CO"/>
              </w:rPr>
            </w:pPr>
            <w:r w:rsidRPr="00142640">
              <w:rPr>
                <w:rFonts w:ascii="Arial" w:eastAsia="Times New Roman" w:hAnsi="Arial" w:cs="Arial"/>
                <w:b/>
                <w:bCs/>
                <w:sz w:val="20"/>
                <w:szCs w:val="20"/>
                <w:lang w:eastAsia="es-CO"/>
              </w:rPr>
              <w:t>Aspecto a tener en cuenta</w:t>
            </w:r>
          </w:p>
        </w:tc>
      </w:tr>
      <w:tr w:rsidR="003D3373" w:rsidRPr="003D3373" w14:paraId="6180732E"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1E7DF72E" w14:textId="16E9CB03"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frente a las presentaciones comerciales</w:t>
            </w:r>
            <w:r w:rsidRPr="003D3373">
              <w:rPr>
                <w:rFonts w:ascii="Arial" w:eastAsia="Times New Roman" w:hAnsi="Arial" w:cs="Arial"/>
                <w:color w:val="000000"/>
                <w:sz w:val="18"/>
                <w:szCs w:val="18"/>
                <w:lang w:eastAsia="es-CO"/>
              </w:rPr>
              <w:t> </w:t>
            </w:r>
            <w:r w:rsidR="00DB0C87" w:rsidRPr="00DB0C87">
              <w:rPr>
                <w:rFonts w:ascii="Arial" w:eastAsia="Times New Roman" w:hAnsi="Arial" w:cs="Arial"/>
                <w:b/>
                <w:bCs/>
                <w:color w:val="000000"/>
                <w:sz w:val="18"/>
                <w:szCs w:val="18"/>
                <w:lang w:eastAsia="es-CO"/>
              </w:rPr>
              <w:t>de producto</w:t>
            </w:r>
          </w:p>
        </w:tc>
      </w:tr>
      <w:tr w:rsidR="00331526" w:rsidRPr="003D3373" w14:paraId="5B71D17E"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hideMark/>
          </w:tcPr>
          <w:p w14:paraId="17CF92E4" w14:textId="52928BE4" w:rsidR="003D3373" w:rsidRPr="00B25031" w:rsidRDefault="00B25031" w:rsidP="00B25031">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1. </w:t>
            </w:r>
            <w:r w:rsidR="003D3373" w:rsidRPr="00B25031">
              <w:rPr>
                <w:rFonts w:ascii="Arial" w:hAnsi="Arial" w:cs="Arial"/>
                <w:color w:val="000000"/>
                <w:sz w:val="20"/>
                <w:szCs w:val="20"/>
                <w:lang w:val="es-ES" w:eastAsia="es-CO"/>
              </w:rPr>
              <w:t>Eliminación de presentaciones comerciales o sistema envase- cierre de producto terminado </w:t>
            </w:r>
            <w:r w:rsidR="006A1F53" w:rsidRPr="00B25031">
              <w:rPr>
                <w:rFonts w:ascii="Arial" w:hAnsi="Arial" w:cs="Arial"/>
                <w:color w:val="000000"/>
                <w:sz w:val="20"/>
                <w:szCs w:val="20"/>
                <w:lang w:val="es-ES" w:eastAsia="es-CO"/>
              </w:rPr>
              <w:t>y/o diluente</w:t>
            </w:r>
            <w:r w:rsidR="00DA07B7">
              <w:rPr>
                <w:rFonts w:ascii="Arial" w:hAnsi="Arial" w:cs="Arial"/>
                <w:color w:val="000000"/>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2ECE1" w14:textId="7C02C754" w:rsidR="003D3373" w:rsidRPr="003D3373" w:rsidRDefault="003D3373" w:rsidP="00B2503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6221E" w14:textId="2D45189F" w:rsidR="00331526" w:rsidRPr="003D3373" w:rsidRDefault="00BD3848" w:rsidP="00B25031">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Menor – Automática</w:t>
            </w:r>
            <w:r w:rsidRPr="003D3373">
              <w:rPr>
                <w:rFonts w:ascii="Times New Roman" w:eastAsia="Times New Roman" w:hAnsi="Times New Roman" w:cs="Times New Roman"/>
                <w:sz w:val="24"/>
                <w:szCs w:val="24"/>
                <w:lang w:eastAsia="es-CO"/>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7C372" w14:textId="1580C464" w:rsidR="003D3373" w:rsidRPr="00760695" w:rsidRDefault="003D3373" w:rsidP="00F7041B">
            <w:pPr>
              <w:pStyle w:val="Prrafodelista"/>
              <w:numPr>
                <w:ilvl w:val="1"/>
                <w:numId w:val="93"/>
              </w:numPr>
              <w:jc w:val="center"/>
              <w:textAlignment w:val="baseline"/>
              <w:rPr>
                <w:rFonts w:ascii="Times New Roman" w:hAnsi="Times New Roman"/>
                <w:sz w:val="24"/>
                <w:lang w:eastAsia="es-CO"/>
              </w:rPr>
            </w:pPr>
          </w:p>
        </w:tc>
      </w:tr>
      <w:tr w:rsidR="00331526" w:rsidRPr="003D3373" w14:paraId="40672EE3"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hideMark/>
          </w:tcPr>
          <w:p w14:paraId="387EA9E3" w14:textId="5F88976F" w:rsidR="003D3373" w:rsidRPr="00B25031" w:rsidRDefault="00B25031" w:rsidP="00B25031">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2. </w:t>
            </w:r>
            <w:r w:rsidR="003D3373" w:rsidRPr="00B25031">
              <w:rPr>
                <w:rFonts w:ascii="Arial" w:hAnsi="Arial" w:cs="Arial"/>
                <w:color w:val="000000"/>
                <w:sz w:val="20"/>
                <w:szCs w:val="20"/>
                <w:lang w:val="es-ES" w:eastAsia="es-CO"/>
              </w:rPr>
              <w:t>Adición o sustitución de presentaciones comerciales o muestra médica que no requieran estudios de estabilidad</w:t>
            </w:r>
            <w:r w:rsidR="00DA07B7">
              <w:rPr>
                <w:rFonts w:ascii="Arial" w:hAnsi="Arial" w:cs="Arial"/>
                <w:color w:val="000000"/>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83E82" w14:textId="3160636B" w:rsidR="003D3373" w:rsidRPr="003D3373" w:rsidRDefault="002B77E9" w:rsidP="00B25031">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2</w:t>
            </w:r>
            <w:r w:rsidR="003D3373" w:rsidRPr="003D3373">
              <w:rPr>
                <w:rFonts w:ascii="Arial" w:eastAsia="Times New Roman" w:hAnsi="Arial" w:cs="Arial"/>
                <w:color w:val="000000"/>
                <w:sz w:val="18"/>
                <w:szCs w:val="18"/>
                <w:lang w:val="es-ES" w:eastAsia="es-CO"/>
              </w:rPr>
              <w:t>-</w:t>
            </w:r>
            <w:r>
              <w:rPr>
                <w:rFonts w:ascii="Arial" w:eastAsia="Times New Roman" w:hAnsi="Arial" w:cs="Arial"/>
                <w:color w:val="000000"/>
                <w:sz w:val="18"/>
                <w:szCs w:val="18"/>
                <w:lang w:val="es-ES" w:eastAsia="es-CO"/>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2E148" w14:textId="16074412" w:rsidR="003E3E7D" w:rsidRPr="003D3373" w:rsidRDefault="00BD3848" w:rsidP="00B25031">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Menor – Automática</w:t>
            </w:r>
            <w:r w:rsidRPr="003D3373">
              <w:rPr>
                <w:rFonts w:ascii="Times New Roman" w:eastAsia="Times New Roman" w:hAnsi="Times New Roman" w:cs="Times New Roman"/>
                <w:sz w:val="24"/>
                <w:szCs w:val="24"/>
                <w:lang w:eastAsia="es-CO"/>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98243" w14:textId="3B8FA9F4" w:rsidR="003D3373" w:rsidRPr="00FD1937" w:rsidRDefault="407E217E" w:rsidP="00B25031">
            <w:pPr>
              <w:pStyle w:val="Prrafodelista"/>
              <w:ind w:left="0"/>
              <w:jc w:val="center"/>
              <w:textAlignment w:val="baseline"/>
              <w:rPr>
                <w:rFonts w:cs="Arial"/>
                <w:sz w:val="18"/>
                <w:szCs w:val="18"/>
                <w:lang w:eastAsia="es-CO"/>
              </w:rPr>
            </w:pPr>
            <w:r w:rsidRPr="6FA1EB4E">
              <w:rPr>
                <w:rFonts w:cs="Arial"/>
                <w:sz w:val="18"/>
                <w:szCs w:val="18"/>
                <w:lang w:eastAsia="es-CO"/>
              </w:rPr>
              <w:t>1-5</w:t>
            </w:r>
          </w:p>
        </w:tc>
      </w:tr>
      <w:tr w:rsidR="00331526" w:rsidRPr="003D3373" w14:paraId="0696BB8C" w14:textId="77777777" w:rsidTr="00BD20FD">
        <w:trPr>
          <w:trHeight w:val="990"/>
        </w:trPr>
        <w:tc>
          <w:tcPr>
            <w:tcW w:w="0" w:type="auto"/>
            <w:tcBorders>
              <w:top w:val="single" w:sz="6" w:space="0" w:color="auto"/>
              <w:left w:val="single" w:sz="6" w:space="0" w:color="auto"/>
              <w:bottom w:val="single" w:sz="6" w:space="0" w:color="auto"/>
              <w:right w:val="single" w:sz="6" w:space="0" w:color="auto"/>
            </w:tcBorders>
            <w:hideMark/>
          </w:tcPr>
          <w:p w14:paraId="517E9FB1" w14:textId="3DD4BAEE" w:rsidR="003D3373" w:rsidRPr="00B25031" w:rsidRDefault="00B25031" w:rsidP="00B25031">
            <w:pPr>
              <w:spacing w:after="0"/>
              <w:jc w:val="both"/>
              <w:textAlignment w:val="baseline"/>
              <w:rPr>
                <w:rFonts w:ascii="Arial" w:hAnsi="Arial" w:cs="Arial"/>
                <w:color w:val="000000"/>
                <w:sz w:val="20"/>
                <w:szCs w:val="20"/>
                <w:lang w:val="es-ES" w:eastAsia="es-CO"/>
              </w:rPr>
            </w:pPr>
            <w:r w:rsidRPr="00B25031">
              <w:rPr>
                <w:rFonts w:ascii="Arial" w:hAnsi="Arial" w:cs="Arial"/>
                <w:color w:val="000000"/>
                <w:sz w:val="20"/>
                <w:szCs w:val="20"/>
                <w:lang w:val="es-ES" w:eastAsia="es-CO"/>
              </w:rPr>
              <w:t xml:space="preserve">3. </w:t>
            </w:r>
            <w:r w:rsidR="003D3373" w:rsidRPr="00B25031">
              <w:rPr>
                <w:rFonts w:ascii="Arial" w:hAnsi="Arial" w:cs="Arial"/>
                <w:color w:val="000000"/>
                <w:sz w:val="20"/>
                <w:szCs w:val="20"/>
                <w:lang w:val="es-ES" w:eastAsia="es-CO"/>
              </w:rPr>
              <w:t>Adición o sustitución de presentaciones comerciales que requieran estudios de estabilidad y/o adición o sustitución de un sistema envase/cierre de producto terminado.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1325B" w14:textId="500B47D9" w:rsidR="003D3373" w:rsidRPr="003D3373" w:rsidRDefault="002B77E9" w:rsidP="00B25031">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4</w:t>
            </w:r>
            <w:r w:rsidR="003D3373" w:rsidRPr="003D3373">
              <w:rPr>
                <w:rFonts w:ascii="Arial" w:eastAsia="Times New Roman" w:hAnsi="Arial" w:cs="Arial"/>
                <w:color w:val="000000"/>
                <w:sz w:val="18"/>
                <w:szCs w:val="18"/>
                <w:lang w:val="es-ES" w:eastAsia="es-CO"/>
              </w:rPr>
              <w:t>,</w:t>
            </w:r>
            <w:r>
              <w:rPr>
                <w:rFonts w:ascii="Arial" w:eastAsia="Times New Roman" w:hAnsi="Arial" w:cs="Arial"/>
                <w:color w:val="000000"/>
                <w:sz w:val="18"/>
                <w:szCs w:val="18"/>
                <w:lang w:val="es-ES" w:eastAsia="es-CO"/>
              </w:rPr>
              <w:t>6</w:t>
            </w:r>
            <w:r w:rsidR="003D3373" w:rsidRPr="003D3373">
              <w:rPr>
                <w:rFonts w:ascii="Arial" w:eastAsia="Times New Roman" w:hAnsi="Arial" w:cs="Arial"/>
                <w:color w:val="000000"/>
                <w:sz w:val="18"/>
                <w:szCs w:val="18"/>
                <w:lang w:val="es-ES" w:eastAsia="es-CO"/>
              </w:rPr>
              <w:t xml:space="preserve">, </w:t>
            </w:r>
            <w:r>
              <w:rPr>
                <w:rFonts w:ascii="Arial" w:eastAsia="Times New Roman" w:hAnsi="Arial" w:cs="Arial"/>
                <w:color w:val="000000"/>
                <w:sz w:val="18"/>
                <w:szCs w:val="18"/>
                <w:lang w:val="es-ES" w:eastAsia="es-CO"/>
              </w:rPr>
              <w:t>7</w:t>
            </w:r>
            <w:r w:rsidR="003D3373" w:rsidRPr="003D3373">
              <w:rPr>
                <w:rFonts w:ascii="Arial" w:eastAsia="Times New Roman" w:hAnsi="Arial" w:cs="Arial"/>
                <w:color w:val="000000"/>
                <w:sz w:val="18"/>
                <w:szCs w:val="18"/>
                <w:lang w:val="es-ES" w:eastAsia="es-CO"/>
              </w:rPr>
              <w:t>-2</w:t>
            </w:r>
            <w:r>
              <w:rPr>
                <w:rFonts w:ascii="Arial" w:eastAsia="Times New Roman" w:hAnsi="Arial" w:cs="Arial"/>
                <w:color w:val="000000"/>
                <w:sz w:val="18"/>
                <w:szCs w:val="18"/>
                <w:lang w:val="es-ES" w:eastAsia="es-CO"/>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5737F" w14:textId="71718BD2" w:rsidR="003D3373" w:rsidRPr="003D3373" w:rsidRDefault="00107E6D" w:rsidP="00B25031">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CAFF3" w14:textId="20C4ACD5" w:rsidR="003D3373" w:rsidRPr="003D3373" w:rsidRDefault="003D3373" w:rsidP="00B25031">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3, 6-13</w:t>
            </w:r>
          </w:p>
        </w:tc>
      </w:tr>
      <w:tr w:rsidR="00AF3C09" w:rsidRPr="003D3373" w14:paraId="6F28D018"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EAAAA" w:themeFill="background2" w:themeFillShade="BF"/>
          </w:tcPr>
          <w:p w14:paraId="49CD970E" w14:textId="487AAFF4" w:rsidR="00AF3C09" w:rsidRPr="00AF3C09" w:rsidRDefault="00AF3C09" w:rsidP="00AF3C09">
            <w:pPr>
              <w:spacing w:after="0" w:line="240" w:lineRule="auto"/>
              <w:jc w:val="center"/>
              <w:textAlignment w:val="baseline"/>
              <w:rPr>
                <w:rFonts w:ascii="Arial" w:eastAsia="Times New Roman" w:hAnsi="Arial" w:cs="Arial"/>
                <w:b/>
                <w:bCs/>
                <w:color w:val="000000"/>
                <w:sz w:val="18"/>
                <w:szCs w:val="18"/>
                <w:lang w:eastAsia="es-CO"/>
              </w:rPr>
            </w:pPr>
            <w:r w:rsidRPr="003D3373">
              <w:rPr>
                <w:rFonts w:ascii="Arial" w:eastAsia="Times New Roman" w:hAnsi="Arial" w:cs="Arial"/>
                <w:b/>
                <w:bCs/>
                <w:color w:val="000000"/>
                <w:sz w:val="18"/>
                <w:szCs w:val="18"/>
                <w:lang w:eastAsia="es-CO"/>
              </w:rPr>
              <w:t>Modificaciones asociadas con unificación de registros sanitarios de medicamentos biológicos</w:t>
            </w:r>
            <w:r w:rsidRPr="00AF3C09">
              <w:rPr>
                <w:rFonts w:ascii="Arial" w:eastAsia="Times New Roman" w:hAnsi="Arial" w:cs="Arial"/>
                <w:b/>
                <w:bCs/>
                <w:color w:val="000000"/>
                <w:sz w:val="18"/>
                <w:szCs w:val="18"/>
                <w:lang w:eastAsia="es-CO"/>
              </w:rPr>
              <w:t> </w:t>
            </w:r>
          </w:p>
        </w:tc>
      </w:tr>
      <w:tr w:rsidR="00331526" w:rsidRPr="003D3373" w14:paraId="2B00F5EC"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tcPr>
          <w:p w14:paraId="185A49A6" w14:textId="4C21B168" w:rsidR="00AF3C09" w:rsidRPr="00B25031" w:rsidRDefault="5E8ED187" w:rsidP="00B25031">
            <w:pPr>
              <w:jc w:val="both"/>
              <w:textAlignment w:val="baseline"/>
              <w:rPr>
                <w:rFonts w:ascii="Arial" w:hAnsi="Arial" w:cs="Arial"/>
                <w:color w:val="000000"/>
                <w:sz w:val="20"/>
                <w:szCs w:val="20"/>
                <w:lang w:val="es-ES" w:eastAsia="es-CO"/>
              </w:rPr>
            </w:pPr>
            <w:r w:rsidRPr="6E4B2A19">
              <w:rPr>
                <w:rFonts w:ascii="Arial" w:hAnsi="Arial" w:cs="Arial"/>
                <w:color w:val="000000" w:themeColor="text1"/>
                <w:sz w:val="20"/>
                <w:szCs w:val="20"/>
                <w:lang w:val="es-ES" w:eastAsia="es-CO"/>
              </w:rPr>
              <w:t xml:space="preserve">4. </w:t>
            </w:r>
            <w:r w:rsidR="3F2EDE33" w:rsidRPr="6E4B2A19">
              <w:rPr>
                <w:rFonts w:ascii="Arial" w:hAnsi="Arial" w:cs="Arial"/>
                <w:color w:val="000000" w:themeColor="text1"/>
                <w:sz w:val="20"/>
                <w:szCs w:val="20"/>
                <w:lang w:val="es-ES" w:eastAsia="es-CO"/>
              </w:rPr>
              <w:t xml:space="preserve">Modificaciones asociadas con unificación de registros sanitarios de medicamentos </w:t>
            </w:r>
            <w:r w:rsidR="74680E1C" w:rsidRPr="6E4B2A19">
              <w:rPr>
                <w:rFonts w:ascii="Arial" w:hAnsi="Arial" w:cs="Arial"/>
                <w:color w:val="000000" w:themeColor="text1"/>
                <w:sz w:val="20"/>
                <w:szCs w:val="20"/>
                <w:lang w:val="es-ES" w:eastAsia="es-CO"/>
              </w:rPr>
              <w:t>biológicos.</w:t>
            </w:r>
          </w:p>
        </w:tc>
        <w:tc>
          <w:tcPr>
            <w:tcW w:w="0" w:type="auto"/>
            <w:tcBorders>
              <w:top w:val="single" w:sz="6" w:space="0" w:color="auto"/>
              <w:left w:val="single" w:sz="6" w:space="0" w:color="auto"/>
              <w:bottom w:val="single" w:sz="6" w:space="0" w:color="auto"/>
              <w:right w:val="single" w:sz="6" w:space="0" w:color="auto"/>
            </w:tcBorders>
            <w:vAlign w:val="center"/>
          </w:tcPr>
          <w:p w14:paraId="5AC82405" w14:textId="4DC81875" w:rsidR="00AF3C09" w:rsidRPr="00C34208" w:rsidRDefault="00401CF4" w:rsidP="00C34208">
            <w:pPr>
              <w:spacing w:after="0" w:line="240" w:lineRule="auto"/>
              <w:jc w:val="center"/>
              <w:textAlignment w:val="baseline"/>
              <w:rPr>
                <w:rFonts w:ascii="Arial" w:eastAsia="Times New Roman" w:hAnsi="Arial" w:cs="Arial"/>
                <w:color w:val="000000"/>
                <w:sz w:val="18"/>
                <w:szCs w:val="18"/>
                <w:lang w:val="es-ES" w:eastAsia="es-CO"/>
              </w:rPr>
            </w:pPr>
            <w:r w:rsidRPr="00C34208">
              <w:rPr>
                <w:rFonts w:ascii="Arial" w:eastAsia="Times New Roman" w:hAnsi="Arial" w:cs="Arial"/>
                <w:color w:val="000000"/>
                <w:sz w:val="18"/>
                <w:szCs w:val="18"/>
                <w:lang w:val="es-ES" w:eastAsia="es-CO"/>
              </w:rPr>
              <w:t>2</w:t>
            </w:r>
            <w:r w:rsidR="002B77E9" w:rsidRPr="00C34208">
              <w:rPr>
                <w:rFonts w:ascii="Arial" w:eastAsia="Times New Roman" w:hAnsi="Arial" w:cs="Arial"/>
                <w:color w:val="000000"/>
                <w:sz w:val="18"/>
                <w:szCs w:val="18"/>
                <w:lang w:val="es-ES" w:eastAsia="es-CO"/>
              </w:rPr>
              <w:t>0</w:t>
            </w:r>
            <w:r w:rsidRPr="00C34208">
              <w:rPr>
                <w:rFonts w:ascii="Arial" w:eastAsia="Times New Roman" w:hAnsi="Arial" w:cs="Arial"/>
                <w:color w:val="000000"/>
                <w:sz w:val="18"/>
                <w:szCs w:val="18"/>
                <w:lang w:val="es-ES" w:eastAsia="es-CO"/>
              </w:rPr>
              <w:t>- 3</w:t>
            </w:r>
            <w:r w:rsidR="002B77E9" w:rsidRPr="00C34208">
              <w:rPr>
                <w:rFonts w:ascii="Arial" w:eastAsia="Times New Roman" w:hAnsi="Arial" w:cs="Arial"/>
                <w:color w:val="000000"/>
                <w:sz w:val="18"/>
                <w:szCs w:val="18"/>
                <w:lang w:val="es-ES" w:eastAsia="es-CO"/>
              </w:rPr>
              <w:t>1</w:t>
            </w:r>
          </w:p>
        </w:tc>
        <w:tc>
          <w:tcPr>
            <w:tcW w:w="0" w:type="auto"/>
            <w:tcBorders>
              <w:top w:val="single" w:sz="6" w:space="0" w:color="auto"/>
              <w:left w:val="single" w:sz="6" w:space="0" w:color="auto"/>
              <w:bottom w:val="single" w:sz="6" w:space="0" w:color="auto"/>
              <w:right w:val="single" w:sz="6" w:space="0" w:color="auto"/>
            </w:tcBorders>
            <w:vAlign w:val="center"/>
          </w:tcPr>
          <w:p w14:paraId="4B1AAEEE" w14:textId="03C99918" w:rsidR="00331526" w:rsidRPr="00C34208" w:rsidRDefault="00D644E1" w:rsidP="00AF3C09">
            <w:pPr>
              <w:spacing w:after="0" w:line="240" w:lineRule="auto"/>
              <w:jc w:val="center"/>
              <w:textAlignment w:val="baseline"/>
              <w:rPr>
                <w:rFonts w:ascii="Arial" w:eastAsia="Times New Roman" w:hAnsi="Arial" w:cs="Arial"/>
                <w:color w:val="000000"/>
                <w:sz w:val="18"/>
                <w:szCs w:val="18"/>
                <w:lang w:val="es-ES" w:eastAsia="es-CO"/>
              </w:rPr>
            </w:pPr>
            <w:r w:rsidRPr="00C34208">
              <w:rPr>
                <w:rFonts w:ascii="Arial" w:eastAsia="Times New Roman" w:hAnsi="Arial" w:cs="Arial"/>
                <w:color w:val="000000"/>
                <w:sz w:val="18"/>
                <w:szCs w:val="18"/>
                <w:lang w:val="es-ES" w:eastAsia="es-CO"/>
              </w:rPr>
              <w:t xml:space="preserve"> Moderado</w:t>
            </w:r>
          </w:p>
        </w:tc>
        <w:tc>
          <w:tcPr>
            <w:tcW w:w="0" w:type="auto"/>
            <w:tcBorders>
              <w:top w:val="single" w:sz="6" w:space="0" w:color="auto"/>
              <w:left w:val="single" w:sz="6" w:space="0" w:color="auto"/>
              <w:bottom w:val="single" w:sz="6" w:space="0" w:color="auto"/>
              <w:right w:val="single" w:sz="6" w:space="0" w:color="auto"/>
            </w:tcBorders>
            <w:vAlign w:val="center"/>
          </w:tcPr>
          <w:p w14:paraId="59B5B581" w14:textId="47F76BDD" w:rsidR="00AF3C09" w:rsidRPr="003D3373" w:rsidRDefault="4BA8E5F7" w:rsidP="00AF3C09">
            <w:pPr>
              <w:spacing w:after="0" w:line="240" w:lineRule="auto"/>
              <w:jc w:val="center"/>
              <w:textAlignment w:val="baseline"/>
              <w:rPr>
                <w:rFonts w:ascii="Arial" w:eastAsia="Times New Roman" w:hAnsi="Arial" w:cs="Arial"/>
                <w:color w:val="000000"/>
                <w:sz w:val="18"/>
                <w:szCs w:val="18"/>
                <w:lang w:val="es-ES" w:eastAsia="es-CO"/>
              </w:rPr>
            </w:pPr>
            <w:r w:rsidRPr="6E4B2A19">
              <w:rPr>
                <w:rFonts w:ascii="Arial" w:eastAsia="Times New Roman" w:hAnsi="Arial" w:cs="Arial"/>
                <w:color w:val="000000" w:themeColor="text1"/>
                <w:sz w:val="18"/>
                <w:szCs w:val="18"/>
                <w:lang w:val="es-ES" w:eastAsia="es-CO"/>
              </w:rPr>
              <w:t>2,13-1</w:t>
            </w:r>
            <w:r w:rsidR="6B77E3FA" w:rsidRPr="6E4B2A19">
              <w:rPr>
                <w:rFonts w:ascii="Arial" w:eastAsia="Times New Roman" w:hAnsi="Arial" w:cs="Arial"/>
                <w:color w:val="000000" w:themeColor="text1"/>
                <w:sz w:val="18"/>
                <w:szCs w:val="18"/>
                <w:lang w:val="es-ES" w:eastAsia="es-CO"/>
              </w:rPr>
              <w:t>8</w:t>
            </w:r>
          </w:p>
        </w:tc>
      </w:tr>
      <w:tr w:rsidR="00AF3C09" w:rsidRPr="003D3373" w14:paraId="6F3E61A9"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59B29" w14:textId="7459DF30" w:rsidR="00AF3C09" w:rsidRPr="003D3373" w:rsidRDefault="00982C86" w:rsidP="00AF3C09">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AF3C09" w:rsidRPr="003D3373" w14:paraId="7608E0BB"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47359491" w14:textId="77777777" w:rsidR="00AF3C09" w:rsidRPr="003D3373" w:rsidRDefault="00AF3C09" w:rsidP="00F7041B">
            <w:pPr>
              <w:numPr>
                <w:ilvl w:val="0"/>
                <w:numId w:val="94"/>
              </w:numPr>
              <w:tabs>
                <w:tab w:val="clear" w:pos="927"/>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Informe de análisis de impacto para el suministro y distribución en el producto terminado: Debe exponerse el motivo de eliminación/exclusión, analizar causas, efectos y acciones en el suministro y distribución en Colombia</w:t>
            </w:r>
            <w:r w:rsidRPr="003D3373">
              <w:rPr>
                <w:rFonts w:ascii="Arial" w:eastAsia="Times New Roman" w:hAnsi="Arial" w:cs="Arial"/>
                <w:sz w:val="18"/>
                <w:szCs w:val="18"/>
                <w:lang w:eastAsia="es-CO"/>
              </w:rPr>
              <w:t> </w:t>
            </w:r>
          </w:p>
          <w:p w14:paraId="0075E5C0" w14:textId="77777777" w:rsidR="00721F90" w:rsidRDefault="006B1891"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721F90">
              <w:rPr>
                <w:rFonts w:ascii="Arial" w:eastAsia="Times New Roman" w:hAnsi="Arial" w:cs="Arial"/>
                <w:sz w:val="18"/>
                <w:szCs w:val="18"/>
                <w:lang w:val="es-ES" w:eastAsia="es-CO"/>
              </w:rPr>
              <w:t>Documento soporte con la d</w:t>
            </w:r>
            <w:r w:rsidR="00AF3C09" w:rsidRPr="00721F90">
              <w:rPr>
                <w:rFonts w:ascii="Arial" w:eastAsia="Times New Roman" w:hAnsi="Arial" w:cs="Arial"/>
                <w:sz w:val="18"/>
                <w:szCs w:val="18"/>
                <w:lang w:val="es-ES" w:eastAsia="es-CO"/>
              </w:rPr>
              <w:t>escripción de la presentación comercial o muestra médica solicitadas</w:t>
            </w:r>
            <w:r w:rsidR="00721F90" w:rsidRPr="00721F90">
              <w:rPr>
                <w:rFonts w:ascii="Arial" w:eastAsia="Times New Roman" w:hAnsi="Arial" w:cs="Arial"/>
                <w:sz w:val="18"/>
                <w:szCs w:val="18"/>
                <w:lang w:eastAsia="es-CO"/>
              </w:rPr>
              <w:t xml:space="preserve">. </w:t>
            </w:r>
          </w:p>
          <w:p w14:paraId="7314A8FC" w14:textId="77777777" w:rsidR="00721F90" w:rsidRDefault="006B1891"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721F90">
              <w:rPr>
                <w:rFonts w:ascii="Arial" w:eastAsia="Times New Roman" w:hAnsi="Arial" w:cs="Arial"/>
                <w:sz w:val="18"/>
                <w:szCs w:val="18"/>
                <w:lang w:val="es-ES" w:eastAsia="es-CO"/>
              </w:rPr>
              <w:t xml:space="preserve">Documento soporte con la </w:t>
            </w:r>
            <w:r w:rsidR="00124297" w:rsidRPr="00721F90">
              <w:rPr>
                <w:rFonts w:ascii="Arial" w:eastAsia="Times New Roman" w:hAnsi="Arial" w:cs="Arial"/>
                <w:sz w:val="18"/>
                <w:szCs w:val="18"/>
                <w:lang w:val="es-ES" w:eastAsia="es-CO"/>
              </w:rPr>
              <w:t>j</w:t>
            </w:r>
            <w:r w:rsidR="00AF3C09" w:rsidRPr="00721F90">
              <w:rPr>
                <w:rFonts w:ascii="Arial" w:eastAsia="Times New Roman" w:hAnsi="Arial" w:cs="Arial"/>
                <w:sz w:val="18"/>
                <w:szCs w:val="18"/>
                <w:lang w:val="es-ES" w:eastAsia="es-CO"/>
              </w:rPr>
              <w:t>ustificación técnica de no requerir estudios de estabilidad para la adición de la presentación comercial o muestra médica</w:t>
            </w:r>
            <w:r w:rsidR="00721F90" w:rsidRPr="00721F90">
              <w:rPr>
                <w:rFonts w:ascii="Arial" w:eastAsia="Times New Roman" w:hAnsi="Arial" w:cs="Arial"/>
                <w:sz w:val="18"/>
                <w:szCs w:val="18"/>
                <w:lang w:eastAsia="es-CO"/>
              </w:rPr>
              <w:t xml:space="preserve">. </w:t>
            </w:r>
          </w:p>
          <w:p w14:paraId="21A7D596" w14:textId="021C19B3" w:rsidR="00A66987" w:rsidRP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Artes de material de envase y empaque/Información para prescribir/Inserto</w:t>
            </w:r>
            <w:r w:rsidR="00124297" w:rsidRPr="00A66987">
              <w:rPr>
                <w:rFonts w:ascii="Arial" w:eastAsia="Times New Roman" w:hAnsi="Arial" w:cs="Arial"/>
                <w:sz w:val="18"/>
                <w:szCs w:val="18"/>
                <w:lang w:val="es-ES" w:eastAsia="es-CO"/>
              </w:rPr>
              <w:t xml:space="preserve"> </w:t>
            </w:r>
            <w:r w:rsidRPr="00A66987">
              <w:rPr>
                <w:rFonts w:ascii="Arial" w:eastAsia="Times New Roman" w:hAnsi="Arial" w:cs="Arial"/>
                <w:sz w:val="18"/>
                <w:szCs w:val="18"/>
                <w:lang w:val="es-ES" w:eastAsia="es-CO"/>
              </w:rPr>
              <w:t xml:space="preserve">(en caso </w:t>
            </w:r>
            <w:r w:rsidR="00B25031">
              <w:rPr>
                <w:rFonts w:ascii="Arial" w:eastAsia="Times New Roman" w:hAnsi="Arial" w:cs="Arial"/>
                <w:sz w:val="18"/>
                <w:szCs w:val="18"/>
                <w:lang w:val="es-ES" w:eastAsia="es-CO"/>
              </w:rPr>
              <w:t xml:space="preserve">de </w:t>
            </w:r>
            <w:r w:rsidRPr="00A66987">
              <w:rPr>
                <w:rFonts w:ascii="Arial" w:eastAsia="Times New Roman" w:hAnsi="Arial" w:cs="Arial"/>
                <w:sz w:val="18"/>
                <w:szCs w:val="18"/>
                <w:lang w:val="es-ES" w:eastAsia="es-CO"/>
              </w:rPr>
              <w:t>que aplique) conforme a la normatividad vigente, sin modificar los textos previamente aprobados por el INVIMA, exceptuando lo relacionado con la modificación solicitada</w:t>
            </w:r>
            <w:r w:rsidR="00A66987" w:rsidRPr="00A66987">
              <w:rPr>
                <w:rFonts w:ascii="Arial" w:eastAsia="Times New Roman" w:hAnsi="Arial" w:cs="Arial"/>
                <w:sz w:val="18"/>
                <w:szCs w:val="18"/>
                <w:lang w:val="es-ES" w:eastAsia="es-CO"/>
              </w:rPr>
              <w:t xml:space="preserve">. </w:t>
            </w:r>
          </w:p>
          <w:p w14:paraId="664E4A36" w14:textId="77777777" w:rsidR="00A66987" w:rsidRDefault="006B1891"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6FB6B957">
              <w:rPr>
                <w:rFonts w:ascii="Arial" w:eastAsia="Times New Roman" w:hAnsi="Arial" w:cs="Arial"/>
                <w:sz w:val="18"/>
                <w:szCs w:val="18"/>
                <w:lang w:val="es-ES" w:eastAsia="es-CO"/>
              </w:rPr>
              <w:t>Documento soporte con la</w:t>
            </w:r>
            <w:r w:rsidR="00AF3C09" w:rsidRPr="6FB6B957">
              <w:rPr>
                <w:rFonts w:ascii="Arial" w:eastAsia="Times New Roman" w:hAnsi="Arial" w:cs="Arial"/>
                <w:sz w:val="18"/>
                <w:szCs w:val="18"/>
                <w:lang w:val="es-ES" w:eastAsia="es-CO"/>
              </w:rPr>
              <w:t xml:space="preserve"> información técnico legal que avale los dispositivos en combinación con el medicamento, según sea el caso y la normatividad vigente</w:t>
            </w:r>
            <w:r w:rsidRPr="6FB6B957">
              <w:rPr>
                <w:rFonts w:ascii="Arial" w:eastAsia="Times New Roman" w:hAnsi="Arial" w:cs="Arial"/>
                <w:sz w:val="18"/>
                <w:szCs w:val="18"/>
                <w:lang w:val="es-ES" w:eastAsia="es-CO"/>
              </w:rPr>
              <w:t>, si el cambio obedece a cambios, adición o eliminación de los dispositivos médicos</w:t>
            </w:r>
            <w:r w:rsidR="00AF3C09" w:rsidRPr="6FB6B957">
              <w:rPr>
                <w:rFonts w:ascii="Arial" w:eastAsia="Times New Roman" w:hAnsi="Arial" w:cs="Arial"/>
                <w:sz w:val="18"/>
                <w:szCs w:val="18"/>
                <w:lang w:val="es-ES" w:eastAsia="es-CO"/>
              </w:rPr>
              <w:t>.</w:t>
            </w:r>
            <w:r w:rsidR="00AF3C09" w:rsidRPr="6FB6B957">
              <w:rPr>
                <w:rFonts w:ascii="Arial" w:eastAsia="Times New Roman" w:hAnsi="Arial" w:cs="Arial"/>
                <w:sz w:val="18"/>
                <w:szCs w:val="18"/>
                <w:lang w:eastAsia="es-CO"/>
              </w:rPr>
              <w:t> </w:t>
            </w:r>
          </w:p>
          <w:p w14:paraId="6159FD6C" w14:textId="77777777"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lastRenderedPageBreak/>
              <w:t>Solicitud de IUM para las nuevas presentaciones comerciales, muestra médica y/o para las presentaciones anteriormente aprobadas que no lo posean</w:t>
            </w:r>
            <w:r w:rsidR="00A66987" w:rsidRPr="00A66987">
              <w:rPr>
                <w:rFonts w:ascii="Arial" w:eastAsia="Times New Roman" w:hAnsi="Arial" w:cs="Arial"/>
                <w:sz w:val="18"/>
                <w:szCs w:val="18"/>
                <w:lang w:eastAsia="es-CO"/>
              </w:rPr>
              <w:t xml:space="preserve">. </w:t>
            </w:r>
          </w:p>
          <w:p w14:paraId="06B70F94" w14:textId="77777777"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Certificado de venta libre o Certificado de producto farmacéutico del país de origen, de acuerdo con la legislación vigente. Cuando aplique.</w:t>
            </w:r>
            <w:r w:rsidRPr="00A66987">
              <w:rPr>
                <w:rFonts w:ascii="Arial" w:eastAsia="Times New Roman" w:hAnsi="Arial" w:cs="Arial"/>
                <w:sz w:val="18"/>
                <w:szCs w:val="18"/>
                <w:lang w:eastAsia="es-CO"/>
              </w:rPr>
              <w:t> </w:t>
            </w:r>
          </w:p>
          <w:p w14:paraId="7DC01156" w14:textId="77777777" w:rsidR="00A66987" w:rsidRP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Informe de análisis y gestión del riesgo que evalué el impacto del cambio en el proceso y la calidad, seguridad y eficacia del producto terminado</w:t>
            </w:r>
            <w:r w:rsidR="00314034" w:rsidRPr="00A66987">
              <w:rPr>
                <w:rFonts w:ascii="Arial" w:eastAsia="Times New Roman" w:hAnsi="Arial" w:cs="Arial"/>
                <w:sz w:val="18"/>
                <w:szCs w:val="18"/>
                <w:lang w:val="es-ES" w:eastAsia="es-CO"/>
              </w:rPr>
              <w:t xml:space="preserve">, </w:t>
            </w:r>
            <w:r w:rsidR="00124297" w:rsidRPr="00A66987">
              <w:rPr>
                <w:rFonts w:ascii="Arial" w:eastAsia="Times New Roman" w:hAnsi="Arial" w:cs="Arial"/>
                <w:sz w:val="18"/>
                <w:szCs w:val="18"/>
                <w:lang w:eastAsia="es-CO"/>
              </w:rPr>
              <w:t>podrán orientarse sobre guías internacionales por ejemplo ICHQ9</w:t>
            </w:r>
            <w:r w:rsidR="00314034" w:rsidRPr="00A66987">
              <w:rPr>
                <w:rFonts w:ascii="Arial" w:eastAsia="Times New Roman" w:hAnsi="Arial" w:cs="Arial"/>
                <w:sz w:val="18"/>
                <w:szCs w:val="18"/>
                <w:lang w:val="es-ES" w:eastAsia="es-CO"/>
              </w:rPr>
              <w:t xml:space="preserve">. De no contar con dicho informe, allegar la justificación técnica. </w:t>
            </w:r>
          </w:p>
          <w:p w14:paraId="4C9B4844" w14:textId="77777777" w:rsidR="00A66987" w:rsidRDefault="006B1891"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 xml:space="preserve">Documento soporte con la </w:t>
            </w:r>
            <w:r w:rsidR="00124297" w:rsidRPr="00A66987">
              <w:rPr>
                <w:rFonts w:ascii="Arial" w:eastAsia="Times New Roman" w:hAnsi="Arial" w:cs="Arial"/>
                <w:sz w:val="18"/>
                <w:szCs w:val="18"/>
                <w:lang w:val="es-ES" w:eastAsia="es-CO"/>
              </w:rPr>
              <w:t>fórmula</w:t>
            </w:r>
            <w:r w:rsidR="00AF3C09" w:rsidRPr="00A66987">
              <w:rPr>
                <w:rFonts w:ascii="Arial" w:eastAsia="Times New Roman" w:hAnsi="Arial" w:cs="Arial"/>
                <w:sz w:val="18"/>
                <w:szCs w:val="18"/>
                <w:lang w:val="es-ES" w:eastAsia="es-CO"/>
              </w:rPr>
              <w:t xml:space="preserve"> de lote actualizada (incluyendo cantidad, excesos y rendimientos), en los casos que aplique</w:t>
            </w:r>
            <w:r w:rsidR="00AF3C09" w:rsidRPr="00A66987">
              <w:rPr>
                <w:rFonts w:ascii="Arial" w:eastAsia="Times New Roman" w:hAnsi="Arial" w:cs="Arial"/>
                <w:sz w:val="18"/>
                <w:szCs w:val="18"/>
                <w:lang w:eastAsia="es-CO"/>
              </w:rPr>
              <w:t> </w:t>
            </w:r>
          </w:p>
          <w:p w14:paraId="3D914F50" w14:textId="77777777"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Descripción del proceso de fabricación (incluidos parámetros y procesos) de la etapa impactada por la modificación.</w:t>
            </w:r>
            <w:r w:rsidRPr="00A66987">
              <w:rPr>
                <w:rFonts w:ascii="Arial" w:eastAsia="Times New Roman" w:hAnsi="Arial" w:cs="Arial"/>
                <w:sz w:val="18"/>
                <w:szCs w:val="18"/>
                <w:lang w:eastAsia="es-CO"/>
              </w:rPr>
              <w:t> </w:t>
            </w:r>
          </w:p>
          <w:p w14:paraId="0A1A6D0F" w14:textId="77777777"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Informe de la validación del proceso en las etapas criticas afectadas por el cambio propuesto, que demuestre el desempeño del proceso y la consistencia de los lotes manufacturados.</w:t>
            </w:r>
            <w:r w:rsidRPr="00A66987">
              <w:rPr>
                <w:rFonts w:ascii="Arial" w:eastAsia="Times New Roman" w:hAnsi="Arial" w:cs="Arial"/>
                <w:sz w:val="18"/>
                <w:szCs w:val="18"/>
                <w:lang w:eastAsia="es-CO"/>
              </w:rPr>
              <w:t> </w:t>
            </w:r>
          </w:p>
          <w:p w14:paraId="44D20A2E" w14:textId="77777777" w:rsidR="00A66987" w:rsidRDefault="00124297"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Resultados del estudio de c</w:t>
            </w:r>
            <w:r w:rsidR="00AF3C09" w:rsidRPr="00A66987">
              <w:rPr>
                <w:rFonts w:ascii="Arial" w:eastAsia="Times New Roman" w:hAnsi="Arial" w:cs="Arial"/>
                <w:sz w:val="18"/>
                <w:szCs w:val="18"/>
                <w:lang w:val="es-ES" w:eastAsia="es-CO"/>
              </w:rPr>
              <w:t>omparabilidad del proceso de fabricación, basada en la demostración de la similitud estadística de las etapas impactadas por la modificación.</w:t>
            </w:r>
            <w:r w:rsidR="00AF3C09" w:rsidRPr="00A66987">
              <w:rPr>
                <w:rFonts w:ascii="Arial" w:eastAsia="Times New Roman" w:hAnsi="Arial" w:cs="Arial"/>
                <w:sz w:val="18"/>
                <w:szCs w:val="18"/>
                <w:lang w:eastAsia="es-CO"/>
              </w:rPr>
              <w:t> </w:t>
            </w:r>
          </w:p>
          <w:p w14:paraId="19E7476F" w14:textId="77777777" w:rsidR="00A66987" w:rsidRDefault="00124297"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D</w:t>
            </w:r>
            <w:r w:rsidR="00AF3C09" w:rsidRPr="00A66987">
              <w:rPr>
                <w:rFonts w:ascii="Arial" w:eastAsia="Times New Roman" w:hAnsi="Arial" w:cs="Arial"/>
                <w:sz w:val="18"/>
                <w:szCs w:val="18"/>
                <w:lang w:val="es-ES" w:eastAsia="es-CO"/>
              </w:rPr>
              <w:t>escripción y análisis de datos en tres lotes consecutivos a escala comercial del producto terminado, correspondientes al estado previo y posterior al cambio, que incluya una tabla comparativa resumen de los resultados correspondientes a los controles en proceso y las pruebas de liberación. (Certificados de análisis deben ser provistos en la sección</w:t>
            </w:r>
            <w:r w:rsidR="00314034" w:rsidRPr="00A66987">
              <w:rPr>
                <w:rFonts w:ascii="Arial" w:eastAsia="Times New Roman" w:hAnsi="Arial" w:cs="Arial"/>
                <w:sz w:val="18"/>
                <w:szCs w:val="18"/>
                <w:lang w:val="es-ES" w:eastAsia="es-CO"/>
              </w:rPr>
              <w:t xml:space="preserve"> c</w:t>
            </w:r>
            <w:r w:rsidR="00AF3C09" w:rsidRPr="00A66987">
              <w:rPr>
                <w:rFonts w:ascii="Arial" w:eastAsia="Times New Roman" w:hAnsi="Arial" w:cs="Arial"/>
                <w:sz w:val="18"/>
                <w:szCs w:val="18"/>
                <w:lang w:val="es-ES" w:eastAsia="es-CO"/>
              </w:rPr>
              <w:t>orrespondiente)</w:t>
            </w:r>
            <w:r w:rsidR="00314034" w:rsidRPr="00A66987">
              <w:rPr>
                <w:rFonts w:ascii="Arial" w:eastAsia="Times New Roman" w:hAnsi="Arial" w:cs="Arial"/>
                <w:sz w:val="18"/>
                <w:szCs w:val="18"/>
                <w:lang w:eastAsia="es-CO"/>
              </w:rPr>
              <w:t>. 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r w:rsidR="00A66987" w:rsidRPr="00A66987">
              <w:rPr>
                <w:rFonts w:ascii="Arial" w:eastAsia="Times New Roman" w:hAnsi="Arial" w:cs="Arial"/>
                <w:sz w:val="18"/>
                <w:szCs w:val="18"/>
                <w:lang w:eastAsia="es-CO"/>
              </w:rPr>
              <w:t xml:space="preserve"> </w:t>
            </w:r>
          </w:p>
          <w:p w14:paraId="0031565D" w14:textId="77777777" w:rsidR="00A66987" w:rsidRDefault="00124297"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 xml:space="preserve">Estudios no clínicos y/o clínicos acordes a los resultados del ejercicio de comparabilidad que garanticen que la variabilidad en las características del producto no es relevante a nivel de seguridad y eficacia, si es el caso. </w:t>
            </w:r>
            <w:r w:rsidRPr="00A66987">
              <w:rPr>
                <w:rFonts w:ascii="Arial" w:eastAsia="Times New Roman" w:hAnsi="Arial" w:cs="Arial"/>
                <w:color w:val="000000"/>
                <w:sz w:val="18"/>
                <w:szCs w:val="18"/>
                <w:lang w:eastAsia="es-CO"/>
              </w:rPr>
              <w:t>Así mismo, esta entidad, derivado del estudio de comparabilidad podrá requerirle estudios no clínicos y/o clínicos de considerarlo necesario para ser remitidos a las Salas Especializadas de la Comisión</w:t>
            </w:r>
            <w:r w:rsidR="004F7E4A" w:rsidRPr="00A66987">
              <w:rPr>
                <w:rFonts w:ascii="Arial" w:eastAsia="Times New Roman" w:hAnsi="Arial" w:cs="Arial"/>
                <w:color w:val="000000"/>
                <w:sz w:val="18"/>
                <w:szCs w:val="18"/>
                <w:lang w:eastAsia="es-CO"/>
              </w:rPr>
              <w:t xml:space="preserve"> </w:t>
            </w:r>
            <w:r w:rsidR="00AF3C09" w:rsidRPr="00A66987">
              <w:rPr>
                <w:rFonts w:ascii="Arial" w:eastAsia="Times New Roman" w:hAnsi="Arial" w:cs="Arial"/>
                <w:sz w:val="18"/>
                <w:szCs w:val="18"/>
                <w:lang w:val="es-ES" w:eastAsia="es-CO"/>
              </w:rPr>
              <w:t>Revisora.</w:t>
            </w:r>
            <w:r w:rsidR="00AF3C09" w:rsidRPr="00A66987">
              <w:rPr>
                <w:rFonts w:ascii="Arial" w:eastAsia="Times New Roman" w:hAnsi="Arial" w:cs="Arial"/>
                <w:sz w:val="18"/>
                <w:szCs w:val="18"/>
                <w:lang w:eastAsia="es-CO"/>
              </w:rPr>
              <w:t> </w:t>
            </w:r>
          </w:p>
          <w:p w14:paraId="1F0134FD"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P</w:t>
            </w:r>
            <w:r w:rsidR="00AF3C09" w:rsidRPr="00A66987">
              <w:rPr>
                <w:rFonts w:ascii="Arial" w:eastAsia="Times New Roman" w:hAnsi="Arial" w:cs="Arial"/>
                <w:sz w:val="18"/>
                <w:szCs w:val="18"/>
                <w:lang w:val="es-ES" w:eastAsia="es-CO"/>
              </w:rPr>
              <w:t>erfil de degradación comparativos y/o estudios de estabilidad acelerados comparativos pre y post-cambios, en al menos tres lotes por mínimo 6 meses, si no cuenta con estudios de estabilidad naturales completos.</w:t>
            </w:r>
            <w:r w:rsidR="00AF3C09" w:rsidRPr="00A66987">
              <w:rPr>
                <w:rFonts w:ascii="Arial" w:eastAsia="Times New Roman" w:hAnsi="Arial" w:cs="Arial"/>
                <w:sz w:val="18"/>
                <w:szCs w:val="18"/>
                <w:lang w:eastAsia="es-CO"/>
              </w:rPr>
              <w:t> </w:t>
            </w:r>
          </w:p>
          <w:p w14:paraId="652BB7C9"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D</w:t>
            </w:r>
            <w:r w:rsidR="00AF3C09" w:rsidRPr="00A66987">
              <w:rPr>
                <w:rFonts w:ascii="Arial" w:eastAsia="Times New Roman" w:hAnsi="Arial" w:cs="Arial"/>
                <w:sz w:val="18"/>
                <w:szCs w:val="18"/>
                <w:lang w:val="es-ES" w:eastAsia="es-CO"/>
              </w:rPr>
              <w:t>atos de estabilidad natural en al menos 3 lotes comerciales comparativos pre y post cambio. Se acepta data por 6 meses si cuenta con perfil de degradación y/o estudios de estabilidad acelerados comparativos favorable.</w:t>
            </w:r>
            <w:r w:rsidR="00AF3C09" w:rsidRPr="00A66987">
              <w:rPr>
                <w:rFonts w:ascii="Arial" w:eastAsia="Times New Roman" w:hAnsi="Arial" w:cs="Arial"/>
                <w:sz w:val="18"/>
                <w:szCs w:val="18"/>
                <w:lang w:eastAsia="es-CO"/>
              </w:rPr>
              <w:t> </w:t>
            </w:r>
          </w:p>
          <w:p w14:paraId="1C626A8D" w14:textId="105F22BD"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Protocolo de estabilidad post-aprobación actualizado.</w:t>
            </w:r>
            <w:r w:rsidRPr="00A66987">
              <w:rPr>
                <w:rFonts w:ascii="Arial" w:eastAsia="Times New Roman" w:hAnsi="Arial" w:cs="Arial"/>
                <w:sz w:val="18"/>
                <w:szCs w:val="18"/>
                <w:lang w:eastAsia="es-CO"/>
              </w:rPr>
              <w:t> </w:t>
            </w:r>
          </w:p>
          <w:p w14:paraId="119F25F6" w14:textId="77777777" w:rsidR="00A66987" w:rsidRDefault="00AF3C09"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Informe de estudios de estabilidad del producto reconstituido (realizados al inicio y final de lotes), de acuerdo con la legislación vigente (cuando aplique).</w:t>
            </w:r>
            <w:r w:rsidRPr="00A66987">
              <w:rPr>
                <w:rFonts w:ascii="Arial" w:eastAsia="Times New Roman" w:hAnsi="Arial" w:cs="Arial"/>
                <w:sz w:val="18"/>
                <w:szCs w:val="18"/>
                <w:lang w:eastAsia="es-CO"/>
              </w:rPr>
              <w:t> </w:t>
            </w:r>
          </w:p>
          <w:p w14:paraId="45AFA5D1"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E</w:t>
            </w:r>
            <w:r w:rsidR="00AF3C09" w:rsidRPr="00A66987">
              <w:rPr>
                <w:rFonts w:ascii="Arial" w:eastAsia="Times New Roman" w:hAnsi="Arial" w:cs="Arial"/>
                <w:sz w:val="18"/>
                <w:szCs w:val="18"/>
                <w:lang w:val="es-ES" w:eastAsia="es-CO"/>
              </w:rPr>
              <w:t>specificaciones de calidad del sistema envase/cierre propuesto, certificados de calidad de liberación, plano mecánico, estudios de idoneidad, dimensiones y estudios de lixiviables y extraíbles</w:t>
            </w:r>
            <w:r w:rsidR="00A66987" w:rsidRPr="00A66987">
              <w:rPr>
                <w:rFonts w:ascii="Arial" w:eastAsia="Times New Roman" w:hAnsi="Arial" w:cs="Arial"/>
                <w:sz w:val="18"/>
                <w:szCs w:val="18"/>
                <w:lang w:eastAsia="es-CO"/>
              </w:rPr>
              <w:t xml:space="preserve">. </w:t>
            </w:r>
          </w:p>
          <w:p w14:paraId="12FA844C"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E</w:t>
            </w:r>
            <w:r w:rsidR="00AF3C09" w:rsidRPr="00A66987">
              <w:rPr>
                <w:rFonts w:ascii="Arial" w:eastAsia="Times New Roman" w:hAnsi="Arial" w:cs="Arial"/>
                <w:sz w:val="18"/>
                <w:szCs w:val="18"/>
                <w:lang w:val="es-ES" w:eastAsia="es-CO"/>
              </w:rPr>
              <w:t>specificaciones de calidad para la nueva presentación comercial</w:t>
            </w:r>
            <w:r w:rsidR="00A66987" w:rsidRPr="00A66987">
              <w:rPr>
                <w:rFonts w:ascii="Arial" w:eastAsia="Times New Roman" w:hAnsi="Arial" w:cs="Arial"/>
                <w:sz w:val="18"/>
                <w:szCs w:val="18"/>
                <w:lang w:eastAsia="es-CO"/>
              </w:rPr>
              <w:t xml:space="preserve">. </w:t>
            </w:r>
          </w:p>
          <w:p w14:paraId="675F184C" w14:textId="77777777" w:rsidR="00A66987" w:rsidRDefault="00401CF4"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 xml:space="preserve">Declaración que indique que la información farmacológica de las diferentes presentaciones es la misma y no hay cambios en el proceso de manufactura del principio activo y el producto terminado, siendo fabricadas en la misma línea de producción e iguales etapas; exceptuando la etapa de envasado. </w:t>
            </w:r>
          </w:p>
          <w:p w14:paraId="08F4CAEE"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A</w:t>
            </w:r>
            <w:r w:rsidR="00401CF4" w:rsidRPr="00A66987">
              <w:rPr>
                <w:rFonts w:ascii="Arial" w:eastAsia="Times New Roman" w:hAnsi="Arial" w:cs="Arial"/>
                <w:sz w:val="18"/>
                <w:szCs w:val="18"/>
                <w:lang w:eastAsia="es-CO"/>
              </w:rPr>
              <w:t xml:space="preserve">juste del nombre del producto, si este incluía la concentración por unidad, de forma que se exprese por mililitro. </w:t>
            </w:r>
          </w:p>
          <w:p w14:paraId="223A3C5F" w14:textId="77777777" w:rsid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C</w:t>
            </w:r>
            <w:r w:rsidR="00401CF4" w:rsidRPr="00A66987">
              <w:rPr>
                <w:rFonts w:ascii="Arial" w:eastAsia="Times New Roman" w:hAnsi="Arial" w:cs="Arial"/>
                <w:sz w:val="18"/>
                <w:szCs w:val="18"/>
                <w:lang w:eastAsia="es-CO"/>
              </w:rPr>
              <w:t xml:space="preserve">omposición expresada por cada mililitro de solución y por volumen de presentación. </w:t>
            </w:r>
          </w:p>
          <w:p w14:paraId="26302CB3" w14:textId="77777777" w:rsidR="00A66987" w:rsidRDefault="001A3EB5"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val="es-ES" w:eastAsia="es-CO"/>
              </w:rPr>
              <w:t xml:space="preserve">Documento soporte con la </w:t>
            </w:r>
            <w:r w:rsidRPr="00A66987">
              <w:rPr>
                <w:rFonts w:ascii="Arial" w:eastAsia="Times New Roman" w:hAnsi="Arial" w:cs="Arial"/>
                <w:sz w:val="18"/>
                <w:szCs w:val="18"/>
                <w:lang w:eastAsia="es-CO"/>
              </w:rPr>
              <w:t>f</w:t>
            </w:r>
            <w:r w:rsidR="00401CF4" w:rsidRPr="00A66987">
              <w:rPr>
                <w:rFonts w:ascii="Arial" w:eastAsia="Times New Roman" w:hAnsi="Arial" w:cs="Arial"/>
                <w:sz w:val="18"/>
                <w:szCs w:val="18"/>
                <w:lang w:eastAsia="es-CO"/>
              </w:rPr>
              <w:t xml:space="preserve">órmula de lote estandarizado (se puede expresar en términos del volumen final producido o el número de unidades envasadas, indicando el volumen al cual se estén llenando las mismas). </w:t>
            </w:r>
          </w:p>
          <w:p w14:paraId="277A2914" w14:textId="192E744B" w:rsidR="00401CF4" w:rsidRPr="00A66987" w:rsidRDefault="004F7E4A" w:rsidP="00F7041B">
            <w:pPr>
              <w:numPr>
                <w:ilvl w:val="0"/>
                <w:numId w:val="95"/>
              </w:numPr>
              <w:tabs>
                <w:tab w:val="num" w:pos="841"/>
              </w:tabs>
              <w:spacing w:after="0" w:line="240" w:lineRule="auto"/>
              <w:ind w:left="557" w:firstLine="0"/>
              <w:jc w:val="both"/>
              <w:textAlignment w:val="baseline"/>
              <w:rPr>
                <w:rFonts w:ascii="Arial" w:eastAsia="Times New Roman" w:hAnsi="Arial" w:cs="Arial"/>
                <w:sz w:val="18"/>
                <w:szCs w:val="18"/>
                <w:lang w:eastAsia="es-CO"/>
              </w:rPr>
            </w:pPr>
            <w:r w:rsidRPr="00A66987">
              <w:rPr>
                <w:rFonts w:ascii="Arial" w:eastAsia="Times New Roman" w:hAnsi="Arial" w:cs="Arial"/>
                <w:sz w:val="18"/>
                <w:szCs w:val="18"/>
                <w:lang w:eastAsia="es-CO"/>
              </w:rPr>
              <w:t>E</w:t>
            </w:r>
            <w:r w:rsidR="00401CF4" w:rsidRPr="00A66987">
              <w:rPr>
                <w:rFonts w:ascii="Arial" w:eastAsia="Times New Roman" w:hAnsi="Arial" w:cs="Arial"/>
                <w:sz w:val="18"/>
                <w:szCs w:val="18"/>
                <w:lang w:eastAsia="es-CO"/>
              </w:rPr>
              <w:t xml:space="preserve">specificaciones de liberación y estabilidad para cada presentación. </w:t>
            </w:r>
          </w:p>
          <w:p w14:paraId="1486A754" w14:textId="0756EC31" w:rsidR="00401CF4" w:rsidRPr="00401CF4" w:rsidRDefault="00401CF4"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2</w:t>
            </w:r>
            <w:r w:rsidR="00A66987">
              <w:rPr>
                <w:rFonts w:ascii="Arial" w:eastAsia="Times New Roman" w:hAnsi="Arial" w:cs="Arial"/>
                <w:sz w:val="18"/>
                <w:szCs w:val="18"/>
                <w:lang w:eastAsia="es-CO"/>
              </w:rPr>
              <w:t>6.</w:t>
            </w:r>
            <w:r w:rsidRPr="00401CF4">
              <w:rPr>
                <w:rFonts w:ascii="Arial" w:eastAsia="Times New Roman" w:hAnsi="Arial" w:cs="Arial"/>
                <w:sz w:val="18"/>
                <w:szCs w:val="18"/>
                <w:lang w:eastAsia="es-CO"/>
              </w:rPr>
              <w:tab/>
            </w:r>
            <w:r w:rsidR="004F7E4A">
              <w:rPr>
                <w:rFonts w:ascii="Arial" w:eastAsia="Times New Roman" w:hAnsi="Arial" w:cs="Arial"/>
                <w:sz w:val="18"/>
                <w:szCs w:val="18"/>
                <w:lang w:val="es-ES" w:eastAsia="es-CO"/>
              </w:rPr>
              <w:t>Informe de los e</w:t>
            </w:r>
            <w:r w:rsidR="00B25031">
              <w:rPr>
                <w:rFonts w:ascii="Arial" w:eastAsia="Times New Roman" w:hAnsi="Arial" w:cs="Arial"/>
                <w:sz w:val="18"/>
                <w:szCs w:val="18"/>
                <w:lang w:val="es-ES" w:eastAsia="es-CO"/>
              </w:rPr>
              <w:t>studios</w:t>
            </w:r>
            <w:r w:rsidRPr="00401CF4">
              <w:rPr>
                <w:rFonts w:ascii="Arial" w:eastAsia="Times New Roman" w:hAnsi="Arial" w:cs="Arial"/>
                <w:sz w:val="18"/>
                <w:szCs w:val="18"/>
                <w:lang w:eastAsia="es-CO"/>
              </w:rPr>
              <w:t xml:space="preserve"> de estabilidad del producto terminado y del producto en uso (reconstituido y/o diluido, si aplica) para cada presentación o volumen, acorde a la normatividad vigente. </w:t>
            </w:r>
          </w:p>
          <w:p w14:paraId="0CCE0ACD" w14:textId="13342415" w:rsidR="00401CF4" w:rsidRPr="00401CF4" w:rsidRDefault="00401CF4"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2</w:t>
            </w:r>
            <w:r w:rsidR="00A66987">
              <w:rPr>
                <w:rFonts w:ascii="Arial" w:eastAsia="Times New Roman" w:hAnsi="Arial" w:cs="Arial"/>
                <w:sz w:val="18"/>
                <w:szCs w:val="18"/>
                <w:lang w:eastAsia="es-CO"/>
              </w:rPr>
              <w:t>7.</w:t>
            </w:r>
            <w:r w:rsidRPr="00401CF4">
              <w:rPr>
                <w:rFonts w:ascii="Arial" w:eastAsia="Times New Roman" w:hAnsi="Arial" w:cs="Arial"/>
                <w:sz w:val="18"/>
                <w:szCs w:val="18"/>
                <w:lang w:eastAsia="es-CO"/>
              </w:rPr>
              <w:tab/>
              <w:t xml:space="preserve">Artes de material de envase y empaque conforme al Decreto 677 de 1995 o las normas que lo complementen o sustituya. Estas deben mantener un único diseño para todas las presentaciones comerciales y/o muestra médica. </w:t>
            </w:r>
          </w:p>
          <w:p w14:paraId="5781004F" w14:textId="38C7E3D4" w:rsidR="00401CF4" w:rsidRPr="00401CF4" w:rsidRDefault="00401CF4"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lastRenderedPageBreak/>
              <w:t>2</w:t>
            </w:r>
            <w:r w:rsidR="00A66987">
              <w:rPr>
                <w:rFonts w:ascii="Arial" w:eastAsia="Times New Roman" w:hAnsi="Arial" w:cs="Arial"/>
                <w:sz w:val="18"/>
                <w:szCs w:val="18"/>
                <w:lang w:eastAsia="es-CO"/>
              </w:rPr>
              <w:t>8</w:t>
            </w:r>
            <w:r w:rsidRPr="00401CF4">
              <w:rPr>
                <w:rFonts w:ascii="Arial" w:eastAsia="Times New Roman" w:hAnsi="Arial" w:cs="Arial"/>
                <w:sz w:val="18"/>
                <w:szCs w:val="18"/>
                <w:lang w:eastAsia="es-CO"/>
              </w:rPr>
              <w:t>.</w:t>
            </w:r>
            <w:r w:rsidRPr="00401CF4">
              <w:rPr>
                <w:rFonts w:ascii="Arial" w:eastAsia="Times New Roman" w:hAnsi="Arial" w:cs="Arial"/>
                <w:sz w:val="18"/>
                <w:szCs w:val="18"/>
                <w:lang w:eastAsia="es-CO"/>
              </w:rPr>
              <w:tab/>
              <w:t xml:space="preserve">Inserto en donde únicamente se ajuste la información de presentaciones, se exprese la composición por mL, e incluya únicamente el registro del expediente donde solicita la unificación. </w:t>
            </w:r>
          </w:p>
          <w:p w14:paraId="0AF5CC7D" w14:textId="78FFCEAE" w:rsidR="00401CF4" w:rsidRPr="00401CF4" w:rsidRDefault="00A66987"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29</w:t>
            </w:r>
            <w:r w:rsidR="00401CF4" w:rsidRPr="00401CF4">
              <w:rPr>
                <w:rFonts w:ascii="Arial" w:eastAsia="Times New Roman" w:hAnsi="Arial" w:cs="Arial"/>
                <w:sz w:val="18"/>
                <w:szCs w:val="18"/>
                <w:lang w:eastAsia="es-CO"/>
              </w:rPr>
              <w:t>.</w:t>
            </w:r>
            <w:r w:rsidR="00401CF4" w:rsidRPr="00401CF4">
              <w:rPr>
                <w:rFonts w:ascii="Arial" w:eastAsia="Times New Roman" w:hAnsi="Arial" w:cs="Arial"/>
                <w:sz w:val="18"/>
                <w:szCs w:val="18"/>
                <w:lang w:eastAsia="es-CO"/>
              </w:rPr>
              <w:tab/>
              <w:t xml:space="preserve">Solicitud de IUM para todas las presentaciones que se amparan en la unificación de registros. </w:t>
            </w:r>
          </w:p>
          <w:p w14:paraId="12B29F92" w14:textId="53DB7026" w:rsidR="00401CF4" w:rsidRPr="00401CF4" w:rsidRDefault="00401CF4"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3</w:t>
            </w:r>
            <w:r w:rsidR="00A66987">
              <w:rPr>
                <w:rFonts w:ascii="Arial" w:eastAsia="Times New Roman" w:hAnsi="Arial" w:cs="Arial"/>
                <w:sz w:val="18"/>
                <w:szCs w:val="18"/>
                <w:lang w:eastAsia="es-CO"/>
              </w:rPr>
              <w:t>0</w:t>
            </w:r>
            <w:r w:rsidRPr="00401CF4">
              <w:rPr>
                <w:rFonts w:ascii="Arial" w:eastAsia="Times New Roman" w:hAnsi="Arial" w:cs="Arial"/>
                <w:sz w:val="18"/>
                <w:szCs w:val="18"/>
                <w:lang w:eastAsia="es-CO"/>
              </w:rPr>
              <w:t>.</w:t>
            </w:r>
            <w:r w:rsidRPr="00401CF4">
              <w:rPr>
                <w:rFonts w:ascii="Arial" w:eastAsia="Times New Roman" w:hAnsi="Arial" w:cs="Arial"/>
                <w:sz w:val="18"/>
                <w:szCs w:val="18"/>
                <w:lang w:eastAsia="es-CO"/>
              </w:rPr>
              <w:tab/>
            </w:r>
            <w:r w:rsidR="001A3EB5">
              <w:rPr>
                <w:rFonts w:ascii="Arial" w:eastAsia="Times New Roman" w:hAnsi="Arial" w:cs="Arial"/>
                <w:sz w:val="18"/>
                <w:szCs w:val="18"/>
                <w:lang w:val="es-ES" w:eastAsia="es-CO"/>
              </w:rPr>
              <w:t>Documento soporte con la</w:t>
            </w:r>
            <w:r w:rsidRPr="00401CF4">
              <w:rPr>
                <w:rFonts w:ascii="Arial" w:eastAsia="Times New Roman" w:hAnsi="Arial" w:cs="Arial"/>
                <w:sz w:val="18"/>
                <w:szCs w:val="18"/>
                <w:lang w:eastAsia="es-CO"/>
              </w:rPr>
              <w:t xml:space="preserve"> información técnico legal que avale los dispositivos en combinación con el medicamento según sea el caso y la normatividad vigente, para cada presentación. </w:t>
            </w:r>
          </w:p>
          <w:p w14:paraId="453AA641" w14:textId="7F0F3BA0" w:rsidR="00401CF4" w:rsidRPr="003D3373" w:rsidRDefault="00401CF4" w:rsidP="00B25031">
            <w:pPr>
              <w:tabs>
                <w:tab w:val="num" w:pos="841"/>
              </w:tabs>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3</w:t>
            </w:r>
            <w:r w:rsidR="00A66987">
              <w:rPr>
                <w:rFonts w:ascii="Arial" w:eastAsia="Times New Roman" w:hAnsi="Arial" w:cs="Arial"/>
                <w:sz w:val="18"/>
                <w:szCs w:val="18"/>
                <w:lang w:eastAsia="es-CO"/>
              </w:rPr>
              <w:t>1</w:t>
            </w:r>
            <w:r w:rsidRPr="00401CF4">
              <w:rPr>
                <w:rFonts w:ascii="Arial" w:eastAsia="Times New Roman" w:hAnsi="Arial" w:cs="Arial"/>
                <w:sz w:val="18"/>
                <w:szCs w:val="18"/>
                <w:lang w:eastAsia="es-CO"/>
              </w:rPr>
              <w:t>.</w:t>
            </w:r>
            <w:r w:rsidRPr="00401CF4">
              <w:rPr>
                <w:rFonts w:ascii="Arial" w:eastAsia="Times New Roman" w:hAnsi="Arial" w:cs="Arial"/>
                <w:sz w:val="18"/>
                <w:szCs w:val="18"/>
                <w:lang w:eastAsia="es-CO"/>
              </w:rPr>
              <w:tab/>
            </w:r>
            <w:r w:rsidR="004F7E4A">
              <w:rPr>
                <w:rFonts w:ascii="Arial" w:eastAsia="Times New Roman" w:hAnsi="Arial" w:cs="Arial"/>
                <w:sz w:val="18"/>
                <w:szCs w:val="18"/>
                <w:lang w:eastAsia="es-CO"/>
              </w:rPr>
              <w:t xml:space="preserve">Informe de </w:t>
            </w:r>
            <w:r w:rsidR="001A3EB5">
              <w:rPr>
                <w:rFonts w:ascii="Arial" w:eastAsia="Times New Roman" w:hAnsi="Arial" w:cs="Arial"/>
                <w:sz w:val="18"/>
                <w:szCs w:val="18"/>
                <w:lang w:eastAsia="es-CO"/>
              </w:rPr>
              <w:t>v</w:t>
            </w:r>
            <w:r w:rsidRPr="00401CF4">
              <w:rPr>
                <w:rFonts w:ascii="Arial" w:eastAsia="Times New Roman" w:hAnsi="Arial" w:cs="Arial"/>
                <w:sz w:val="18"/>
                <w:szCs w:val="18"/>
                <w:lang w:eastAsia="es-CO"/>
              </w:rPr>
              <w:t>alidación de la etapa de envasado, si esta es diferente para las presentaciones a unificar.</w:t>
            </w:r>
          </w:p>
        </w:tc>
      </w:tr>
      <w:tr w:rsidR="00AF3C09" w:rsidRPr="003D3373" w14:paraId="666F49EA"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4DA24CF6" w14:textId="654537F0" w:rsidR="00AF3C09" w:rsidRPr="003D3373" w:rsidRDefault="00AF3C09" w:rsidP="00AF3C09">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AF3C09" w:rsidRPr="003D3373" w14:paraId="299C5F48"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67379F6" w14:textId="7E80D30A" w:rsidR="00AF3C09" w:rsidRPr="00FD1937" w:rsidRDefault="00AF3C09" w:rsidP="00F7041B">
            <w:pPr>
              <w:numPr>
                <w:ilvl w:val="0"/>
                <w:numId w:val="96"/>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sz w:val="18"/>
                <w:szCs w:val="18"/>
                <w:lang w:val="es-ES" w:eastAsia="es-CO"/>
              </w:rPr>
              <w:t xml:space="preserve">En la carta </w:t>
            </w:r>
            <w:r w:rsidRPr="00FD1937">
              <w:rPr>
                <w:rFonts w:ascii="Arial" w:eastAsia="Times New Roman" w:hAnsi="Arial" w:cs="Arial"/>
                <w:sz w:val="18"/>
                <w:szCs w:val="18"/>
                <w:lang w:val="es-ES" w:eastAsia="es-CO"/>
              </w:rPr>
              <w:t>memorial debe declarar la presentación(es) comercial (es) a excluir con su código CUM/IUM a ser inactivado</w:t>
            </w:r>
            <w:r w:rsidR="00F628E6">
              <w:rPr>
                <w:rFonts w:ascii="Arial" w:eastAsia="Times New Roman" w:hAnsi="Arial" w:cs="Arial"/>
                <w:sz w:val="18"/>
                <w:szCs w:val="18"/>
                <w:lang w:eastAsia="es-CO"/>
              </w:rPr>
              <w:t xml:space="preserve">. </w:t>
            </w:r>
          </w:p>
          <w:p w14:paraId="271AB80C" w14:textId="77777777" w:rsidR="00AF3C09" w:rsidRPr="00FD1937" w:rsidRDefault="00AF3C09" w:rsidP="00F7041B">
            <w:pPr>
              <w:numPr>
                <w:ilvl w:val="0"/>
                <w:numId w:val="97"/>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Los artes de envase y empaque, inserto e información para prescribir deben mantener los textos previamente aprobados en el registro sanitario, exceptuando el ajuste objeto de la modificación.</w:t>
            </w:r>
            <w:r w:rsidRPr="00FD1937">
              <w:rPr>
                <w:rFonts w:ascii="Arial" w:eastAsia="Times New Roman" w:hAnsi="Arial" w:cs="Arial"/>
                <w:sz w:val="18"/>
                <w:szCs w:val="18"/>
                <w:lang w:eastAsia="es-CO"/>
              </w:rPr>
              <w:t> </w:t>
            </w:r>
          </w:p>
          <w:p w14:paraId="47136A7E" w14:textId="77777777" w:rsidR="00AF3C09" w:rsidRPr="00FD1937" w:rsidRDefault="00AF3C09" w:rsidP="00F7041B">
            <w:pPr>
              <w:numPr>
                <w:ilvl w:val="0"/>
                <w:numId w:val="98"/>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Las nuevas presentaciones no deben corresponder a promociones u otras estrategias publicitarias.</w:t>
            </w:r>
            <w:r w:rsidRPr="00FD1937">
              <w:rPr>
                <w:rFonts w:ascii="Arial" w:eastAsia="Times New Roman" w:hAnsi="Arial" w:cs="Arial"/>
                <w:sz w:val="18"/>
                <w:szCs w:val="18"/>
                <w:lang w:eastAsia="es-CO"/>
              </w:rPr>
              <w:t> </w:t>
            </w:r>
          </w:p>
          <w:p w14:paraId="4EE93E36" w14:textId="77777777" w:rsidR="00AF3C09" w:rsidRPr="00FD1937" w:rsidRDefault="00AF3C09" w:rsidP="00F7041B">
            <w:pPr>
              <w:numPr>
                <w:ilvl w:val="0"/>
                <w:numId w:val="99"/>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Por esta modificación puede ingresar cambios de cualquier parte del material de envase que no entre en contacto con el producto terminado (p. ej. como es el color de las tapas flip-off o anillos de las ampollas, cambio del capuchón o protección de las agujas). Así mismo la eliminación, cambio o inclusión de dispositivos médicos que no entren en contacto directo con el medicamento y sean requeridos para su correcta administración.</w:t>
            </w:r>
            <w:r w:rsidRPr="00FD1937">
              <w:rPr>
                <w:rFonts w:ascii="Arial" w:eastAsia="Times New Roman" w:hAnsi="Arial" w:cs="Arial"/>
                <w:sz w:val="18"/>
                <w:szCs w:val="18"/>
                <w:lang w:eastAsia="es-CO"/>
              </w:rPr>
              <w:t> </w:t>
            </w:r>
          </w:p>
          <w:p w14:paraId="650480AC" w14:textId="77777777" w:rsidR="00AF3C09" w:rsidRPr="00FD1937" w:rsidRDefault="00AF3C09" w:rsidP="00F7041B">
            <w:pPr>
              <w:numPr>
                <w:ilvl w:val="0"/>
                <w:numId w:val="100"/>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La nueva presentación no debe impactar la dosificación, uso, seguridad o estabilidad del medicamento.</w:t>
            </w:r>
            <w:r w:rsidRPr="00FD1937">
              <w:rPr>
                <w:rFonts w:ascii="Arial" w:eastAsia="Times New Roman" w:hAnsi="Arial" w:cs="Arial"/>
                <w:sz w:val="18"/>
                <w:szCs w:val="18"/>
                <w:lang w:eastAsia="es-CO"/>
              </w:rPr>
              <w:t> </w:t>
            </w:r>
          </w:p>
          <w:p w14:paraId="78C92544" w14:textId="6F731ED3" w:rsidR="00AF3C09" w:rsidRPr="00FD1937" w:rsidRDefault="00AF3C09" w:rsidP="00F7041B">
            <w:pPr>
              <w:numPr>
                <w:ilvl w:val="0"/>
                <w:numId w:val="101"/>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Tenga en cuenta que las modificaciones propuestas en la adición de presentaciones comerciales o cambio en el sistema de envase cierre, deben estar técnicamente sustentadas y deben reflejar que el producto terminado mantiene las características de calidad seguridad y eficacia previamente establecidas.</w:t>
            </w:r>
            <w:r w:rsidRPr="00FD1937">
              <w:rPr>
                <w:rFonts w:ascii="Arial" w:eastAsia="Times New Roman" w:hAnsi="Arial" w:cs="Arial"/>
                <w:sz w:val="18"/>
                <w:szCs w:val="18"/>
                <w:lang w:eastAsia="es-CO"/>
              </w:rPr>
              <w:t> </w:t>
            </w:r>
          </w:p>
          <w:p w14:paraId="57A7994A" w14:textId="77777777" w:rsidR="00AF3C09" w:rsidRPr="00FD1937" w:rsidRDefault="00AF3C09" w:rsidP="00F7041B">
            <w:pPr>
              <w:numPr>
                <w:ilvl w:val="0"/>
                <w:numId w:val="102"/>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Recuerde que se autoriza un único diseño de artes de material de envase y empaque por producto</w:t>
            </w:r>
            <w:r w:rsidRPr="00FD1937">
              <w:rPr>
                <w:rFonts w:ascii="Arial" w:eastAsia="Times New Roman" w:hAnsi="Arial" w:cs="Arial"/>
                <w:sz w:val="18"/>
                <w:szCs w:val="18"/>
                <w:lang w:eastAsia="es-CO"/>
              </w:rPr>
              <w:t> </w:t>
            </w:r>
          </w:p>
          <w:p w14:paraId="53B081D3" w14:textId="546C1B61" w:rsidR="00AF3C09" w:rsidRPr="00FD1937" w:rsidRDefault="00AF3C09" w:rsidP="00F7041B">
            <w:pPr>
              <w:numPr>
                <w:ilvl w:val="0"/>
                <w:numId w:val="103"/>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 xml:space="preserve">Esta modificación no contempla la adición de presentaciones comerciales por cambio en el diluente, esta corresponde </w:t>
            </w:r>
            <w:r w:rsidRPr="005D3724">
              <w:rPr>
                <w:rFonts w:ascii="Arial" w:eastAsia="Times New Roman" w:hAnsi="Arial" w:cs="Arial"/>
                <w:sz w:val="18"/>
                <w:szCs w:val="18"/>
                <w:lang w:val="es-ES" w:eastAsia="es-CO"/>
              </w:rPr>
              <w:t xml:space="preserve">a "Cambios </w:t>
            </w:r>
            <w:r w:rsidR="005D3724" w:rsidRPr="005D3724">
              <w:rPr>
                <w:rFonts w:ascii="Arial" w:eastAsia="Times New Roman" w:hAnsi="Arial" w:cs="Arial"/>
                <w:sz w:val="18"/>
                <w:szCs w:val="18"/>
                <w:lang w:val="es-ES" w:eastAsia="es-CO"/>
              </w:rPr>
              <w:t>de diluente</w:t>
            </w:r>
            <w:r w:rsidRPr="005D3724">
              <w:rPr>
                <w:rFonts w:ascii="Arial" w:eastAsia="Times New Roman" w:hAnsi="Arial" w:cs="Arial"/>
                <w:sz w:val="18"/>
                <w:szCs w:val="18"/>
                <w:lang w:val="es-ES" w:eastAsia="es-CO"/>
              </w:rPr>
              <w:t>".</w:t>
            </w:r>
            <w:r w:rsidRPr="00B25031">
              <w:rPr>
                <w:rFonts w:ascii="Arial" w:eastAsia="Times New Roman" w:hAnsi="Arial" w:cs="Arial"/>
                <w:color w:val="FF0000"/>
                <w:sz w:val="18"/>
                <w:szCs w:val="18"/>
                <w:lang w:eastAsia="es-CO"/>
              </w:rPr>
              <w:t> </w:t>
            </w:r>
          </w:p>
          <w:p w14:paraId="3571629B" w14:textId="77777777" w:rsidR="00AF3C09" w:rsidRPr="00FD1937" w:rsidRDefault="00AF3C09" w:rsidP="00F7041B">
            <w:pPr>
              <w:numPr>
                <w:ilvl w:val="0"/>
                <w:numId w:val="104"/>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El nuevo tamaño del envase o presentación comercial debe ser acorde al régimen de dosificación y la duración del tratamiento aprobados para el producto</w:t>
            </w:r>
            <w:r w:rsidRPr="00FD1937">
              <w:rPr>
                <w:rFonts w:ascii="Arial" w:eastAsia="Times New Roman" w:hAnsi="Arial" w:cs="Arial"/>
                <w:sz w:val="18"/>
                <w:szCs w:val="18"/>
                <w:lang w:eastAsia="es-CO"/>
              </w:rPr>
              <w:t> </w:t>
            </w:r>
          </w:p>
          <w:p w14:paraId="59E09DD0" w14:textId="77777777" w:rsidR="00AF3C09" w:rsidRPr="00FD1937" w:rsidRDefault="00AF3C09" w:rsidP="00F7041B">
            <w:pPr>
              <w:numPr>
                <w:ilvl w:val="0"/>
                <w:numId w:val="105"/>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Si los estudios de estabilidad acelerados y/o degradativos comparativos pre y post cambios demuestran diferencias significativas, la estabilidad deberá estar soportada sobre estudios de estabilidad natural completos.</w:t>
            </w:r>
            <w:r w:rsidRPr="00FD1937">
              <w:rPr>
                <w:rFonts w:ascii="Arial" w:eastAsia="Times New Roman" w:hAnsi="Arial" w:cs="Arial"/>
                <w:sz w:val="18"/>
                <w:szCs w:val="18"/>
                <w:lang w:eastAsia="es-CO"/>
              </w:rPr>
              <w:t> </w:t>
            </w:r>
          </w:p>
          <w:p w14:paraId="191315AC" w14:textId="2E727FE9" w:rsidR="00AF3C09" w:rsidRPr="00FD1937" w:rsidRDefault="00AF3C09" w:rsidP="00F7041B">
            <w:pPr>
              <w:numPr>
                <w:ilvl w:val="0"/>
                <w:numId w:val="106"/>
              </w:numPr>
              <w:tabs>
                <w:tab w:val="clear" w:pos="720"/>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 xml:space="preserve">Los informes y/o protocolos allegados deberán cumplir con los lineamientos establecidos </w:t>
            </w:r>
            <w:r w:rsidR="004F7E4A" w:rsidRPr="00FD1937">
              <w:rPr>
                <w:rFonts w:ascii="Arial" w:eastAsia="Times New Roman" w:hAnsi="Arial" w:cs="Arial"/>
                <w:sz w:val="18"/>
                <w:szCs w:val="18"/>
                <w:lang w:eastAsia="es-CO"/>
              </w:rPr>
              <w:t>la normatividad sanitaria vigente o farmacopeas. Adicionalmente pueden orientarse en guías internacionales</w:t>
            </w:r>
            <w:r w:rsidRPr="00FD1937">
              <w:rPr>
                <w:rFonts w:ascii="Arial" w:eastAsia="Times New Roman" w:hAnsi="Arial" w:cs="Arial"/>
                <w:sz w:val="18"/>
                <w:szCs w:val="18"/>
                <w:lang w:val="es-ES" w:eastAsia="es-CO"/>
              </w:rPr>
              <w:t>, según corresponda.</w:t>
            </w:r>
            <w:r w:rsidRPr="00FD1937">
              <w:rPr>
                <w:rFonts w:ascii="Arial" w:eastAsia="Times New Roman" w:hAnsi="Arial" w:cs="Arial"/>
                <w:sz w:val="18"/>
                <w:szCs w:val="18"/>
                <w:lang w:eastAsia="es-CO"/>
              </w:rPr>
              <w:t> </w:t>
            </w:r>
          </w:p>
          <w:p w14:paraId="0C332A8C" w14:textId="77777777" w:rsidR="00AF3C09" w:rsidRPr="00FD1937" w:rsidRDefault="00AF3C09" w:rsidP="00F7041B">
            <w:pPr>
              <w:numPr>
                <w:ilvl w:val="0"/>
                <w:numId w:val="10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FD1937">
              <w:rPr>
                <w:rFonts w:ascii="Arial" w:eastAsia="Times New Roman" w:hAnsi="Arial" w:cs="Arial"/>
                <w:sz w:val="18"/>
                <w:szCs w:val="18"/>
                <w:lang w:val="es-ES"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w:t>
            </w:r>
            <w:r w:rsidRPr="00FD1937">
              <w:rPr>
                <w:rFonts w:ascii="Arial" w:eastAsia="Times New Roman" w:hAnsi="Arial" w:cs="Arial"/>
                <w:sz w:val="18"/>
                <w:szCs w:val="18"/>
                <w:lang w:eastAsia="es-CO"/>
              </w:rPr>
              <w:t> </w:t>
            </w:r>
          </w:p>
          <w:p w14:paraId="7F5B4137" w14:textId="1A9AC6BF" w:rsidR="00AF3C09" w:rsidRPr="00FD1937" w:rsidRDefault="00A92154" w:rsidP="00B25031">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eastAsia="Times New Roman" w:hAnsi="Arial" w:cs="Arial"/>
                <w:sz w:val="18"/>
                <w:szCs w:val="18"/>
                <w:lang w:val="es-ES" w:eastAsia="es-CO"/>
              </w:rPr>
              <w:t xml:space="preserve">13. </w:t>
            </w:r>
            <w:r w:rsidR="00AF3C09" w:rsidRPr="00FD1937">
              <w:rPr>
                <w:rFonts w:ascii="Arial" w:eastAsia="Times New Roman" w:hAnsi="Arial" w:cs="Arial"/>
                <w:sz w:val="18"/>
                <w:szCs w:val="18"/>
                <w:lang w:val="es-ES" w:eastAsia="es-CO"/>
              </w:rPr>
              <w:t>Los estudios de estabilidad deben estar en concordancia con la Resolución 3690 de 2016, farmacopeas</w:t>
            </w:r>
            <w:r w:rsidR="00314034" w:rsidRPr="00FD1937">
              <w:rPr>
                <w:rFonts w:ascii="Arial" w:eastAsia="Times New Roman" w:hAnsi="Arial" w:cs="Arial"/>
                <w:sz w:val="18"/>
                <w:szCs w:val="18"/>
                <w:lang w:val="es-ES" w:eastAsia="es-CO"/>
              </w:rPr>
              <w:t>. Adicionalmente puede orientarse bajo lineamientos de guías internacionales en materia de estabilidad de medicamentos biológicos y/o biotecnológicos.</w:t>
            </w:r>
            <w:r w:rsidR="00AF3C09" w:rsidRPr="00FD1937">
              <w:rPr>
                <w:rFonts w:ascii="Arial" w:eastAsia="Times New Roman" w:hAnsi="Arial" w:cs="Arial"/>
                <w:sz w:val="18"/>
                <w:szCs w:val="18"/>
                <w:lang w:val="es-ES" w:eastAsia="es-CO"/>
              </w:rPr>
              <w:t> </w:t>
            </w:r>
          </w:p>
          <w:p w14:paraId="15EACC6A" w14:textId="406BE851" w:rsidR="00401CF4" w:rsidRPr="00FD1937" w:rsidRDefault="00A92154" w:rsidP="00B25031">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eastAsia="Times New Roman" w:hAnsi="Arial" w:cs="Arial"/>
                <w:sz w:val="18"/>
                <w:szCs w:val="18"/>
                <w:lang w:val="es-ES" w:eastAsia="es-CO"/>
              </w:rPr>
              <w:t xml:space="preserve">14. </w:t>
            </w:r>
            <w:r w:rsidR="00D35EA7" w:rsidRPr="00FD1937">
              <w:rPr>
                <w:rFonts w:ascii="Arial" w:eastAsia="Times New Roman" w:hAnsi="Arial" w:cs="Arial"/>
                <w:sz w:val="18"/>
                <w:szCs w:val="18"/>
                <w:lang w:val="es-ES" w:eastAsia="es-CO"/>
              </w:rPr>
              <w:t>El contenido del producto debe expresarse por mililitro y conservar el mismo nombre. Para cada concentración de producto se deberá utilizar un color en los artes que permitan diferenciar cada una de ellas, conservando el mismo diseño, de acuerdo con lo previsto en la Circular Externa 1000-131-18 del Invima o aquella que la modifique o sustituya</w:t>
            </w:r>
            <w:r w:rsidR="00BA784B">
              <w:rPr>
                <w:rFonts w:ascii="Arial" w:eastAsia="Times New Roman" w:hAnsi="Arial" w:cs="Arial"/>
                <w:sz w:val="18"/>
                <w:szCs w:val="18"/>
                <w:lang w:val="es-ES" w:eastAsia="es-CO"/>
              </w:rPr>
              <w:t>.</w:t>
            </w:r>
          </w:p>
          <w:p w14:paraId="6BB0CE74" w14:textId="39742F24" w:rsidR="00401CF4" w:rsidRPr="00FD1937" w:rsidRDefault="00A92154" w:rsidP="00B25031">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eastAsia="Times New Roman" w:hAnsi="Arial" w:cs="Arial"/>
                <w:sz w:val="18"/>
                <w:szCs w:val="18"/>
                <w:lang w:val="es-ES" w:eastAsia="es-CO"/>
              </w:rPr>
              <w:t xml:space="preserve">15. </w:t>
            </w:r>
            <w:r w:rsidR="00D35EA7" w:rsidRPr="00FD1937">
              <w:rPr>
                <w:rFonts w:ascii="Arial" w:eastAsia="Times New Roman" w:hAnsi="Arial" w:cs="Arial"/>
                <w:sz w:val="18"/>
                <w:szCs w:val="18"/>
                <w:lang w:val="es-ES" w:eastAsia="es-CO"/>
              </w:rPr>
              <w:t>Recuerde que las solicitudes de pérdida de fuerza ejecutoria en el o los demás expedientes en los que no se solicitó la unificación, solo se deben radicar una vez se indique por comunicado dado por el Instituto, de acuerdo con lo previsto en la Circular Externa 1000-131-18 del Invima o aquella que la modifique o sustituya.</w:t>
            </w:r>
          </w:p>
          <w:p w14:paraId="2ED3C943" w14:textId="77777777" w:rsidR="00A92154" w:rsidRPr="00FD1937" w:rsidRDefault="00A92154" w:rsidP="00B25031">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eastAsia="Times New Roman" w:hAnsi="Arial" w:cs="Arial"/>
                <w:sz w:val="18"/>
                <w:szCs w:val="18"/>
                <w:lang w:val="es-ES" w:eastAsia="es-CO"/>
              </w:rPr>
              <w:t>16. Posterior a la firmeza de la unificación de registros, en cada expediente deberá realizar la solicitud de agotamiento de producto terminado y materiales de empaque y envase, de acuerdo con lo previsto en la Circular Externa 1000-131-18 del Invima o aquella que la modifique o sustituya.</w:t>
            </w:r>
          </w:p>
          <w:p w14:paraId="2BE41C1F" w14:textId="77777777" w:rsidR="00D35EA7" w:rsidRPr="00FD1937" w:rsidRDefault="00A92154" w:rsidP="00B25031">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eastAsia="Times New Roman" w:hAnsi="Arial" w:cs="Arial"/>
                <w:sz w:val="18"/>
                <w:szCs w:val="18"/>
                <w:lang w:val="es-ES" w:eastAsia="es-CO"/>
              </w:rPr>
              <w:t xml:space="preserve">17. Los intervinientes en el proceso de fabricación, material de envase, formulación e información farmacológica, de los registros a unificar, deben ser iguales. Tener en cuenta que para aplicar a la unificación de registros la única variación, en cada presentación, debe ser el volumen de llenado, de </w:t>
            </w:r>
            <w:r w:rsidRPr="00FD1937">
              <w:rPr>
                <w:rFonts w:ascii="Arial" w:eastAsia="Times New Roman" w:hAnsi="Arial" w:cs="Arial"/>
                <w:sz w:val="18"/>
                <w:szCs w:val="18"/>
                <w:lang w:val="es-ES" w:eastAsia="es-CO"/>
              </w:rPr>
              <w:lastRenderedPageBreak/>
              <w:t xml:space="preserve">acuerdo con lo previsto en la Circular Externa 1000-131-18 del Invima o aquella que la modifique o sustituya. </w:t>
            </w:r>
          </w:p>
          <w:p w14:paraId="21F40624" w14:textId="06BC4891" w:rsidR="00D35EA7" w:rsidRPr="00A92154" w:rsidRDefault="00D35EA7" w:rsidP="00BA784B">
            <w:pPr>
              <w:tabs>
                <w:tab w:val="left" w:pos="841"/>
              </w:tabs>
              <w:spacing w:after="0" w:line="240" w:lineRule="auto"/>
              <w:ind w:left="557"/>
              <w:jc w:val="both"/>
              <w:textAlignment w:val="baseline"/>
              <w:rPr>
                <w:rFonts w:ascii="Arial" w:eastAsia="Times New Roman" w:hAnsi="Arial" w:cs="Arial"/>
                <w:sz w:val="18"/>
                <w:szCs w:val="18"/>
                <w:lang w:val="es-ES" w:eastAsia="es-CO"/>
              </w:rPr>
            </w:pPr>
            <w:r w:rsidRPr="00FD1937">
              <w:rPr>
                <w:rFonts w:ascii="Arial" w:hAnsi="Arial" w:cs="Arial"/>
                <w:sz w:val="18"/>
                <w:szCs w:val="18"/>
                <w:lang w:val="es-ES"/>
              </w:rPr>
              <w:t xml:space="preserve">18. </w:t>
            </w:r>
            <w:r w:rsidRPr="00FD1937">
              <w:rPr>
                <w:rFonts w:ascii="Arial" w:eastAsia="Times New Roman" w:hAnsi="Arial" w:cs="Arial"/>
                <w:sz w:val="18"/>
                <w:szCs w:val="18"/>
                <w:lang w:val="es-ES" w:eastAsia="es-CO"/>
              </w:rPr>
              <w:t>En la solicitud expresa deben indicarse los expedientes y números de registros sanitarios a unificar, de acuerdo con lo previsto en la Circular Externa 1000-131-18 del Invima o aquella que la modifique o sustituya</w:t>
            </w:r>
            <w:r w:rsidRPr="00FD1937">
              <w:rPr>
                <w:rFonts w:ascii="Arial" w:hAnsi="Arial" w:cs="Arial"/>
                <w:sz w:val="18"/>
                <w:szCs w:val="18"/>
              </w:rPr>
              <w:t>.</w:t>
            </w:r>
          </w:p>
        </w:tc>
      </w:tr>
    </w:tbl>
    <w:p w14:paraId="61A21EC6" w14:textId="77777777" w:rsidR="00563060" w:rsidRDefault="00563060" w:rsidP="00F628E6">
      <w:pPr>
        <w:spacing w:after="0" w:line="240" w:lineRule="auto"/>
        <w:textAlignment w:val="baseline"/>
        <w:rPr>
          <w:rFonts w:ascii="Arial" w:eastAsia="Times New Roman" w:hAnsi="Arial" w:cs="Arial"/>
          <w:color w:val="002060"/>
          <w:sz w:val="18"/>
          <w:szCs w:val="18"/>
          <w:lang w:eastAsia="es-CO"/>
        </w:rPr>
      </w:pPr>
    </w:p>
    <w:p w14:paraId="6F001C94" w14:textId="5134537B" w:rsidR="003D3373" w:rsidRPr="003D3373" w:rsidRDefault="003D3373" w:rsidP="003D3373">
      <w:pPr>
        <w:spacing w:after="0" w:line="240" w:lineRule="auto"/>
        <w:ind w:left="720"/>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p w14:paraId="72554848" w14:textId="4BE4F297" w:rsidR="003D3373" w:rsidRPr="004F7E4A" w:rsidRDefault="007B3556" w:rsidP="00F7041B">
      <w:pPr>
        <w:pStyle w:val="Prrafodelista"/>
        <w:numPr>
          <w:ilvl w:val="1"/>
          <w:numId w:val="184"/>
        </w:numPr>
        <w:textAlignment w:val="baseline"/>
        <w:rPr>
          <w:rStyle w:val="ui-provider"/>
          <w:rFonts w:eastAsiaTheme="majorEastAsia" w:cstheme="majorBidi"/>
          <w:b/>
          <w:bCs/>
          <w:szCs w:val="28"/>
        </w:rPr>
      </w:pPr>
      <w:r w:rsidRPr="00FF028A">
        <w:rPr>
          <w:rStyle w:val="ui-provider"/>
          <w:rFonts w:eastAsiaTheme="majorEastAsia" w:cstheme="majorBidi"/>
          <w:b/>
          <w:bCs/>
          <w:szCs w:val="28"/>
        </w:rPr>
        <w:t>MODIFICACIONES RELACIONADAS CON EL ADYUVANTE</w:t>
      </w:r>
    </w:p>
    <w:p w14:paraId="4CC2EF5C" w14:textId="77777777" w:rsidR="003D3373" w:rsidRPr="003D3373" w:rsidRDefault="003D3373" w:rsidP="003D3373">
      <w:pPr>
        <w:spacing w:after="0" w:line="240" w:lineRule="auto"/>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1395"/>
        <w:gridCol w:w="2160"/>
        <w:gridCol w:w="1380"/>
      </w:tblGrid>
      <w:tr w:rsidR="007B3556" w:rsidRPr="003D3373" w14:paraId="418FFAF1" w14:textId="77777777" w:rsidTr="60F113DA">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D658A57" w14:textId="558F7E68" w:rsidR="007B3556" w:rsidRPr="003D3373" w:rsidRDefault="007B3556"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B79175A" w14:textId="382B7BED" w:rsidR="007B3556" w:rsidRPr="003D3373" w:rsidRDefault="006D1715" w:rsidP="00F628E6">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1F81B954" w14:textId="3F450628" w:rsidR="007B3556" w:rsidRPr="003D3373" w:rsidRDefault="007B3556"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4EAF9911" w14:textId="5AC86EFE" w:rsidR="007B3556" w:rsidRPr="003D3373" w:rsidRDefault="007B3556"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09E82D21" w14:textId="77777777" w:rsidTr="60F113DA">
        <w:trPr>
          <w:trHeight w:val="30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B9ABA41" w14:textId="77777777"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7B3556">
              <w:rPr>
                <w:rFonts w:ascii="Arial" w:eastAsia="Times New Roman" w:hAnsi="Arial" w:cs="Arial"/>
                <w:b/>
                <w:bCs/>
                <w:sz w:val="18"/>
                <w:szCs w:val="18"/>
                <w:lang w:eastAsia="es-CO"/>
              </w:rPr>
              <w:t>Modificaciones relacionadas con el adyuvante</w:t>
            </w:r>
            <w:r w:rsidRPr="007B3556">
              <w:rPr>
                <w:rFonts w:ascii="Arial" w:eastAsia="Times New Roman" w:hAnsi="Arial" w:cs="Arial"/>
                <w:sz w:val="18"/>
                <w:szCs w:val="18"/>
                <w:lang w:eastAsia="es-CO"/>
              </w:rPr>
              <w:t> </w:t>
            </w:r>
          </w:p>
        </w:tc>
      </w:tr>
      <w:tr w:rsidR="003D3373" w:rsidRPr="003D3373" w14:paraId="042653D1" w14:textId="77777777" w:rsidTr="60F113DA">
        <w:trPr>
          <w:trHeight w:val="24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17F27A" w14:textId="5D4B9859" w:rsidR="003D3373"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1. </w:t>
            </w:r>
            <w:r w:rsidR="003D3373" w:rsidRPr="00BA784B">
              <w:rPr>
                <w:rFonts w:ascii="Arial" w:hAnsi="Arial" w:cs="Arial"/>
                <w:color w:val="000000"/>
                <w:sz w:val="20"/>
                <w:szCs w:val="20"/>
                <w:lang w:val="es-ES" w:eastAsia="es-CO"/>
              </w:rPr>
              <w:t>Adición o sustitución del fabricante de un adyuvante de origen biológico.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BE0198" w14:textId="642B3691"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4-9, 11-20, 22-23</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5004CE" w14:textId="2E1424F8" w:rsidR="003D3373"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D50B7C" w14:textId="358260D1" w:rsidR="003D3373" w:rsidRPr="00BA784B" w:rsidRDefault="003D3373" w:rsidP="00F7041B">
            <w:pPr>
              <w:pStyle w:val="Prrafodelista"/>
              <w:numPr>
                <w:ilvl w:val="1"/>
                <w:numId w:val="199"/>
              </w:numPr>
              <w:jc w:val="center"/>
              <w:textAlignment w:val="baseline"/>
              <w:rPr>
                <w:rFonts w:ascii="Times New Roman" w:hAnsi="Times New Roman"/>
                <w:sz w:val="24"/>
                <w:lang w:eastAsia="es-CO"/>
              </w:rPr>
            </w:pPr>
            <w:r w:rsidRPr="00BA784B">
              <w:rPr>
                <w:rFonts w:cs="Arial"/>
                <w:color w:val="000000"/>
                <w:sz w:val="18"/>
                <w:szCs w:val="18"/>
                <w:lang w:eastAsia="es-CO"/>
              </w:rPr>
              <w:t> </w:t>
            </w:r>
          </w:p>
        </w:tc>
      </w:tr>
      <w:tr w:rsidR="003D3373" w:rsidRPr="003D3373" w14:paraId="55E970B7" w14:textId="77777777" w:rsidTr="60F113DA">
        <w:trPr>
          <w:trHeight w:val="24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6A1C24" w14:textId="6724B355" w:rsidR="003D3373"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2. </w:t>
            </w:r>
            <w:r w:rsidR="003D3373" w:rsidRPr="00BA784B">
              <w:rPr>
                <w:rFonts w:ascii="Arial" w:hAnsi="Arial" w:cs="Arial"/>
                <w:color w:val="000000"/>
                <w:sz w:val="20"/>
                <w:szCs w:val="20"/>
                <w:lang w:val="es-ES" w:eastAsia="es-CO"/>
              </w:rPr>
              <w:t>Adición o sustitución del fabricante de un adyuvante de origen sintético.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C67926" w14:textId="6FCCDF9D"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2, 5, 7, 9, 11-17, 23-25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22B279" w14:textId="6413DFD5" w:rsidR="003D3373" w:rsidRPr="003D3373" w:rsidRDefault="006165EA" w:rsidP="00BA784B">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color w:val="000000"/>
                <w:sz w:val="18"/>
                <w:szCs w:val="18"/>
                <w:lang w:val="es-ES" w:eastAsia="es-CO"/>
              </w:rPr>
              <w:t>Moderado</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25959C" w14:textId="77777777"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1-7, 9 </w:t>
            </w:r>
          </w:p>
        </w:tc>
      </w:tr>
      <w:tr w:rsidR="003D3373" w:rsidRPr="003D3373" w14:paraId="2394544F" w14:textId="77777777" w:rsidTr="60F113DA">
        <w:trPr>
          <w:trHeight w:val="24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95FDCF" w14:textId="706046B2" w:rsidR="003D3373" w:rsidRPr="00BD20FD" w:rsidRDefault="00BA784B" w:rsidP="00BA784B">
            <w:pPr>
              <w:spacing w:after="0"/>
              <w:jc w:val="both"/>
              <w:textAlignment w:val="baseline"/>
              <w:rPr>
                <w:rFonts w:ascii="Arial" w:hAnsi="Arial" w:cs="Arial"/>
                <w:color w:val="000000"/>
                <w:sz w:val="20"/>
                <w:szCs w:val="20"/>
                <w:lang w:val="es-ES" w:eastAsia="es-CO"/>
              </w:rPr>
            </w:pPr>
            <w:r w:rsidRPr="00BD20FD">
              <w:rPr>
                <w:rFonts w:ascii="Arial" w:hAnsi="Arial" w:cs="Arial"/>
                <w:color w:val="000000"/>
                <w:sz w:val="20"/>
                <w:szCs w:val="20"/>
                <w:lang w:val="es-ES" w:eastAsia="es-CO"/>
              </w:rPr>
              <w:t xml:space="preserve">3. </w:t>
            </w:r>
            <w:r w:rsidR="003D3373" w:rsidRPr="00BD20FD">
              <w:rPr>
                <w:rFonts w:ascii="Arial" w:hAnsi="Arial" w:cs="Arial"/>
                <w:color w:val="000000"/>
                <w:sz w:val="20"/>
                <w:szCs w:val="20"/>
                <w:lang w:val="es-ES" w:eastAsia="es-CO"/>
              </w:rPr>
              <w:t>Cambio en el proceso de manufactura del adyuvante</w:t>
            </w:r>
            <w:r w:rsidR="004A00AB" w:rsidRPr="00BD20FD">
              <w:rPr>
                <w:rFonts w:ascii="Arial" w:hAnsi="Arial" w:cs="Arial"/>
                <w:color w:val="000000"/>
                <w:sz w:val="20"/>
                <w:szCs w:val="20"/>
                <w:lang w:val="es-ES" w:eastAsia="es-CO"/>
              </w:rPr>
              <w:t xml:space="preserve"> de origen biológico</w:t>
            </w:r>
            <w:r w:rsidR="00F628E6">
              <w:rPr>
                <w:rFonts w:ascii="Arial" w:hAnsi="Arial" w:cs="Arial"/>
                <w:color w:val="000000"/>
                <w:sz w:val="20"/>
                <w:szCs w:val="20"/>
                <w:lang w:val="es-ES" w:eastAsia="es-CO"/>
              </w:rPr>
              <w:t>.</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36EC87" w14:textId="4AEC0E77"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3, 5, 10-16, 18-23</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1CDA79" w14:textId="77777777"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w:t>
            </w:r>
          </w:p>
          <w:p w14:paraId="7BF62F37" w14:textId="42237589" w:rsidR="003D3373"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r w:rsidR="003D3373" w:rsidRPr="003D3373">
              <w:rPr>
                <w:rFonts w:ascii="Arial" w:eastAsia="Times New Roman" w:hAnsi="Arial" w:cs="Arial"/>
                <w:color w:val="000000"/>
                <w:sz w:val="18"/>
                <w:szCs w:val="18"/>
                <w:lang w:eastAsia="es-CO"/>
              </w:rPr>
              <w:t> </w:t>
            </w:r>
          </w:p>
          <w:p w14:paraId="2E7E5A53" w14:textId="77777777"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5BFA0B" w14:textId="0DA2C350" w:rsidR="003D3373" w:rsidRPr="003D3373" w:rsidRDefault="003D3373"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1-5, 7, 10</w:t>
            </w:r>
          </w:p>
        </w:tc>
      </w:tr>
      <w:tr w:rsidR="0003685E" w:rsidRPr="003D3373" w14:paraId="6A6CB169" w14:textId="77777777" w:rsidTr="60F113DA">
        <w:trPr>
          <w:trHeight w:val="24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772BA6" w14:textId="2F2D1A8C" w:rsidR="0003685E" w:rsidRPr="00BD20FD" w:rsidRDefault="0003685E" w:rsidP="00A34FFC">
            <w:pPr>
              <w:textAlignment w:val="baseline"/>
              <w:rPr>
                <w:rFonts w:ascii="Arial" w:hAnsi="Arial" w:cs="Arial"/>
                <w:color w:val="000000"/>
                <w:sz w:val="20"/>
                <w:szCs w:val="20"/>
                <w:lang w:val="es-ES" w:eastAsia="es-CO"/>
              </w:rPr>
            </w:pPr>
            <w:r w:rsidRPr="00BD20FD">
              <w:rPr>
                <w:rFonts w:ascii="Arial" w:hAnsi="Arial" w:cs="Arial"/>
                <w:color w:val="000000" w:themeColor="text1"/>
                <w:sz w:val="20"/>
                <w:szCs w:val="20"/>
                <w:lang w:val="es-ES" w:eastAsia="es-CO"/>
              </w:rPr>
              <w:t>4.</w:t>
            </w:r>
            <w:r w:rsidR="43E24E6B" w:rsidRPr="00BD20FD">
              <w:rPr>
                <w:rFonts w:ascii="Arial" w:hAnsi="Arial" w:cs="Arial"/>
                <w:color w:val="000000" w:themeColor="text1"/>
                <w:sz w:val="20"/>
                <w:szCs w:val="20"/>
                <w:lang w:val="es-ES" w:eastAsia="es-CO"/>
              </w:rPr>
              <w:t>1</w:t>
            </w:r>
            <w:r w:rsidRPr="00BD20FD">
              <w:rPr>
                <w:rFonts w:ascii="Arial" w:hAnsi="Arial" w:cs="Arial"/>
                <w:color w:val="000000" w:themeColor="text1"/>
                <w:sz w:val="20"/>
                <w:szCs w:val="20"/>
                <w:lang w:val="es-ES" w:eastAsia="es-CO"/>
              </w:rPr>
              <w:t xml:space="preserve"> Cambio </w:t>
            </w:r>
            <w:r w:rsidRPr="00BD20FD">
              <w:rPr>
                <w:rFonts w:ascii="Arial" w:hAnsi="Arial" w:cs="Arial"/>
                <w:sz w:val="20"/>
                <w:szCs w:val="20"/>
                <w:lang w:val="es-ES" w:eastAsia="es-CO"/>
              </w:rPr>
              <w:t xml:space="preserve">menor </w:t>
            </w:r>
            <w:r w:rsidRPr="00BD20FD">
              <w:rPr>
                <w:rFonts w:ascii="Arial" w:hAnsi="Arial" w:cs="Arial"/>
                <w:color w:val="000000" w:themeColor="text1"/>
                <w:sz w:val="20"/>
                <w:szCs w:val="20"/>
                <w:lang w:val="es-ES" w:eastAsia="es-CO"/>
              </w:rPr>
              <w:t>en el proceso de manufactura del adyuvante de origen sintético</w:t>
            </w:r>
            <w:r w:rsidR="00F628E6">
              <w:rPr>
                <w:rFonts w:ascii="Arial" w:hAnsi="Arial" w:cs="Arial"/>
                <w:color w:val="000000" w:themeColor="text1"/>
                <w:sz w:val="20"/>
                <w:szCs w:val="20"/>
                <w:lang w:val="es-ES" w:eastAsia="es-CO"/>
              </w:rPr>
              <w:t>.</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D235B4" w14:textId="7DA04426" w:rsidR="0003685E" w:rsidRPr="006419D5" w:rsidRDefault="0003685E" w:rsidP="0003685E">
            <w:pPr>
              <w:spacing w:after="0" w:line="240" w:lineRule="auto"/>
              <w:jc w:val="center"/>
              <w:textAlignment w:val="baseline"/>
              <w:rPr>
                <w:rFonts w:ascii="Arial" w:eastAsia="Times New Roman" w:hAnsi="Arial" w:cs="Arial"/>
                <w:color w:val="000000"/>
                <w:sz w:val="18"/>
                <w:szCs w:val="18"/>
                <w:lang w:eastAsia="es-CO"/>
              </w:rPr>
            </w:pPr>
            <w:r w:rsidRPr="60F113DA">
              <w:rPr>
                <w:rFonts w:ascii="Arial" w:eastAsia="Times New Roman" w:hAnsi="Arial" w:cs="Arial"/>
                <w:color w:val="000000" w:themeColor="text1"/>
                <w:sz w:val="18"/>
                <w:szCs w:val="18"/>
                <w:lang w:eastAsia="es-CO"/>
              </w:rPr>
              <w:t>3, 5, 11-16, 18</w:t>
            </w:r>
            <w:r w:rsidR="297A06BA" w:rsidRPr="60F113DA">
              <w:rPr>
                <w:rFonts w:ascii="Arial" w:eastAsia="Times New Roman" w:hAnsi="Arial" w:cs="Arial"/>
                <w:color w:val="000000" w:themeColor="text1"/>
                <w:sz w:val="18"/>
                <w:szCs w:val="18"/>
                <w:lang w:eastAsia="es-CO"/>
              </w:rPr>
              <w:t>, 26</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30F49" w14:textId="57929910" w:rsidR="0003685E" w:rsidRPr="006419D5" w:rsidRDefault="0003685E" w:rsidP="0003685E">
            <w:pPr>
              <w:spacing w:after="0" w:line="240" w:lineRule="auto"/>
              <w:jc w:val="center"/>
              <w:textAlignment w:val="baseline"/>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Menor - Automática</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4E35A5" w14:textId="59806F95" w:rsidR="0003685E" w:rsidRPr="003D3373" w:rsidRDefault="00C401F5" w:rsidP="0003685E">
            <w:pPr>
              <w:spacing w:after="0" w:line="240" w:lineRule="auto"/>
              <w:jc w:val="center"/>
              <w:textAlignment w:val="baseline"/>
              <w:rPr>
                <w:rFonts w:ascii="Arial" w:eastAsia="Times New Roman" w:hAnsi="Arial" w:cs="Arial"/>
                <w:color w:val="000000"/>
                <w:sz w:val="18"/>
                <w:szCs w:val="18"/>
                <w:lang w:eastAsia="es-CO"/>
              </w:rPr>
            </w:pPr>
            <w:r w:rsidRPr="60F113DA">
              <w:rPr>
                <w:rFonts w:ascii="Arial" w:eastAsia="Times New Roman" w:hAnsi="Arial" w:cs="Arial"/>
                <w:color w:val="000000" w:themeColor="text1"/>
                <w:sz w:val="18"/>
                <w:szCs w:val="18"/>
                <w:lang w:eastAsia="es-CO"/>
              </w:rPr>
              <w:t>1, 4, 5</w:t>
            </w:r>
            <w:r w:rsidR="59F13D94" w:rsidRPr="60F113DA">
              <w:rPr>
                <w:rFonts w:ascii="Arial" w:eastAsia="Times New Roman" w:hAnsi="Arial" w:cs="Arial"/>
                <w:color w:val="000000" w:themeColor="text1"/>
                <w:sz w:val="18"/>
                <w:szCs w:val="18"/>
                <w:lang w:eastAsia="es-CO"/>
              </w:rPr>
              <w:t>, 7, 11-18</w:t>
            </w:r>
          </w:p>
        </w:tc>
      </w:tr>
      <w:tr w:rsidR="0003685E" w:rsidRPr="003D3373" w14:paraId="37DE7BDB" w14:textId="77777777" w:rsidTr="60F113DA">
        <w:trPr>
          <w:trHeight w:val="24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9E4F5" w14:textId="67DBEEE0" w:rsidR="0003685E" w:rsidRPr="00BD20FD" w:rsidRDefault="00BD20FD" w:rsidP="00A34FFC">
            <w:pPr>
              <w:textAlignment w:val="baseline"/>
              <w:rPr>
                <w:rFonts w:ascii="Arial" w:eastAsia="Arial" w:hAnsi="Arial" w:cs="Arial"/>
                <w:color w:val="000000"/>
                <w:sz w:val="20"/>
                <w:szCs w:val="20"/>
                <w:lang w:val="es-ES" w:eastAsia="es-CO"/>
              </w:rPr>
            </w:pPr>
            <w:r>
              <w:rPr>
                <w:rFonts w:ascii="Arial" w:eastAsia="Arial" w:hAnsi="Arial" w:cs="Arial"/>
                <w:sz w:val="20"/>
                <w:szCs w:val="20"/>
              </w:rPr>
              <w:t>4.2</w:t>
            </w:r>
            <w:r w:rsidR="0003685E" w:rsidRPr="00BD20FD">
              <w:rPr>
                <w:rFonts w:ascii="Arial" w:eastAsia="Arial" w:hAnsi="Arial" w:cs="Arial"/>
                <w:sz w:val="20"/>
                <w:szCs w:val="20"/>
              </w:rPr>
              <w:t xml:space="preserve"> Cambio en el proceso de manufactura del adyuvante de origen sintético con impacto significativo en la calidad, seguridad o eficacia.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1502A" w14:textId="311927D5" w:rsidR="0003685E" w:rsidRPr="006419D5" w:rsidRDefault="7B121861" w:rsidP="0003685E">
            <w:pPr>
              <w:spacing w:after="0" w:line="240" w:lineRule="auto"/>
              <w:jc w:val="center"/>
              <w:textAlignment w:val="baseline"/>
              <w:rPr>
                <w:rFonts w:ascii="Arial" w:eastAsia="Times New Roman" w:hAnsi="Arial" w:cs="Arial"/>
                <w:color w:val="000000"/>
                <w:sz w:val="18"/>
                <w:szCs w:val="18"/>
                <w:lang w:eastAsia="es-CO"/>
              </w:rPr>
            </w:pPr>
            <w:r w:rsidRPr="22EE43B2">
              <w:rPr>
                <w:rFonts w:ascii="Arial" w:eastAsia="Times New Roman" w:hAnsi="Arial" w:cs="Arial"/>
                <w:color w:val="000000" w:themeColor="text1"/>
                <w:sz w:val="18"/>
                <w:szCs w:val="18"/>
                <w:lang w:eastAsia="es-CO"/>
              </w:rPr>
              <w:t>3, 5, 11-16, 18</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8D27D6" w14:textId="2DDB940F" w:rsidR="0003685E" w:rsidRDefault="0003685E" w:rsidP="0003685E">
            <w:pPr>
              <w:spacing w:after="0" w:line="240" w:lineRule="auto"/>
              <w:jc w:val="center"/>
              <w:textAlignment w:val="baseline"/>
              <w:rPr>
                <w:rFonts w:ascii="Arial" w:eastAsia="Times New Roman" w:hAnsi="Arial" w:cs="Arial"/>
                <w:color w:val="000000"/>
                <w:sz w:val="18"/>
                <w:szCs w:val="18"/>
                <w:lang w:eastAsia="es-CO"/>
              </w:rPr>
            </w:pPr>
            <w:r w:rsidRPr="22EE43B2">
              <w:rPr>
                <w:rFonts w:ascii="Arial" w:eastAsia="Times New Roman" w:hAnsi="Arial" w:cs="Arial"/>
                <w:color w:val="000000" w:themeColor="text1"/>
                <w:sz w:val="18"/>
                <w:szCs w:val="18"/>
                <w:lang w:eastAsia="es-CO"/>
              </w:rPr>
              <w:t>Mayor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3E08A6" w14:textId="1909B55F" w:rsidR="0003685E" w:rsidRDefault="7E3FB89F" w:rsidP="0003685E">
            <w:pPr>
              <w:spacing w:after="0" w:line="240" w:lineRule="auto"/>
              <w:jc w:val="center"/>
              <w:textAlignment w:val="baseline"/>
            </w:pPr>
            <w:r w:rsidRPr="60F113DA">
              <w:rPr>
                <w:rFonts w:ascii="Arial" w:eastAsia="Times New Roman" w:hAnsi="Arial" w:cs="Arial"/>
                <w:color w:val="000000" w:themeColor="text1"/>
                <w:sz w:val="18"/>
                <w:szCs w:val="18"/>
                <w:lang w:eastAsia="es-CO"/>
              </w:rPr>
              <w:t>1</w:t>
            </w:r>
            <w:r w:rsidR="3F7F278A" w:rsidRPr="60F113DA">
              <w:rPr>
                <w:rFonts w:ascii="Arial" w:eastAsia="Times New Roman" w:hAnsi="Arial" w:cs="Arial"/>
                <w:color w:val="000000" w:themeColor="text1"/>
                <w:sz w:val="18"/>
                <w:szCs w:val="18"/>
                <w:lang w:eastAsia="es-CO"/>
              </w:rPr>
              <w:t>-</w:t>
            </w:r>
            <w:r w:rsidRPr="60F113DA">
              <w:rPr>
                <w:rFonts w:ascii="Arial" w:eastAsia="Times New Roman" w:hAnsi="Arial" w:cs="Arial"/>
                <w:color w:val="000000" w:themeColor="text1"/>
                <w:sz w:val="18"/>
                <w:szCs w:val="18"/>
                <w:lang w:eastAsia="es-CO"/>
              </w:rPr>
              <w:t>5, 7, 10</w:t>
            </w:r>
          </w:p>
        </w:tc>
      </w:tr>
      <w:tr w:rsidR="0003685E" w:rsidRPr="003D3373" w14:paraId="3971724A" w14:textId="77777777" w:rsidTr="60F113DA">
        <w:trPr>
          <w:trHeight w:val="18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0C732C26" w14:textId="2CE1408C" w:rsidR="0003685E" w:rsidRPr="003D3373" w:rsidRDefault="0003685E" w:rsidP="0003685E">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03685E" w:rsidRPr="003D3373" w14:paraId="7B4A1F85" w14:textId="77777777" w:rsidTr="60F113DA">
        <w:trPr>
          <w:trHeight w:val="18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3A5B78" w14:textId="69CCC4F9"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Certificado de Buenas prácticas de manufactura (BPM) donde especifique la capacidad para las operaciones solicitadas de acuerdo con las áreas, proceso y método de fabricación, así como para el tipo y características del producto. </w:t>
            </w:r>
          </w:p>
          <w:p w14:paraId="69D3FB95" w14:textId="008D0163"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sz w:val="18"/>
                <w:szCs w:val="18"/>
                <w:lang w:val="es-ES" w:eastAsia="es-CO"/>
              </w:rPr>
              <w:t>M</w:t>
            </w:r>
            <w:r w:rsidRPr="006C5339">
              <w:rPr>
                <w:rFonts w:cs="Arial"/>
                <w:color w:val="000000"/>
                <w:sz w:val="18"/>
                <w:szCs w:val="18"/>
                <w:lang w:eastAsia="es-CO"/>
              </w:rPr>
              <w:t>atriz de responsabilidades actualizada que especifique el nombre del rol, dirección y responsabilidades (por ejemplo, fabricación sustancia activa, fabricación diluente, procesos de purificación, envasado, liberación etc.) de la instalación propuesta. </w:t>
            </w:r>
          </w:p>
          <w:p w14:paraId="0467800A" w14:textId="74A98508"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sz w:val="18"/>
                <w:szCs w:val="18"/>
                <w:lang w:val="es-ES" w:eastAsia="es-CO"/>
              </w:rPr>
              <w:t xml:space="preserve">Documento soporte con la </w:t>
            </w:r>
            <w:r>
              <w:rPr>
                <w:rFonts w:cs="Arial"/>
                <w:color w:val="000000"/>
                <w:sz w:val="18"/>
                <w:szCs w:val="18"/>
                <w:lang w:eastAsia="es-CO"/>
              </w:rPr>
              <w:t>d</w:t>
            </w:r>
            <w:r w:rsidRPr="006C5339">
              <w:rPr>
                <w:rFonts w:cs="Arial"/>
                <w:color w:val="000000"/>
                <w:sz w:val="18"/>
                <w:szCs w:val="18"/>
                <w:lang w:eastAsia="es-CO"/>
              </w:rPr>
              <w:t>escripción de las propiedades generales, incluyendo estabilidad, rasgos característicos y datos de caracterización del adyuvante, según corresponda.  </w:t>
            </w:r>
          </w:p>
          <w:p w14:paraId="11A7AB3F" w14:textId="32EC19A1"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sz w:val="18"/>
                <w:szCs w:val="18"/>
                <w:lang w:val="es-ES" w:eastAsia="es-CO"/>
              </w:rPr>
              <w:t xml:space="preserve">Documento soporte con la </w:t>
            </w:r>
            <w:r>
              <w:rPr>
                <w:rFonts w:cs="Arial"/>
                <w:color w:val="000000"/>
                <w:sz w:val="18"/>
                <w:szCs w:val="18"/>
                <w:lang w:eastAsia="es-CO"/>
              </w:rPr>
              <w:t>i</w:t>
            </w:r>
            <w:r w:rsidRPr="006C5339">
              <w:rPr>
                <w:rFonts w:cs="Arial"/>
                <w:color w:val="000000"/>
                <w:sz w:val="18"/>
                <w:szCs w:val="18"/>
                <w:lang w:eastAsia="es-CO"/>
              </w:rPr>
              <w:t>nformación sobre la calidad y los controles de los materiales (por ejemplo, materias primas, materiales de partida) utilizados en la fabricación del adyuvante propuesto. </w:t>
            </w:r>
          </w:p>
          <w:p w14:paraId="6861386C" w14:textId="297370AC"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Diagrama de flujo y descripción narrativa (incluidos las etapas, parámetros y controles) del proceso de fabricación del adyuvante. </w:t>
            </w:r>
          </w:p>
          <w:p w14:paraId="74BE6B56" w14:textId="50EDBA66"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sz w:val="18"/>
                <w:szCs w:val="18"/>
                <w:lang w:val="es-ES" w:eastAsia="es-CO"/>
              </w:rPr>
              <w:t xml:space="preserve">Documento soporte con la </w:t>
            </w:r>
            <w:r>
              <w:rPr>
                <w:rFonts w:cs="Arial"/>
                <w:color w:val="000000"/>
                <w:sz w:val="18"/>
                <w:szCs w:val="18"/>
                <w:lang w:eastAsia="es-CO"/>
              </w:rPr>
              <w:t>f</w:t>
            </w:r>
            <w:r w:rsidRPr="006C5339">
              <w:rPr>
                <w:rFonts w:cs="Arial"/>
                <w:color w:val="000000"/>
                <w:sz w:val="18"/>
                <w:szCs w:val="18"/>
                <w:lang w:eastAsia="es-CO"/>
              </w:rPr>
              <w:t>órmula de lote para la fabricación del adyuvante (incluyendo cantidad, excesos y rendimientos). </w:t>
            </w:r>
          </w:p>
          <w:p w14:paraId="4828B5DB" w14:textId="5A5D65E5"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color w:val="000000"/>
                <w:sz w:val="18"/>
                <w:szCs w:val="18"/>
                <w:lang w:eastAsia="es-CO"/>
              </w:rPr>
              <w:t>E</w:t>
            </w:r>
            <w:r w:rsidRPr="006C5339">
              <w:rPr>
                <w:rFonts w:cs="Arial"/>
                <w:color w:val="000000"/>
                <w:sz w:val="18"/>
                <w:szCs w:val="18"/>
                <w:lang w:eastAsia="es-CO"/>
              </w:rPr>
              <w:t>specificaciones actualizadas (fisicoquímicas, biológicas y microbiológicas) del adyuvante con el cambio propuesto. Incluir propiedades generales y datos de caracterización. </w:t>
            </w:r>
          </w:p>
          <w:p w14:paraId="5CD576E3" w14:textId="42DB4595"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Procedimientos analíticos, validaciones, verificaciones o transferencia de las metodologías analíticas para la evaluación del adyuvante, en caso de que el análisis se realiza en un sitió diferente al aprobado. </w:t>
            </w:r>
          </w:p>
          <w:p w14:paraId="043EC4A0" w14:textId="23388C89"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Informe de validación de las etapas críticas del proceso de fabricación del adyuvante. </w:t>
            </w:r>
          </w:p>
          <w:p w14:paraId="7709DFA6" w14:textId="33B37EEE"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Informes de estudios de validación del proceso para la fabricación del adyuvante que involucre la modificación solicitada o justificación de no ser necesaria</w:t>
            </w:r>
            <w:r>
              <w:rPr>
                <w:rFonts w:cs="Arial"/>
                <w:color w:val="000000"/>
                <w:sz w:val="18"/>
                <w:szCs w:val="18"/>
                <w:lang w:eastAsia="es-CO"/>
              </w:rPr>
              <w:t>.</w:t>
            </w:r>
            <w:r w:rsidRPr="006C5339">
              <w:rPr>
                <w:rFonts w:cs="Arial"/>
                <w:color w:val="000000"/>
                <w:sz w:val="18"/>
                <w:szCs w:val="18"/>
                <w:lang w:eastAsia="es-CO"/>
              </w:rPr>
              <w:t> </w:t>
            </w:r>
          </w:p>
          <w:p w14:paraId="50D5E5FB" w14:textId="01600D4D"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color w:val="000000"/>
                <w:sz w:val="18"/>
                <w:szCs w:val="18"/>
                <w:lang w:eastAsia="es-CO"/>
              </w:rPr>
              <w:lastRenderedPageBreak/>
              <w:t>D</w:t>
            </w:r>
            <w:r w:rsidRPr="006C5339">
              <w:rPr>
                <w:rFonts w:cs="Arial"/>
                <w:color w:val="000000"/>
                <w:sz w:val="18"/>
                <w:szCs w:val="18"/>
                <w:lang w:eastAsia="es-CO"/>
              </w:rPr>
              <w:t>escripción de los lotes y análisis de datos en tres lotes consecutivos a escala comercial del adyuvante, correspondientes al estado previo y posterior al cambio, que incluya una tabla comparativa resumen de los resultados correspondientes a los controles en proceso y las pruebas de liberación. </w:t>
            </w:r>
          </w:p>
          <w:p w14:paraId="38E49FA2" w14:textId="579EED97"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Pr>
                <w:rFonts w:cs="Arial"/>
                <w:sz w:val="18"/>
                <w:szCs w:val="18"/>
                <w:lang w:val="es-ES" w:eastAsia="es-CO"/>
              </w:rPr>
              <w:t>Descripción</w:t>
            </w:r>
            <w:r w:rsidRPr="006C5339">
              <w:rPr>
                <w:rFonts w:cs="Arial"/>
                <w:color w:val="000000"/>
                <w:sz w:val="18"/>
                <w:szCs w:val="18"/>
                <w:lang w:eastAsia="es-CO"/>
              </w:rPr>
              <w:t xml:space="preserve"> y análisis de datos en tres lotes consecutivos a escala comercial del producto terminado, correspondientes al estado previo y posterior al cambio, que incluya una tabla comparativa resumen de los resultados correspondientes a los controles en proceso y las pruebas de liberación. </w:t>
            </w:r>
            <w:r w:rsidRPr="00A75BCD">
              <w:rPr>
                <w:rFonts w:cs="Arial"/>
                <w:sz w:val="18"/>
                <w:szCs w:val="18"/>
                <w:lang w:eastAsia="es-CO"/>
              </w:rPr>
              <w:t xml:space="preserve">No es necesario generar simultáneamente resultados comparativos de pruebas previas al cambio; los resultados de pruebas históricas relevantes son aceptables. </w:t>
            </w:r>
            <w:r>
              <w:rPr>
                <w:rFonts w:cs="Arial"/>
                <w:sz w:val="18"/>
                <w:szCs w:val="18"/>
                <w:lang w:eastAsia="es-CO"/>
              </w:rPr>
              <w:t>Diseño matricial (</w:t>
            </w:r>
            <w:r w:rsidRPr="00A75BCD">
              <w:rPr>
                <w:rFonts w:cs="Arial"/>
                <w:sz w:val="18"/>
                <w:szCs w:val="18"/>
                <w:lang w:eastAsia="es-CO"/>
              </w:rPr>
              <w:t>Matrixing</w:t>
            </w:r>
            <w:r>
              <w:rPr>
                <w:rFonts w:cs="Arial"/>
                <w:sz w:val="18"/>
                <w:szCs w:val="18"/>
                <w:lang w:eastAsia="es-CO"/>
              </w:rPr>
              <w:t>), análisis de extremos (</w:t>
            </w:r>
            <w:r w:rsidRPr="00A75BCD">
              <w:rPr>
                <w:rFonts w:cs="Arial"/>
                <w:sz w:val="18"/>
                <w:szCs w:val="18"/>
                <w:lang w:eastAsia="es-CO"/>
              </w:rPr>
              <w:t>bracketing</w:t>
            </w:r>
            <w:r>
              <w:rPr>
                <w:rFonts w:cs="Arial"/>
                <w:sz w:val="18"/>
                <w:szCs w:val="18"/>
                <w:lang w:eastAsia="es-CO"/>
              </w:rPr>
              <w:t>)</w:t>
            </w:r>
            <w:r w:rsidRPr="00A75BCD">
              <w:rPr>
                <w:rFonts w:cs="Arial"/>
                <w:sz w:val="18"/>
                <w:szCs w:val="18"/>
                <w:lang w:eastAsia="es-CO"/>
              </w:rPr>
              <w:t>, el uso de lotes de menor escala, el uso de menos de tres lotes y/o el aprovechamiento de datos de lotes representativos o lotes no necesariamente fabricados consecutivamente, pueden ser aceptables cuando esté</w:t>
            </w:r>
            <w:r>
              <w:rPr>
                <w:rFonts w:cs="Arial"/>
                <w:sz w:val="18"/>
                <w:szCs w:val="18"/>
                <w:lang w:eastAsia="es-CO"/>
              </w:rPr>
              <w:t xml:space="preserve"> científicamente</w:t>
            </w:r>
            <w:r w:rsidRPr="00A75BCD">
              <w:rPr>
                <w:rFonts w:cs="Arial"/>
                <w:sz w:val="18"/>
                <w:szCs w:val="18"/>
                <w:lang w:eastAsia="es-CO"/>
              </w:rPr>
              <w:t xml:space="preserve"> justificado</w:t>
            </w:r>
            <w:r>
              <w:rPr>
                <w:rFonts w:cs="Arial"/>
                <w:sz w:val="18"/>
                <w:szCs w:val="18"/>
                <w:lang w:eastAsia="es-CO"/>
              </w:rPr>
              <w:t>.</w:t>
            </w:r>
          </w:p>
          <w:p w14:paraId="35CCCE56" w14:textId="55EAD6A4" w:rsidR="0003685E" w:rsidRPr="006C5339" w:rsidRDefault="0003685E" w:rsidP="0003685E">
            <w:pPr>
              <w:pStyle w:val="Prrafodelista"/>
              <w:numPr>
                <w:ilvl w:val="1"/>
                <w:numId w:val="107"/>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Protocolo de estabilidad post-aprobación del producto terminado actualizado. </w:t>
            </w:r>
          </w:p>
          <w:p w14:paraId="0D1493D5" w14:textId="4F160CCF"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Pr>
                <w:rFonts w:cs="Arial"/>
                <w:sz w:val="18"/>
                <w:szCs w:val="18"/>
                <w:lang w:val="es-ES" w:eastAsia="es-CO"/>
              </w:rPr>
              <w:t>Perfil</w:t>
            </w:r>
            <w:r w:rsidRPr="006419D5">
              <w:rPr>
                <w:rFonts w:cs="Arial"/>
                <w:sz w:val="18"/>
                <w:szCs w:val="18"/>
                <w:lang w:val="es-ES" w:eastAsia="es-CO"/>
              </w:rPr>
              <w:t xml:space="preserve"> de degradación comparativos y/o estudios de estabilidad acelerados comparativos pre y post-cambios del producto terminado, en al menos tres lotes por mínimo 6 meses, si no cuenta con estudios de estabilidad naturales completos.  </w:t>
            </w:r>
          </w:p>
          <w:p w14:paraId="69781D01" w14:textId="0851565F"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Datos de estabilidad natural del producto terminado en al menos 3 lotes comerciales comparativos pre y post cambio. Se aceptan datos por 6 meses si cuenta con el perfil de degradación y/o estudios de estabilidad acelerados comparativos favorables. </w:t>
            </w:r>
          </w:p>
          <w:p w14:paraId="3FFDAC45" w14:textId="58683FCA"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Informe de los estudios de estabilidad natural y acelerados que demuestren la vida útil solicitada para el adyuvante. </w:t>
            </w:r>
          </w:p>
          <w:p w14:paraId="01C6A50B" w14:textId="321E5655"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Informe de estudios de estabilidad del producto reconstituido (cuando aplique), conforme con la legislación vigente. Adicionalmente pueden orientarse a través de las guías de ICH Q5C</w:t>
            </w:r>
            <w:r w:rsidR="00F628E6">
              <w:rPr>
                <w:rFonts w:cs="Arial"/>
                <w:sz w:val="18"/>
                <w:szCs w:val="18"/>
                <w:lang w:val="es-ES" w:eastAsia="es-CO"/>
              </w:rPr>
              <w:t>.</w:t>
            </w:r>
          </w:p>
          <w:p w14:paraId="3CB63F88" w14:textId="27F95776"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Información relacionada con la evaluación de seguridad viral y contaminación potencial con agentes adventicios (p. ej., impacto en los estudios de eliminación viral) para adyuvante de origen biológico. </w:t>
            </w:r>
          </w:p>
          <w:p w14:paraId="36B02884" w14:textId="05A25BE6"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 xml:space="preserve">Documento soporte con información y evidencia de que el material no representa un riesgo potencial de EEB/EET (por ejemplo, nombre del fabricante, especie y tejidos de los que el material es un derivado, país de origen de los animales de origen, uso y aceptación previa del material), para adyuvantes obtenidos de, o fabricadas con, reactivos obtenidos de fuentes que están en riesgo de transmitir encefalopatía espongiforme bovina/agentes de encefalopatía espongiforme transmisible (EEB / EET) (por ejemplo, origen de rumiantes).  </w:t>
            </w:r>
          </w:p>
          <w:p w14:paraId="1F0F0DD9" w14:textId="1E3981ED"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Resultados del estudios de comparabilidad del adyuvante de origen biológico previo al cambio y posterior al cambio con respecto a la caracterización (estructura, química, propiedades fisicoquímicas, la actividad biológica, la pureza, las impurezas, los contaminantes y otras pertinentes), según corresponda. </w:t>
            </w:r>
          </w:p>
          <w:p w14:paraId="1F92F2A9" w14:textId="4B5861AC"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Resultados del estudio de comparabilidad del proceso de fabricación del adyuvante de origen biológico antes y después, basada en la demostración de la similitud estadística de los controles en proceso involucrados en las etapas críticas de la fabricación relacionadas con cambio realizado. </w:t>
            </w:r>
          </w:p>
          <w:p w14:paraId="6373F30B" w14:textId="3B595A82"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Estudios no clínicos y/o clínicos acordes a los resultados del ejercicio de comparabilidad para adyuvantes que garanticen que la variabilidad en las características del producto no es relevante a nivel de seguridad y eficacia, si es el caso. Así mismo, esta entidad, derivado del estudio de comparabilidad podrá requerirle estudios no clínicos y/o clínicos de considerarlo necesario para ser remitidos a las Salas Especializadas de la Comisión Revisora. </w:t>
            </w:r>
          </w:p>
          <w:p w14:paraId="723FC8EE" w14:textId="21253D42"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Informe de análisis y gestión del riesgo que evalúe el impacto del cambio sobre la calidad, seguridad y eficacia de la sustancia activa y/o producto terminado, podrán orientarse sobre guías internacionales por ejemplo ICHQ9. De no contar con dicho informe, allegar la justificación técnica. </w:t>
            </w:r>
          </w:p>
          <w:p w14:paraId="140C4DCC" w14:textId="185F0256"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006419D5">
              <w:rPr>
                <w:rFonts w:cs="Arial"/>
                <w:sz w:val="18"/>
                <w:szCs w:val="18"/>
                <w:lang w:val="es-ES" w:eastAsia="es-CO"/>
              </w:rPr>
              <w:t>Documento que soporte el cumplimiento de las condiciones sanitarias para la fabricación del adyuvante. </w:t>
            </w:r>
          </w:p>
          <w:p w14:paraId="391761B6" w14:textId="0974722D" w:rsidR="0003685E" w:rsidRPr="006419D5" w:rsidRDefault="0003685E" w:rsidP="0003685E">
            <w:pPr>
              <w:pStyle w:val="Prrafodelista"/>
              <w:numPr>
                <w:ilvl w:val="1"/>
                <w:numId w:val="107"/>
              </w:numPr>
              <w:tabs>
                <w:tab w:val="left" w:pos="841"/>
              </w:tabs>
              <w:ind w:left="557" w:firstLine="0"/>
              <w:textAlignment w:val="baseline"/>
              <w:rPr>
                <w:rFonts w:cs="Arial"/>
                <w:sz w:val="18"/>
                <w:szCs w:val="18"/>
                <w:lang w:val="es-ES" w:eastAsia="es-CO"/>
              </w:rPr>
            </w:pPr>
            <w:r w:rsidRPr="60F113DA">
              <w:rPr>
                <w:rFonts w:cs="Arial"/>
                <w:sz w:val="18"/>
                <w:szCs w:val="18"/>
                <w:lang w:val="es-ES" w:eastAsia="es-CO"/>
              </w:rPr>
              <w:t>Declaración del fabricante del adyuvante de que la manufactura de este es completamente de origen vegetal o sintético.</w:t>
            </w:r>
          </w:p>
          <w:p w14:paraId="37113DFD" w14:textId="773DFED9" w:rsidR="0003685E" w:rsidRPr="006419D5" w:rsidRDefault="36F5D6CF" w:rsidP="0003685E">
            <w:pPr>
              <w:pStyle w:val="Prrafodelista"/>
              <w:numPr>
                <w:ilvl w:val="1"/>
                <w:numId w:val="107"/>
              </w:numPr>
              <w:tabs>
                <w:tab w:val="left" w:pos="841"/>
              </w:tabs>
              <w:ind w:left="557" w:firstLine="0"/>
              <w:textAlignment w:val="baseline"/>
              <w:rPr>
                <w:rFonts w:cs="Arial"/>
                <w:sz w:val="18"/>
                <w:szCs w:val="18"/>
                <w:lang w:val="es-ES" w:eastAsia="es-CO"/>
              </w:rPr>
            </w:pPr>
            <w:r w:rsidRPr="00A34FFC">
              <w:rPr>
                <w:rFonts w:cs="Arial"/>
                <w:sz w:val="18"/>
                <w:szCs w:val="18"/>
                <w:lang w:val="es-ES" w:eastAsia="es-CO"/>
              </w:rPr>
              <w:t>Declaración del titular de la autorización de comercialización de que se ha realizado una evaluación y los cambios de importancia menor no repercuten en la calidad, la seguridad o la eficacia del Ingrediente Farmacéutico activo o del producto terminado [por ejemplo, modificaciones de importancia menor en la descripción del proceso que no comportan cambios reales en el proceso, como información sobre los reactivos (por ejemplo, tampones, preparación de medios).</w:t>
            </w:r>
            <w:r w:rsidR="0003685E" w:rsidRPr="60F113DA">
              <w:rPr>
                <w:rFonts w:cs="Arial"/>
                <w:sz w:val="18"/>
                <w:szCs w:val="18"/>
                <w:lang w:val="es-ES" w:eastAsia="es-CO"/>
              </w:rPr>
              <w:t> </w:t>
            </w:r>
          </w:p>
          <w:p w14:paraId="2B83D333" w14:textId="06180767" w:rsidR="0003685E" w:rsidRPr="003D3373" w:rsidRDefault="0003685E" w:rsidP="0003685E">
            <w:pPr>
              <w:tabs>
                <w:tab w:val="left" w:pos="841"/>
              </w:tabs>
              <w:spacing w:after="0" w:line="240" w:lineRule="auto"/>
              <w:ind w:left="557"/>
              <w:jc w:val="both"/>
              <w:textAlignment w:val="baseline"/>
              <w:rPr>
                <w:rFonts w:ascii="Times New Roman" w:eastAsia="Times New Roman" w:hAnsi="Times New Roman" w:cs="Times New Roman"/>
                <w:sz w:val="24"/>
                <w:szCs w:val="24"/>
                <w:lang w:eastAsia="es-CO"/>
              </w:rPr>
            </w:pPr>
          </w:p>
        </w:tc>
      </w:tr>
      <w:tr w:rsidR="0003685E" w:rsidRPr="003D3373" w14:paraId="7E500634" w14:textId="77777777" w:rsidTr="60F113DA">
        <w:trPr>
          <w:trHeight w:val="18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65A822E8" w14:textId="003CD661" w:rsidR="0003685E" w:rsidRPr="003D3373" w:rsidRDefault="0003685E" w:rsidP="0003685E">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03685E" w:rsidRPr="003D3373" w14:paraId="0AEE5D6F" w14:textId="77777777" w:rsidTr="60F113DA">
        <w:trPr>
          <w:trHeight w:val="180"/>
        </w:trPr>
        <w:tc>
          <w:tcPr>
            <w:tcW w:w="87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0AF69E" w14:textId="518CD19D"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1E31E9">
              <w:rPr>
                <w:rFonts w:cs="Arial"/>
                <w:sz w:val="18"/>
                <w:szCs w:val="18"/>
                <w:lang w:eastAsia="es-CO"/>
              </w:rPr>
              <w:t xml:space="preserve">Los informes y/o protocolos allegados deberán cumplir con los lineamientos establecidos por </w:t>
            </w:r>
            <w:r>
              <w:rPr>
                <w:rFonts w:cs="Arial"/>
                <w:sz w:val="18"/>
                <w:szCs w:val="18"/>
                <w:lang w:eastAsia="es-CO"/>
              </w:rPr>
              <w:t>la normatividad sanitaria vigente o</w:t>
            </w:r>
            <w:r w:rsidRPr="003D3373">
              <w:rPr>
                <w:rFonts w:cs="Arial"/>
                <w:sz w:val="18"/>
                <w:szCs w:val="18"/>
                <w:lang w:eastAsia="es-CO"/>
              </w:rPr>
              <w:t xml:space="preserve"> farmacopeas</w:t>
            </w:r>
            <w:r>
              <w:rPr>
                <w:rFonts w:cs="Arial"/>
                <w:sz w:val="18"/>
                <w:szCs w:val="18"/>
                <w:lang w:eastAsia="es-CO"/>
              </w:rPr>
              <w:t>. Adicionalmente pueden orientarse en</w:t>
            </w:r>
            <w:r w:rsidRPr="003D3373">
              <w:rPr>
                <w:rFonts w:cs="Arial"/>
                <w:sz w:val="18"/>
                <w:szCs w:val="18"/>
                <w:lang w:eastAsia="es-CO"/>
              </w:rPr>
              <w:t xml:space="preserve"> </w:t>
            </w:r>
            <w:r>
              <w:rPr>
                <w:rFonts w:cs="Arial"/>
                <w:sz w:val="18"/>
                <w:szCs w:val="18"/>
                <w:lang w:eastAsia="es-CO"/>
              </w:rPr>
              <w:t>guías internacionales</w:t>
            </w:r>
            <w:r w:rsidRPr="001E31E9">
              <w:rPr>
                <w:rFonts w:cs="Arial"/>
                <w:sz w:val="18"/>
                <w:szCs w:val="18"/>
                <w:lang w:eastAsia="es-CO"/>
              </w:rPr>
              <w:t>, según corresponda</w:t>
            </w:r>
            <w:r>
              <w:rPr>
                <w:rFonts w:cs="Arial"/>
                <w:sz w:val="18"/>
                <w:szCs w:val="18"/>
                <w:lang w:eastAsia="es-CO"/>
              </w:rPr>
              <w:t xml:space="preserve">. </w:t>
            </w:r>
          </w:p>
          <w:p w14:paraId="42A403CF" w14:textId="56E2C2D2" w:rsidR="0003685E" w:rsidRPr="006419D5"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Para realizar cualquier trámite ante el INVIMA, debe ser el representante legal de la sociedad titular del Registro Sanitario, o ser abogado y contar con un poder especial autenticado por el otorgante o ser apoderado general mediante escritura pública. </w:t>
            </w:r>
          </w:p>
          <w:p w14:paraId="2932F212" w14:textId="075324FA"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Recuerde que las validaciones allegadas deben contar con información respecto a los atributos críticos de calidad (CQA), parámetros críticos del proceso (CPP), escalas de producción, equipos e instalaciones, entre otros. </w:t>
            </w:r>
          </w:p>
          <w:p w14:paraId="227D5629" w14:textId="18AC6BBE"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3D5F3085" w14:textId="74D667E6"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 </w:t>
            </w:r>
          </w:p>
          <w:p w14:paraId="07D53F0D" w14:textId="6F541516"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Entre los fabricantes no debe existir diferencias en la fuente de los materiales de partida y/o excipientes. </w:t>
            </w:r>
          </w:p>
          <w:p w14:paraId="1AE09C4F" w14:textId="57BAC7AE" w:rsidR="0003685E" w:rsidRPr="008E5F4E"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60F113DA">
              <w:rPr>
                <w:rFonts w:cs="Arial"/>
                <w:sz w:val="18"/>
                <w:szCs w:val="18"/>
                <w:lang w:eastAsia="es-CO"/>
              </w:rPr>
              <w:t xml:space="preserve">Los estudios de estabilidad deben estar en concordancia con la Resolución 3690 de 2016, farmacopeas. Adicionalmente puede orientarse bajo lineamientos de guías internacionales en materia de estabilidad de medicamentos biológicos y/o biotecnológicos. </w:t>
            </w:r>
            <w:r w:rsidR="798B8376" w:rsidRPr="60F113DA">
              <w:rPr>
                <w:rFonts w:cs="Arial"/>
                <w:sz w:val="18"/>
                <w:szCs w:val="18"/>
                <w:lang w:eastAsia="es-CO"/>
              </w:rPr>
              <w:t xml:space="preserve"> En el caso de adyuvantes de origen sintético, deberá ajustarse a lo establecido en la Resolución No. 3157 de 2018.</w:t>
            </w:r>
          </w:p>
          <w:p w14:paraId="35D93A39" w14:textId="12313D83"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C5339">
              <w:rPr>
                <w:rFonts w:cs="Arial"/>
                <w:sz w:val="18"/>
                <w:szCs w:val="18"/>
                <w:lang w:eastAsia="es-CO"/>
              </w:rPr>
              <w:t xml:space="preserve">El certificado de BPM </w:t>
            </w:r>
            <w:r>
              <w:rPr>
                <w:rFonts w:cs="Arial"/>
                <w:sz w:val="18"/>
                <w:szCs w:val="18"/>
                <w:lang w:eastAsia="es-CO"/>
              </w:rPr>
              <w:t xml:space="preserve">para el fabricante del adyuvante, </w:t>
            </w:r>
            <w:r w:rsidRPr="006C5339">
              <w:rPr>
                <w:rFonts w:cs="Arial"/>
                <w:sz w:val="18"/>
                <w:szCs w:val="18"/>
                <w:lang w:eastAsia="es-CO"/>
              </w:rPr>
              <w:t>no es necesario que sea de un país o entidad de referencia ni avalado por uno de ellos, dado que la norma colombiana sólo estipula lo anterior para el API y el producto terminado. </w:t>
            </w:r>
          </w:p>
          <w:p w14:paraId="699B6709" w14:textId="59D8149F" w:rsidR="0003685E" w:rsidRPr="006C5339" w:rsidRDefault="0003685E" w:rsidP="0003685E">
            <w:pPr>
              <w:pStyle w:val="Prrafodelista"/>
              <w:numPr>
                <w:ilvl w:val="1"/>
                <w:numId w:val="106"/>
              </w:numPr>
              <w:tabs>
                <w:tab w:val="left" w:pos="841"/>
              </w:tabs>
              <w:ind w:left="557" w:firstLine="0"/>
              <w:textAlignment w:val="baseline"/>
              <w:rPr>
                <w:rFonts w:cs="Arial"/>
                <w:sz w:val="18"/>
                <w:szCs w:val="18"/>
                <w:lang w:eastAsia="es-CO"/>
              </w:rPr>
            </w:pPr>
            <w:r w:rsidRPr="006419D5">
              <w:rPr>
                <w:rFonts w:cs="Arial"/>
                <w:sz w:val="18"/>
                <w:szCs w:val="18"/>
                <w:lang w:eastAsia="es-CO"/>
              </w:rPr>
              <w:t>Tenga en cuenta que los procedimientos analíticos para la evaluación del adyuvante deben ser los previamente aprobados. En caso de que el análisis se realiza en un sitio diferente al aprobado debe garantizar la calidad de los resultados a través de la validación, verificación o transferencia de las metodologías analíticas. </w:t>
            </w:r>
          </w:p>
          <w:p w14:paraId="6F2B5EF0" w14:textId="6EE043E7" w:rsidR="0003685E" w:rsidRPr="00A34FFC" w:rsidRDefault="0003685E" w:rsidP="7E27EBC8">
            <w:pPr>
              <w:pStyle w:val="Prrafodelista"/>
              <w:numPr>
                <w:ilvl w:val="1"/>
                <w:numId w:val="106"/>
              </w:numPr>
              <w:tabs>
                <w:tab w:val="left" w:pos="841"/>
              </w:tabs>
              <w:ind w:left="557" w:firstLine="0"/>
              <w:rPr>
                <w:rFonts w:cs="Arial"/>
                <w:sz w:val="18"/>
                <w:szCs w:val="18"/>
                <w:lang w:eastAsia="es-CO"/>
              </w:rPr>
            </w:pPr>
            <w:r w:rsidRPr="7E27EBC8">
              <w:rPr>
                <w:rFonts w:cs="Arial"/>
                <w:sz w:val="18"/>
                <w:szCs w:val="18"/>
                <w:lang w:eastAsia="es-CO"/>
              </w:rPr>
              <w:t xml:space="preserve">Recuerde que el titular y fabricantes tiene la obligación de mantener vigente las buenas prácticas de manufactura, condiciones sanitarias para la planta de sacrificio y/o su equivalente, para cualquier interviniente en el proceso productivo. Por tanto, la autoridad sanitaria se encuentra en la facultad de </w:t>
            </w:r>
            <w:r w:rsidRPr="00A34FFC">
              <w:rPr>
                <w:rFonts w:cs="Arial"/>
                <w:sz w:val="18"/>
                <w:szCs w:val="18"/>
                <w:lang w:eastAsia="es-CO"/>
              </w:rPr>
              <w:t>verificar su estatus en esta modificación. Es recomendable mantener actualizado el expediente con los enlaces de consulta de los certificados o copia de estos. Esta información debe ser adjunta como parte de esta modificación, si aplica. </w:t>
            </w:r>
          </w:p>
          <w:p w14:paraId="04DB0B93" w14:textId="0D3E4A34" w:rsidR="37684776" w:rsidRPr="00A34FFC" w:rsidRDefault="37684776" w:rsidP="7E27EBC8">
            <w:pPr>
              <w:pStyle w:val="Prrafodelista"/>
              <w:numPr>
                <w:ilvl w:val="1"/>
                <w:numId w:val="106"/>
              </w:numPr>
              <w:tabs>
                <w:tab w:val="left" w:pos="841"/>
              </w:tabs>
              <w:ind w:left="557" w:firstLine="0"/>
              <w:rPr>
                <w:rFonts w:cs="Arial"/>
                <w:sz w:val="18"/>
                <w:szCs w:val="18"/>
                <w:lang w:eastAsia="es-CO"/>
              </w:rPr>
            </w:pPr>
            <w:r w:rsidRPr="00A34FFC">
              <w:rPr>
                <w:rFonts w:cs="Arial"/>
                <w:sz w:val="18"/>
                <w:szCs w:val="18"/>
                <w:lang w:eastAsia="es-CO"/>
              </w:rPr>
              <w:t>Tenga en cuenta que las modificaciones propuestas en el proceso deben estar técnicamente sustentadas y deben reflejar un proceso controlado y un producto consistente.  </w:t>
            </w:r>
          </w:p>
          <w:p w14:paraId="6283D6C8" w14:textId="16F78F96" w:rsidR="0003685E" w:rsidRPr="00A34FFC" w:rsidRDefault="02B79CE7" w:rsidP="60F113DA">
            <w:pPr>
              <w:pStyle w:val="Prrafodelista"/>
              <w:numPr>
                <w:ilvl w:val="1"/>
                <w:numId w:val="106"/>
              </w:numPr>
              <w:tabs>
                <w:tab w:val="left" w:pos="841"/>
              </w:tabs>
              <w:ind w:left="557" w:firstLine="0"/>
              <w:textAlignment w:val="baseline"/>
              <w:rPr>
                <w:sz w:val="18"/>
                <w:szCs w:val="18"/>
                <w:lang w:eastAsia="es-CO"/>
              </w:rPr>
            </w:pPr>
            <w:r w:rsidRPr="00A34FFC">
              <w:rPr>
                <w:rFonts w:cs="Arial"/>
                <w:sz w:val="18"/>
                <w:szCs w:val="18"/>
                <w:lang w:eastAsia="es-CO"/>
              </w:rPr>
              <w:t>Si la modificación presentada afecta los CPPs y los CQAs deberá presentarse como nivel de riesgo</w:t>
            </w:r>
            <w:r w:rsidR="3D026608" w:rsidRPr="00A34FFC">
              <w:rPr>
                <w:rFonts w:cs="Arial"/>
                <w:sz w:val="18"/>
                <w:szCs w:val="18"/>
                <w:lang w:eastAsia="es-CO"/>
              </w:rPr>
              <w:t xml:space="preserve"> mayor</w:t>
            </w:r>
            <w:r w:rsidRPr="00A34FFC">
              <w:rPr>
                <w:rFonts w:cs="Arial"/>
                <w:sz w:val="18"/>
                <w:szCs w:val="18"/>
                <w:lang w:eastAsia="es-CO"/>
              </w:rPr>
              <w:t xml:space="preserve">. </w:t>
            </w:r>
          </w:p>
          <w:p w14:paraId="201AF7FD" w14:textId="0D88424B" w:rsidR="0003685E" w:rsidRPr="00A34FFC" w:rsidRDefault="02B79CE7" w:rsidP="410AEADE">
            <w:pPr>
              <w:pStyle w:val="Prrafodelista"/>
              <w:numPr>
                <w:ilvl w:val="1"/>
                <w:numId w:val="106"/>
              </w:numPr>
              <w:tabs>
                <w:tab w:val="left" w:pos="841"/>
              </w:tabs>
              <w:ind w:left="557" w:firstLine="0"/>
              <w:textAlignment w:val="baseline"/>
              <w:rPr>
                <w:sz w:val="18"/>
                <w:szCs w:val="18"/>
                <w:lang w:eastAsia="es-CO"/>
              </w:rPr>
            </w:pPr>
            <w:r w:rsidRPr="00A34FFC">
              <w:rPr>
                <w:sz w:val="18"/>
                <w:szCs w:val="18"/>
              </w:rPr>
              <w:t xml:space="preserve">No debe haberse producido un cambio adverso en el perfil cualitativo y cuantitativo de impurezas o en las propiedades fisicoquímicas. </w:t>
            </w:r>
          </w:p>
          <w:p w14:paraId="0C5919F9" w14:textId="78A7C48F" w:rsidR="0003685E" w:rsidRPr="00A34FFC" w:rsidRDefault="02B79CE7" w:rsidP="7E27EBC8">
            <w:pPr>
              <w:pStyle w:val="Prrafodelista"/>
              <w:numPr>
                <w:ilvl w:val="1"/>
                <w:numId w:val="106"/>
              </w:numPr>
              <w:tabs>
                <w:tab w:val="left" w:pos="841"/>
              </w:tabs>
              <w:ind w:left="557" w:firstLine="0"/>
              <w:textAlignment w:val="baseline"/>
              <w:rPr>
                <w:sz w:val="18"/>
                <w:szCs w:val="18"/>
                <w:lang w:eastAsia="es-CO"/>
              </w:rPr>
            </w:pPr>
            <w:r w:rsidRPr="00A34FFC">
              <w:rPr>
                <w:sz w:val="18"/>
                <w:szCs w:val="18"/>
              </w:rPr>
              <w:t xml:space="preserve">Las fases de fabricación deberán seguir siendo las mismas, sin cambios en los parámetros de fabricación (PP e IPC críticos y no críticos) En todos los casos: no deberá haber cambios en el producto terminado. </w:t>
            </w:r>
          </w:p>
          <w:p w14:paraId="152F9430" w14:textId="52B3B11B" w:rsidR="0003685E" w:rsidRPr="00A34FFC" w:rsidRDefault="02B79CE7" w:rsidP="60F113DA">
            <w:pPr>
              <w:pStyle w:val="Prrafodelista"/>
              <w:numPr>
                <w:ilvl w:val="1"/>
                <w:numId w:val="106"/>
              </w:numPr>
              <w:tabs>
                <w:tab w:val="left" w:pos="841"/>
              </w:tabs>
              <w:ind w:left="557" w:firstLine="0"/>
              <w:textAlignment w:val="baseline"/>
              <w:rPr>
                <w:sz w:val="18"/>
                <w:szCs w:val="18"/>
                <w:lang w:eastAsia="es-CO"/>
              </w:rPr>
            </w:pPr>
            <w:r w:rsidRPr="00A34FFC">
              <w:rPr>
                <w:sz w:val="18"/>
                <w:szCs w:val="18"/>
              </w:rPr>
              <w:t xml:space="preserve"> Las especificaciones ingrediente farmacéutico activo, o los productos intermedios y producto terminado no deberán sufrir modificaciones. </w:t>
            </w:r>
          </w:p>
          <w:p w14:paraId="6DECA235" w14:textId="69D73473" w:rsidR="0003685E" w:rsidRPr="00A34FFC" w:rsidRDefault="02B79CE7" w:rsidP="7E27EBC8">
            <w:pPr>
              <w:pStyle w:val="Prrafodelista"/>
              <w:numPr>
                <w:ilvl w:val="1"/>
                <w:numId w:val="106"/>
              </w:numPr>
              <w:tabs>
                <w:tab w:val="left" w:pos="841"/>
              </w:tabs>
              <w:ind w:left="557" w:firstLine="0"/>
              <w:textAlignment w:val="baseline"/>
              <w:rPr>
                <w:sz w:val="18"/>
                <w:szCs w:val="18"/>
                <w:lang w:eastAsia="es-CO"/>
              </w:rPr>
            </w:pPr>
            <w:r w:rsidRPr="00A34FFC">
              <w:rPr>
                <w:sz w:val="18"/>
                <w:szCs w:val="18"/>
              </w:rPr>
              <w:t xml:space="preserve">El </w:t>
            </w:r>
            <w:r w:rsidRPr="00A34FFC">
              <w:rPr>
                <w:rFonts w:cs="Arial"/>
                <w:sz w:val="18"/>
                <w:szCs w:val="18"/>
                <w:lang w:eastAsia="es-CO"/>
              </w:rPr>
              <w:t>cambio</w:t>
            </w:r>
            <w:r w:rsidRPr="00A34FFC">
              <w:rPr>
                <w:sz w:val="18"/>
                <w:szCs w:val="18"/>
              </w:rPr>
              <w:t xml:space="preserve"> no deberá ser consecuencia de eventos imprevistos surgidos durante la fabricación o de problemas de estabilidad, ni de problemas de seguridad o calidad. </w:t>
            </w:r>
          </w:p>
          <w:p w14:paraId="37D75039" w14:textId="408AF8CB" w:rsidR="0003685E" w:rsidRPr="00A34FFC" w:rsidRDefault="02B79CE7" w:rsidP="60F113DA">
            <w:pPr>
              <w:pStyle w:val="Prrafodelista"/>
              <w:numPr>
                <w:ilvl w:val="1"/>
                <w:numId w:val="106"/>
              </w:numPr>
              <w:tabs>
                <w:tab w:val="left" w:pos="841"/>
              </w:tabs>
              <w:ind w:left="557" w:firstLine="0"/>
              <w:textAlignment w:val="baseline"/>
              <w:rPr>
                <w:sz w:val="18"/>
                <w:szCs w:val="18"/>
                <w:lang w:eastAsia="es-CO"/>
              </w:rPr>
            </w:pPr>
            <w:r w:rsidRPr="00A34FFC">
              <w:rPr>
                <w:sz w:val="18"/>
                <w:szCs w:val="18"/>
              </w:rPr>
              <w:t>El proceso registrado actualmente deberá ser regulado por los controles durante el proceso correspondientes y no deberán introducirse cambios (ampliación o eliminación de límites) en dichos controles.</w:t>
            </w:r>
          </w:p>
          <w:p w14:paraId="09CCA54E" w14:textId="11B36CF7" w:rsidR="0003685E" w:rsidRPr="006419D5" w:rsidRDefault="02B79CE7" w:rsidP="60F113DA">
            <w:pPr>
              <w:pStyle w:val="Prrafodelista"/>
              <w:numPr>
                <w:ilvl w:val="1"/>
                <w:numId w:val="106"/>
              </w:numPr>
              <w:tabs>
                <w:tab w:val="left" w:pos="841"/>
              </w:tabs>
              <w:ind w:left="557" w:firstLine="0"/>
              <w:textAlignment w:val="baseline"/>
              <w:rPr>
                <w:lang w:eastAsia="es-CO"/>
              </w:rPr>
            </w:pPr>
            <w:r w:rsidRPr="00A34FFC">
              <w:rPr>
                <w:sz w:val="18"/>
                <w:szCs w:val="18"/>
              </w:rPr>
              <w:t>El nuevo proceso deberá dar lugar a un producto idéntico desde el punto de vista de la calidad, la seguridad y la eficacia.</w:t>
            </w:r>
          </w:p>
        </w:tc>
      </w:tr>
    </w:tbl>
    <w:p w14:paraId="7583125C" w14:textId="77777777" w:rsidR="003D3373" w:rsidRDefault="003D3373" w:rsidP="003D3373">
      <w:pPr>
        <w:spacing w:after="0" w:line="240" w:lineRule="auto"/>
        <w:ind w:left="360"/>
        <w:jc w:val="both"/>
        <w:textAlignment w:val="baseline"/>
        <w:rPr>
          <w:rFonts w:ascii="Arial" w:eastAsia="Times New Roman" w:hAnsi="Arial" w:cs="Arial"/>
          <w:color w:val="002060"/>
          <w:sz w:val="18"/>
          <w:szCs w:val="18"/>
          <w:lang w:eastAsia="es-CO"/>
        </w:rPr>
      </w:pPr>
      <w:r w:rsidRPr="003D3373">
        <w:rPr>
          <w:rFonts w:ascii="Arial" w:eastAsia="Times New Roman" w:hAnsi="Arial" w:cs="Arial"/>
          <w:color w:val="002060"/>
          <w:sz w:val="18"/>
          <w:szCs w:val="18"/>
          <w:lang w:eastAsia="es-CO"/>
        </w:rPr>
        <w:t> </w:t>
      </w:r>
    </w:p>
    <w:p w14:paraId="63F33774" w14:textId="0A479301" w:rsidR="004A00AB" w:rsidRDefault="004A00AB" w:rsidP="0078086A">
      <w:pPr>
        <w:spacing w:after="0" w:line="240" w:lineRule="auto"/>
        <w:ind w:left="360"/>
        <w:jc w:val="right"/>
        <w:textAlignment w:val="baseline"/>
        <w:rPr>
          <w:rFonts w:ascii="Arial" w:eastAsia="Times New Roman" w:hAnsi="Arial" w:cs="Arial"/>
          <w:color w:val="002060"/>
          <w:sz w:val="18"/>
          <w:szCs w:val="18"/>
          <w:lang w:eastAsia="es-CO"/>
        </w:rPr>
      </w:pPr>
    </w:p>
    <w:p w14:paraId="584EFEC4" w14:textId="77777777" w:rsidR="0078086A" w:rsidRDefault="0078086A" w:rsidP="0078086A">
      <w:pPr>
        <w:spacing w:after="0" w:line="240" w:lineRule="auto"/>
        <w:ind w:left="360"/>
        <w:jc w:val="right"/>
        <w:textAlignment w:val="baseline"/>
        <w:rPr>
          <w:rFonts w:ascii="Arial" w:eastAsia="Times New Roman" w:hAnsi="Arial" w:cs="Arial"/>
          <w:color w:val="002060"/>
          <w:sz w:val="18"/>
          <w:szCs w:val="18"/>
          <w:lang w:eastAsia="es-CO"/>
        </w:rPr>
      </w:pPr>
    </w:p>
    <w:p w14:paraId="4064459D" w14:textId="36A5ADDE" w:rsidR="003D3373" w:rsidRPr="00B96035" w:rsidRDefault="00B96035" w:rsidP="00F7041B">
      <w:pPr>
        <w:pStyle w:val="Prrafodelista"/>
        <w:numPr>
          <w:ilvl w:val="1"/>
          <w:numId w:val="184"/>
        </w:numPr>
        <w:textAlignment w:val="baseline"/>
        <w:rPr>
          <w:rStyle w:val="ui-provider"/>
          <w:rFonts w:eastAsiaTheme="majorEastAsia" w:cstheme="majorBidi"/>
          <w:b/>
          <w:bCs/>
          <w:szCs w:val="28"/>
        </w:rPr>
      </w:pPr>
      <w:r w:rsidRPr="00B96035">
        <w:rPr>
          <w:rStyle w:val="ui-provider"/>
          <w:rFonts w:eastAsiaTheme="majorEastAsia" w:cstheme="majorBidi"/>
          <w:b/>
          <w:bCs/>
          <w:szCs w:val="28"/>
        </w:rPr>
        <w:t>MODIFICACIONES RELACIONADAS CON EL DILUENTE:</w:t>
      </w:r>
    </w:p>
    <w:p w14:paraId="61CF6AFB" w14:textId="2B415942" w:rsidR="003D3373" w:rsidRPr="00B96035" w:rsidRDefault="003D3373" w:rsidP="00B96035">
      <w:pPr>
        <w:pStyle w:val="Prrafodelista"/>
        <w:ind w:left="360"/>
        <w:textAlignment w:val="baseline"/>
        <w:rPr>
          <w:rStyle w:val="ui-provider"/>
          <w:rFonts w:eastAsiaTheme="majorEastAsia" w:cstheme="majorBidi"/>
          <w:b/>
          <w:bCs/>
          <w:szCs w:val="28"/>
        </w:rPr>
      </w:pP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1395"/>
        <w:gridCol w:w="2160"/>
        <w:gridCol w:w="1380"/>
      </w:tblGrid>
      <w:tr w:rsidR="00B96035" w:rsidRPr="003D3373" w14:paraId="71D21FD2" w14:textId="77777777" w:rsidTr="00B96035">
        <w:trPr>
          <w:trHeight w:val="300"/>
        </w:trPr>
        <w:tc>
          <w:tcPr>
            <w:tcW w:w="384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D47FBF1" w14:textId="3DD08BA4" w:rsidR="00B96035" w:rsidRPr="003D3373" w:rsidRDefault="00B96035"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139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D9947CE" w14:textId="5E19DD62" w:rsidR="00B96035" w:rsidRPr="003D3373" w:rsidRDefault="006D1715" w:rsidP="00F628E6">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216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C64A264" w14:textId="1A547A99" w:rsidR="00B96035" w:rsidRPr="003D3373" w:rsidRDefault="00B96035"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1380"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3BB6E092" w14:textId="50694256" w:rsidR="00B96035" w:rsidRPr="003D3373" w:rsidRDefault="00B96035" w:rsidP="00F628E6">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32AA1152" w14:textId="77777777" w:rsidTr="00E50106">
        <w:trPr>
          <w:trHeight w:val="300"/>
        </w:trPr>
        <w:tc>
          <w:tcPr>
            <w:tcW w:w="8775" w:type="dxa"/>
            <w:gridSpan w:val="4"/>
            <w:tcBorders>
              <w:top w:val="single" w:sz="6" w:space="0" w:color="000000"/>
              <w:left w:val="single" w:sz="6" w:space="0" w:color="000000"/>
              <w:bottom w:val="single" w:sz="6" w:space="0" w:color="000000"/>
              <w:right w:val="single" w:sz="6" w:space="0" w:color="000000"/>
            </w:tcBorders>
            <w:shd w:val="clear" w:color="auto" w:fill="BFBFBF"/>
            <w:hideMark/>
          </w:tcPr>
          <w:p w14:paraId="251BB2E0" w14:textId="77777777" w:rsidR="003D3373" w:rsidRPr="00B96035" w:rsidRDefault="003D3373" w:rsidP="003D3373">
            <w:pPr>
              <w:spacing w:after="0" w:line="240" w:lineRule="auto"/>
              <w:jc w:val="both"/>
              <w:textAlignment w:val="baseline"/>
              <w:rPr>
                <w:rFonts w:ascii="Times New Roman" w:eastAsia="Times New Roman" w:hAnsi="Times New Roman" w:cs="Times New Roman"/>
                <w:b/>
                <w:bCs/>
                <w:sz w:val="24"/>
                <w:szCs w:val="24"/>
                <w:lang w:eastAsia="es-CO"/>
              </w:rPr>
            </w:pPr>
            <w:r w:rsidRPr="00B96035">
              <w:rPr>
                <w:rFonts w:ascii="Arial" w:eastAsia="Times New Roman" w:hAnsi="Arial" w:cs="Arial"/>
                <w:b/>
                <w:bCs/>
                <w:sz w:val="18"/>
                <w:szCs w:val="18"/>
                <w:lang w:eastAsia="es-CO"/>
              </w:rPr>
              <w:t>Modificaciones relacionadas con el diluente </w:t>
            </w:r>
          </w:p>
        </w:tc>
      </w:tr>
      <w:tr w:rsidR="00E50106" w:rsidRPr="003D3373" w14:paraId="5A0265C9" w14:textId="77777777" w:rsidTr="006916FA">
        <w:trPr>
          <w:trHeight w:val="240"/>
        </w:trPr>
        <w:tc>
          <w:tcPr>
            <w:tcW w:w="3840" w:type="dxa"/>
            <w:tcBorders>
              <w:top w:val="single" w:sz="6" w:space="0" w:color="000000"/>
              <w:left w:val="single" w:sz="6" w:space="0" w:color="000000"/>
              <w:bottom w:val="single" w:sz="6" w:space="0" w:color="000000"/>
              <w:right w:val="single" w:sz="6" w:space="0" w:color="000000"/>
            </w:tcBorders>
            <w:hideMark/>
          </w:tcPr>
          <w:p w14:paraId="41673761" w14:textId="1D643FC0" w:rsidR="00E50106"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1. </w:t>
            </w:r>
            <w:r w:rsidR="00E50106" w:rsidRPr="00BA784B">
              <w:rPr>
                <w:rFonts w:ascii="Arial" w:hAnsi="Arial" w:cs="Arial"/>
                <w:color w:val="000000"/>
                <w:sz w:val="20"/>
                <w:szCs w:val="20"/>
                <w:lang w:val="es-ES" w:eastAsia="es-CO"/>
              </w:rPr>
              <w:t>Adición o sustitución del fabricante del diluente con registro sanitario en Colombia.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2FC44DBF" w14:textId="7C65D5B1" w:rsidR="00E50106" w:rsidRPr="000E3A3A"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0E3A3A">
              <w:rPr>
                <w:rFonts w:ascii="Arial" w:eastAsia="Times New Roman" w:hAnsi="Arial" w:cs="Arial"/>
                <w:color w:val="000000"/>
                <w:sz w:val="18"/>
                <w:szCs w:val="18"/>
                <w:lang w:eastAsia="es-CO"/>
              </w:rPr>
              <w:t>17, 29</w:t>
            </w:r>
            <w:r w:rsidR="000E3A3A">
              <w:rPr>
                <w:rFonts w:ascii="Arial" w:eastAsia="Times New Roman" w:hAnsi="Arial" w:cs="Arial"/>
                <w:color w:val="000000"/>
                <w:sz w:val="18"/>
                <w:szCs w:val="18"/>
                <w:lang w:eastAsia="es-CO"/>
              </w:rPr>
              <w:t>, 40</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8E75322" w14:textId="5791D3C8" w:rsidR="00E50106" w:rsidRPr="000E3A3A" w:rsidRDefault="00BD3848" w:rsidP="00BA784B">
            <w:pPr>
              <w:spacing w:after="0" w:line="240" w:lineRule="auto"/>
              <w:jc w:val="center"/>
              <w:textAlignment w:val="baseline"/>
              <w:rPr>
                <w:rFonts w:ascii="Times New Roman" w:eastAsia="Times New Roman" w:hAnsi="Times New Roman" w:cs="Times New Roman"/>
                <w:sz w:val="24"/>
                <w:szCs w:val="24"/>
                <w:lang w:eastAsia="es-CO"/>
              </w:rPr>
            </w:pPr>
            <w:r w:rsidRPr="007949E6">
              <w:rPr>
                <w:rFonts w:ascii="Arial" w:eastAsia="Times New Roman" w:hAnsi="Arial" w:cs="Arial"/>
                <w:color w:val="000000"/>
                <w:sz w:val="18"/>
                <w:szCs w:val="18"/>
                <w:lang w:val="es-ES" w:eastAsia="es-CO"/>
              </w:rPr>
              <w:t>Menor – Automática</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D6D0269" w14:textId="57D0D918" w:rsidR="00E50106" w:rsidRPr="000E3A3A"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0E3A3A">
              <w:rPr>
                <w:rFonts w:ascii="Arial" w:eastAsia="Times New Roman" w:hAnsi="Arial" w:cs="Arial"/>
                <w:color w:val="000000"/>
                <w:sz w:val="18"/>
                <w:szCs w:val="18"/>
                <w:lang w:eastAsia="es-CO"/>
              </w:rPr>
              <w:t>3, 5, 12-13</w:t>
            </w:r>
          </w:p>
        </w:tc>
      </w:tr>
      <w:tr w:rsidR="00E50106" w:rsidRPr="003D3373" w14:paraId="15CA9203" w14:textId="77777777" w:rsidTr="006916FA">
        <w:trPr>
          <w:trHeight w:val="240"/>
        </w:trPr>
        <w:tc>
          <w:tcPr>
            <w:tcW w:w="3840" w:type="dxa"/>
            <w:tcBorders>
              <w:top w:val="single" w:sz="6" w:space="0" w:color="000000"/>
              <w:left w:val="single" w:sz="6" w:space="0" w:color="000000"/>
              <w:bottom w:val="single" w:sz="6" w:space="0" w:color="000000"/>
              <w:right w:val="single" w:sz="6" w:space="0" w:color="000000"/>
            </w:tcBorders>
            <w:hideMark/>
          </w:tcPr>
          <w:p w14:paraId="2907C2BD" w14:textId="20742205" w:rsidR="00E50106"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2. </w:t>
            </w:r>
            <w:r w:rsidR="00E50106" w:rsidRPr="00BA784B">
              <w:rPr>
                <w:rFonts w:ascii="Arial" w:hAnsi="Arial" w:cs="Arial"/>
                <w:color w:val="000000"/>
                <w:sz w:val="20"/>
                <w:szCs w:val="20"/>
                <w:lang w:val="es-ES" w:eastAsia="es-CO"/>
              </w:rPr>
              <w:t>Adición o sustitución del fabricante de un diluente Sintético sin registro sanitario en Colombia</w:t>
            </w:r>
            <w:r w:rsidR="00F628E6">
              <w:rPr>
                <w:rFonts w:ascii="Arial" w:hAnsi="Arial" w:cs="Arial"/>
                <w:color w:val="000000"/>
                <w:sz w:val="20"/>
                <w:szCs w:val="20"/>
                <w:lang w:val="es-ES" w:eastAsia="es-CO"/>
              </w:rPr>
              <w:t>.</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29C683A9" w14:textId="468AB115"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1-3, 6, 11-13, 16, 19, 22-23, 26-27, 29, 33</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1704CDD1" w14:textId="0E4B7617"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w:t>
            </w:r>
            <w:r w:rsidR="007D0679">
              <w:rPr>
                <w:rFonts w:ascii="Arial" w:eastAsia="Times New Roman" w:hAnsi="Arial" w:cs="Arial"/>
                <w:color w:val="000000"/>
                <w:sz w:val="18"/>
                <w:szCs w:val="18"/>
                <w:lang w:val="es-ES" w:eastAsia="es-CO"/>
              </w:rPr>
              <w:t>Moderado</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2E588A9E" w14:textId="0A3A65AE"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 xml:space="preserve"> 3-6, 8-9</w:t>
            </w:r>
            <w:r w:rsidR="00644135">
              <w:rPr>
                <w:rFonts w:ascii="Arial" w:eastAsia="Times New Roman" w:hAnsi="Arial" w:cs="Arial"/>
                <w:color w:val="000000"/>
                <w:sz w:val="18"/>
                <w:szCs w:val="18"/>
                <w:lang w:eastAsia="es-CO"/>
              </w:rPr>
              <w:t>,11</w:t>
            </w:r>
          </w:p>
        </w:tc>
      </w:tr>
      <w:tr w:rsidR="00E50106" w:rsidRPr="003D3373" w14:paraId="36EA294C" w14:textId="77777777" w:rsidTr="006916FA">
        <w:trPr>
          <w:trHeight w:val="240"/>
        </w:trPr>
        <w:tc>
          <w:tcPr>
            <w:tcW w:w="3840" w:type="dxa"/>
            <w:tcBorders>
              <w:top w:val="single" w:sz="6" w:space="0" w:color="000000"/>
              <w:left w:val="single" w:sz="6" w:space="0" w:color="000000"/>
              <w:bottom w:val="single" w:sz="6" w:space="0" w:color="000000"/>
              <w:right w:val="single" w:sz="6" w:space="0" w:color="000000"/>
            </w:tcBorders>
            <w:hideMark/>
          </w:tcPr>
          <w:p w14:paraId="175042ED" w14:textId="05A0190D" w:rsidR="00E50106"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3. </w:t>
            </w:r>
            <w:r w:rsidR="00E50106" w:rsidRPr="00BA784B">
              <w:rPr>
                <w:rFonts w:ascii="Arial" w:hAnsi="Arial" w:cs="Arial"/>
                <w:color w:val="000000"/>
                <w:sz w:val="20"/>
                <w:szCs w:val="20"/>
                <w:lang w:val="es-ES" w:eastAsia="es-CO"/>
              </w:rPr>
              <w:t>Adición o sustitución del fabricante de un diluente Biológico sin registro sanitario en Colombia</w:t>
            </w:r>
            <w:r w:rsidR="00F628E6">
              <w:rPr>
                <w:rFonts w:ascii="Arial" w:hAnsi="Arial" w:cs="Arial"/>
                <w:color w:val="000000"/>
                <w:sz w:val="20"/>
                <w:szCs w:val="20"/>
                <w:lang w:val="es-ES" w:eastAsia="es-CO"/>
              </w:rPr>
              <w:t>.</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7D243CA9" w14:textId="28ABF040"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1-3, 6-8, 11-13, 16, 18-19, 22-26, 29, 33-37</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23812EE" w14:textId="589A2F0A"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C3B3842" w14:textId="6D6612B0" w:rsidR="00E50106" w:rsidRPr="00B96035" w:rsidRDefault="00E50106" w:rsidP="00F7041B">
            <w:pPr>
              <w:pStyle w:val="Prrafodelista"/>
              <w:numPr>
                <w:ilvl w:val="1"/>
                <w:numId w:val="187"/>
              </w:numPr>
              <w:jc w:val="center"/>
              <w:textAlignment w:val="baseline"/>
              <w:rPr>
                <w:rFonts w:ascii="Times New Roman" w:hAnsi="Times New Roman"/>
                <w:sz w:val="24"/>
                <w:lang w:eastAsia="es-CO"/>
              </w:rPr>
            </w:pPr>
            <w:r w:rsidRPr="00B96035">
              <w:rPr>
                <w:rFonts w:cs="Arial"/>
                <w:color w:val="000000"/>
                <w:sz w:val="18"/>
                <w:szCs w:val="18"/>
                <w:lang w:eastAsia="es-CO"/>
              </w:rPr>
              <w:t>. </w:t>
            </w:r>
          </w:p>
        </w:tc>
      </w:tr>
      <w:tr w:rsidR="00E50106" w:rsidRPr="003D3373" w14:paraId="0FA26E8A" w14:textId="77777777" w:rsidTr="006916FA">
        <w:trPr>
          <w:trHeight w:val="240"/>
        </w:trPr>
        <w:tc>
          <w:tcPr>
            <w:tcW w:w="3840" w:type="dxa"/>
            <w:tcBorders>
              <w:top w:val="single" w:sz="6" w:space="0" w:color="000000"/>
              <w:left w:val="single" w:sz="6" w:space="0" w:color="000000"/>
              <w:bottom w:val="single" w:sz="6" w:space="0" w:color="000000"/>
              <w:right w:val="single" w:sz="6" w:space="0" w:color="000000"/>
            </w:tcBorders>
            <w:hideMark/>
          </w:tcPr>
          <w:p w14:paraId="503F230C" w14:textId="69EDAD2F" w:rsidR="00E50106" w:rsidRPr="00BA784B" w:rsidRDefault="00BA784B" w:rsidP="00BA784B">
            <w:pPr>
              <w:spacing w:after="0"/>
              <w:jc w:val="both"/>
              <w:textAlignment w:val="baseline"/>
              <w:rPr>
                <w:rFonts w:ascii="Arial" w:hAnsi="Arial" w:cs="Arial"/>
                <w:color w:val="000000"/>
                <w:sz w:val="20"/>
                <w:szCs w:val="20"/>
                <w:lang w:val="es-ES" w:eastAsia="es-CO"/>
              </w:rPr>
            </w:pPr>
            <w:r w:rsidRPr="00BA784B">
              <w:rPr>
                <w:rFonts w:ascii="Arial" w:hAnsi="Arial" w:cs="Arial"/>
                <w:color w:val="000000"/>
                <w:sz w:val="20"/>
                <w:szCs w:val="20"/>
                <w:lang w:val="es-ES" w:eastAsia="es-CO"/>
              </w:rPr>
              <w:t xml:space="preserve">4. </w:t>
            </w:r>
            <w:r w:rsidR="00E50106" w:rsidRPr="00BA784B">
              <w:rPr>
                <w:rFonts w:ascii="Arial" w:hAnsi="Arial" w:cs="Arial"/>
                <w:color w:val="000000"/>
                <w:sz w:val="20"/>
                <w:szCs w:val="20"/>
                <w:lang w:val="es-ES" w:eastAsia="es-CO"/>
              </w:rPr>
              <w:t>Cambios de diluente</w:t>
            </w:r>
            <w:r w:rsidR="00F133E4" w:rsidRPr="00BA784B">
              <w:rPr>
                <w:rFonts w:ascii="Arial" w:hAnsi="Arial" w:cs="Arial"/>
                <w:color w:val="000000"/>
                <w:sz w:val="20"/>
                <w:szCs w:val="20"/>
                <w:lang w:val="es-ES" w:eastAsia="es-CO"/>
              </w:rPr>
              <w:t>. (cambios en la formulación del diluente)</w:t>
            </w:r>
            <w:r w:rsidR="00F628E6">
              <w:rPr>
                <w:rFonts w:ascii="Arial" w:hAnsi="Arial" w:cs="Arial"/>
                <w:color w:val="000000"/>
                <w:sz w:val="20"/>
                <w:szCs w:val="20"/>
                <w:lang w:val="es-ES" w:eastAsia="es-CO"/>
              </w:rPr>
              <w:t>.</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2130666B" w14:textId="6CF0421F"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1-2, 4-5, 9-12, 14-18, 20-22, 28-32, 38-40</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58D5CF4A" w14:textId="53E281D9"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D7E4179" w14:textId="514BCBAB" w:rsidR="00E50106" w:rsidRPr="003D3373" w:rsidRDefault="00E50106" w:rsidP="00BA784B">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eastAsia="es-CO"/>
              </w:rPr>
              <w:t>3, 7, 1</w:t>
            </w:r>
            <w:r w:rsidR="00DA07B7">
              <w:rPr>
                <w:rFonts w:ascii="Arial" w:eastAsia="Times New Roman" w:hAnsi="Arial" w:cs="Arial"/>
                <w:color w:val="000000"/>
                <w:sz w:val="18"/>
                <w:szCs w:val="18"/>
                <w:lang w:eastAsia="es-CO"/>
              </w:rPr>
              <w:t>0</w:t>
            </w:r>
            <w:r w:rsidRPr="003D3373">
              <w:rPr>
                <w:rFonts w:ascii="Arial" w:eastAsia="Times New Roman" w:hAnsi="Arial" w:cs="Arial"/>
                <w:color w:val="000000"/>
                <w:sz w:val="18"/>
                <w:szCs w:val="18"/>
                <w:lang w:eastAsia="es-CO"/>
              </w:rPr>
              <w:t> </w:t>
            </w:r>
          </w:p>
        </w:tc>
      </w:tr>
      <w:tr w:rsidR="00E50106" w:rsidRPr="003D3373" w14:paraId="305FD6B7" w14:textId="77777777" w:rsidTr="00B96035">
        <w:trPr>
          <w:trHeight w:val="180"/>
        </w:trPr>
        <w:tc>
          <w:tcPr>
            <w:tcW w:w="8775"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657764B8" w14:textId="0556CD7F" w:rsidR="00E50106" w:rsidRPr="003D3373" w:rsidRDefault="006D1715" w:rsidP="00E50106">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E50106" w:rsidRPr="003D3373" w14:paraId="4598D786" w14:textId="77777777" w:rsidTr="00E50106">
        <w:trPr>
          <w:trHeight w:val="180"/>
        </w:trPr>
        <w:tc>
          <w:tcPr>
            <w:tcW w:w="8775" w:type="dxa"/>
            <w:gridSpan w:val="4"/>
            <w:tcBorders>
              <w:top w:val="single" w:sz="6" w:space="0" w:color="000000"/>
              <w:left w:val="single" w:sz="6" w:space="0" w:color="000000"/>
              <w:bottom w:val="single" w:sz="6" w:space="0" w:color="000000"/>
              <w:right w:val="single" w:sz="6" w:space="0" w:color="000000"/>
            </w:tcBorders>
            <w:vAlign w:val="center"/>
            <w:hideMark/>
          </w:tcPr>
          <w:p w14:paraId="67BCE539" w14:textId="44659B55" w:rsidR="00E50106" w:rsidRPr="00ED3152"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Matriz</w:t>
            </w:r>
            <w:r w:rsidRPr="00ED3152">
              <w:rPr>
                <w:rFonts w:cs="Arial"/>
                <w:color w:val="000000"/>
                <w:sz w:val="18"/>
                <w:szCs w:val="18"/>
                <w:lang w:eastAsia="es-CO"/>
              </w:rPr>
              <w:t xml:space="preserve"> de responsabilidades actualizada que especifique el nombre del rol, dirección y responsabilidades (por ejemplo, fabricación sustancia activa, fabricación diluente, procesos de purificación, envasado, liberación etc.) de la instalación propuesta. </w:t>
            </w:r>
          </w:p>
          <w:p w14:paraId="54B2A521" w14:textId="297DDCDF" w:rsidR="00E50106" w:rsidRPr="00ED3152"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ED3152">
              <w:rPr>
                <w:rFonts w:cs="Arial"/>
                <w:color w:val="000000"/>
                <w:sz w:val="18"/>
                <w:szCs w:val="18"/>
                <w:lang w:eastAsia="es-CO"/>
              </w:rPr>
              <w:t>Certificado de Buenas prácticas de manufactura (BPM) donde especifique la capacidad para las operaciones solicitadas de acuerdo con las áreas, proceso y método de fabricación, así como para el tipo y características del producto. </w:t>
            </w:r>
          </w:p>
          <w:p w14:paraId="5D60A04A" w14:textId="77777777" w:rsidR="006C5339" w:rsidRPr="00ED3152"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6C5339">
              <w:rPr>
                <w:rFonts w:cs="Arial"/>
                <w:color w:val="000000"/>
                <w:sz w:val="18"/>
                <w:szCs w:val="18"/>
                <w:lang w:eastAsia="es-CO"/>
              </w:rPr>
              <w:t>Certificado de venta libre o Certificado de producto farmacéutico del país de origen, en donde se evidencie la inclusión del nuevo fabricante del diluente. </w:t>
            </w:r>
          </w:p>
          <w:p w14:paraId="171E5D0E" w14:textId="456CFC92"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6C5339">
              <w:rPr>
                <w:rFonts w:cs="Arial"/>
                <w:color w:val="000000"/>
                <w:sz w:val="18"/>
                <w:szCs w:val="18"/>
                <w:lang w:eastAsia="es-CO"/>
              </w:rPr>
              <w:t>Certificado de venta libre o Certificado de producto farmacéutico del país de origen, en donde se evidencie la inclusión del nuevo diluente</w:t>
            </w:r>
            <w:r w:rsidR="003710A9">
              <w:rPr>
                <w:rFonts w:cs="Arial"/>
                <w:color w:val="000000"/>
                <w:sz w:val="18"/>
                <w:szCs w:val="18"/>
                <w:lang w:eastAsia="es-CO"/>
              </w:rPr>
              <w:t xml:space="preserve">. </w:t>
            </w:r>
            <w:r w:rsidR="003710A9" w:rsidRPr="003710A9">
              <w:rPr>
                <w:rFonts w:cs="Arial"/>
                <w:color w:val="000000"/>
                <w:sz w:val="18"/>
                <w:szCs w:val="18"/>
                <w:lang w:eastAsia="es-CO"/>
              </w:rPr>
              <w:t>En caso de que el medicamento sea importado con el diluente</w:t>
            </w:r>
            <w:r w:rsidR="003710A9">
              <w:rPr>
                <w:rFonts w:cs="Arial"/>
                <w:color w:val="000000"/>
                <w:sz w:val="18"/>
                <w:szCs w:val="18"/>
                <w:lang w:eastAsia="es-CO"/>
              </w:rPr>
              <w:t xml:space="preserve">. </w:t>
            </w:r>
          </w:p>
          <w:p w14:paraId="02E4B184" w14:textId="1751FF14" w:rsidR="00E50106" w:rsidRPr="00ED3152"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ED3152">
              <w:rPr>
                <w:rFonts w:cs="Arial"/>
                <w:color w:val="000000"/>
                <w:sz w:val="18"/>
                <w:szCs w:val="18"/>
                <w:lang w:eastAsia="es-CO"/>
              </w:rPr>
              <w:t>Solicitud de agotamiento de materiales de envase y empaque o producto terminado, si derivado de la modificación aplica. </w:t>
            </w:r>
          </w:p>
          <w:p w14:paraId="1A7AB6C0"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Información sobre la calidad y los controles de los materiales (por ejemplo, materias primas, materiales de partida) utilizados en el proceso de fabricación del diluente. </w:t>
            </w:r>
          </w:p>
          <w:p w14:paraId="70C19427" w14:textId="2E9860C3"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Certificados o declaración del proveedor del material o excipientes de partida, en el cual se indique que el proceso se llevó a cabo en sitios autorizados para el sacrificio, a partir de animales que cumplen con los requisitos de salud adecuados.  </w:t>
            </w:r>
          </w:p>
          <w:p w14:paraId="4D5D9A0C" w14:textId="1DD740BD" w:rsidR="00E50106" w:rsidRPr="003D3373"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AA7868">
              <w:rPr>
                <w:rFonts w:cs="Arial"/>
                <w:sz w:val="18"/>
                <w:szCs w:val="18"/>
                <w:lang w:eastAsia="es-CO"/>
              </w:rPr>
              <w:t>I</w:t>
            </w:r>
            <w:r w:rsidRPr="003D3373">
              <w:rPr>
                <w:rFonts w:cs="Arial"/>
                <w:color w:val="000000"/>
                <w:sz w:val="18"/>
                <w:szCs w:val="18"/>
                <w:shd w:val="clear" w:color="auto" w:fill="FFFFFF"/>
                <w:lang w:eastAsia="es-CO"/>
              </w:rPr>
              <w:t xml:space="preserve">nformación </w:t>
            </w:r>
            <w:r>
              <w:rPr>
                <w:rFonts w:cs="Arial"/>
                <w:color w:val="000000"/>
                <w:sz w:val="18"/>
                <w:szCs w:val="18"/>
                <w:shd w:val="clear" w:color="auto" w:fill="FFFFFF"/>
                <w:lang w:eastAsia="es-CO"/>
              </w:rPr>
              <w:t xml:space="preserve">de la sección </w:t>
            </w:r>
            <w:r w:rsidRPr="003D3373">
              <w:rPr>
                <w:rFonts w:cs="Arial"/>
                <w:color w:val="000000"/>
                <w:sz w:val="18"/>
                <w:szCs w:val="18"/>
                <w:shd w:val="clear" w:color="auto" w:fill="FFFFFF"/>
                <w:lang w:eastAsia="es-CO"/>
              </w:rPr>
              <w:t>del Plasma Master File (PMF) junto con sus certificados de liberación del pool de plasma de partida del fabricante y certificados de liberación actualizados del PMF por una Agencia sanitaria para el caso de hemoderivados</w:t>
            </w:r>
            <w:r>
              <w:rPr>
                <w:rFonts w:cs="Arial"/>
                <w:color w:val="000000"/>
                <w:sz w:val="18"/>
                <w:szCs w:val="18"/>
                <w:shd w:val="clear" w:color="auto" w:fill="FFFFFF"/>
                <w:lang w:eastAsia="es-CO"/>
              </w:rPr>
              <w:t xml:space="preserve"> impactados por la modificación</w:t>
            </w:r>
            <w:r w:rsidR="00E50106" w:rsidRPr="003D3373">
              <w:rPr>
                <w:rFonts w:cs="Arial"/>
                <w:color w:val="000000"/>
                <w:sz w:val="18"/>
                <w:szCs w:val="18"/>
                <w:lang w:eastAsia="es-CO"/>
              </w:rPr>
              <w:t>. </w:t>
            </w:r>
          </w:p>
          <w:p w14:paraId="1AEB9E32" w14:textId="50E2D7B7" w:rsidR="00E50106" w:rsidRPr="003D3373"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Documento que soporte la d</w:t>
            </w:r>
            <w:r w:rsidR="00E50106" w:rsidRPr="003710A9">
              <w:rPr>
                <w:rFonts w:cs="Arial"/>
                <w:color w:val="000000"/>
                <w:sz w:val="18"/>
                <w:szCs w:val="18"/>
                <w:lang w:eastAsia="es-CO"/>
              </w:rPr>
              <w:t>escripción y especificaciones de los componentes del diluente</w:t>
            </w:r>
            <w:r w:rsidR="00E50106" w:rsidRPr="003D3373">
              <w:rPr>
                <w:rFonts w:cs="Arial"/>
                <w:color w:val="000000"/>
                <w:sz w:val="18"/>
                <w:szCs w:val="18"/>
                <w:lang w:eastAsia="es-CO"/>
              </w:rPr>
              <w:t>.  </w:t>
            </w:r>
          </w:p>
          <w:p w14:paraId="177F14C8" w14:textId="7A650EAD" w:rsidR="008E5F4E"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Pr>
                <w:rFonts w:cs="Arial"/>
                <w:color w:val="000000"/>
                <w:sz w:val="18"/>
                <w:szCs w:val="18"/>
                <w:lang w:eastAsia="es-CO"/>
              </w:rPr>
              <w:t>Documentos que soporten</w:t>
            </w:r>
            <w:r w:rsidR="00E50106" w:rsidRPr="003D3373">
              <w:rPr>
                <w:rFonts w:cs="Arial"/>
                <w:color w:val="000000"/>
                <w:sz w:val="18"/>
                <w:szCs w:val="18"/>
                <w:lang w:eastAsia="es-CO"/>
              </w:rPr>
              <w:t xml:space="preserve"> la información correspondiente a</w:t>
            </w:r>
            <w:r w:rsidR="008E5F4E">
              <w:rPr>
                <w:rFonts w:cs="Arial"/>
                <w:color w:val="000000"/>
                <w:sz w:val="18"/>
                <w:szCs w:val="18"/>
                <w:lang w:eastAsia="es-CO"/>
              </w:rPr>
              <w:t xml:space="preserve"> la formulación, descripción del proceso de fabricación, validación del proceso, especificaciones, metodologías analíticas, evaluación de agentes adventicios, seguridad viral, estabilidad, etc.  </w:t>
            </w:r>
            <w:r w:rsidRPr="003710A9">
              <w:rPr>
                <w:rFonts w:cs="Arial"/>
                <w:color w:val="000000"/>
                <w:sz w:val="18"/>
                <w:szCs w:val="18"/>
                <w:lang w:eastAsia="es-CO"/>
              </w:rPr>
              <w:t>En caso de que los componentes sean de origen biológico</w:t>
            </w:r>
          </w:p>
          <w:p w14:paraId="6B3ACB2B"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Diagrama de flujo y descripción narrativa (incluidos las etapas, parámetros y controles) del proceso de fabricación del diluente de la modificación solicitada.  </w:t>
            </w:r>
          </w:p>
          <w:p w14:paraId="49911CD1"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Fórmula de lote (incluyendo cantidad, excesos y rendimientos). </w:t>
            </w:r>
          </w:p>
          <w:p w14:paraId="5F0B62DA" w14:textId="122A888F"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Especificaciones actualizadas</w:t>
            </w:r>
            <w:r w:rsidRPr="003D3373">
              <w:rPr>
                <w:rFonts w:cs="Arial"/>
                <w:color w:val="000000"/>
                <w:sz w:val="18"/>
                <w:szCs w:val="18"/>
                <w:lang w:eastAsia="es-CO"/>
              </w:rPr>
              <w:t xml:space="preserve"> (fisicoquímicas, biológicas y microbiológicas) del diluente, con el cambio propuesto. Incluir propiedades generales y datos de caracterización. </w:t>
            </w:r>
          </w:p>
          <w:p w14:paraId="52DC38BC"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Especificaciones actualizadas del producto reconstituido con el nuevo diluente. </w:t>
            </w:r>
          </w:p>
          <w:p w14:paraId="65796195" w14:textId="061A0EF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lastRenderedPageBreak/>
              <w:t>Especificaciones actualizadas</w:t>
            </w:r>
            <w:r w:rsidRPr="003D3373">
              <w:rPr>
                <w:rFonts w:cs="Arial"/>
                <w:color w:val="000000"/>
                <w:sz w:val="18"/>
                <w:szCs w:val="18"/>
                <w:lang w:eastAsia="es-CO"/>
              </w:rPr>
              <w:t xml:space="preserve"> (fisicoquímicas, biológicas y microbiológicas) del nuevo diluente; en caso de que este cumpla con funciones preservantes, deberá presentar una prueba que evalúe la eficacia microbiana y el contenido del preservante. </w:t>
            </w:r>
          </w:p>
          <w:p w14:paraId="7CA1706F"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Procedimientos analíticos, validaciones, verificaciones o transferencia de las metodologías analíticas para la evaluación del diluente, en caso de que aplique. </w:t>
            </w:r>
          </w:p>
          <w:p w14:paraId="58635453" w14:textId="10A4BD69"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Certificado de análisis de control de calidad para el nuevo diluente. </w:t>
            </w:r>
          </w:p>
          <w:p w14:paraId="75A6D3AF"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 xml:space="preserve">Informe de validación de proceso de fabricación del diluente con el cambio propuesto, en las etapas </w:t>
            </w:r>
            <w:r w:rsidRPr="003710A9">
              <w:rPr>
                <w:rFonts w:cs="Arial"/>
                <w:color w:val="000000"/>
                <w:sz w:val="18"/>
                <w:szCs w:val="18"/>
                <w:lang w:eastAsia="es-CO"/>
              </w:rPr>
              <w:t>críticas del proceso (p.ej. purificación, esterilización y llenado aséptico). </w:t>
            </w:r>
          </w:p>
          <w:p w14:paraId="1C13D11E" w14:textId="384A05E8"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Descripción de tres lotes consecutivos a escala comercial del diluente, correspondientes al fabricante previamente aprobado y el fabricante solicitado, junto con el resumen de los resultados de las pruebas de liberación presentados como datos cuantitativos, en formato tabular comparativo. </w:t>
            </w:r>
          </w:p>
          <w:p w14:paraId="3F4A3F25"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Descripción de los lotes y análisis de datos en tres lotes consecutivos a escala comercial del diluente, que incluya una tabla comparativa resumen de los resultados correspondientes a los controles en proceso y las pruebas de liberación. </w:t>
            </w:r>
          </w:p>
          <w:p w14:paraId="3B83E572" w14:textId="77777777" w:rsidR="008E5F4E" w:rsidRPr="008E5F4E" w:rsidRDefault="00E50106" w:rsidP="00F7041B">
            <w:pPr>
              <w:pStyle w:val="Prrafodelista"/>
              <w:numPr>
                <w:ilvl w:val="0"/>
                <w:numId w:val="108"/>
              </w:numPr>
              <w:tabs>
                <w:tab w:val="clear" w:pos="720"/>
                <w:tab w:val="num" w:pos="841"/>
              </w:tabs>
              <w:ind w:left="557" w:firstLine="0"/>
              <w:rPr>
                <w:rFonts w:cs="Arial"/>
                <w:color w:val="000000"/>
                <w:sz w:val="18"/>
                <w:szCs w:val="18"/>
                <w:lang w:eastAsia="es-CO"/>
              </w:rPr>
            </w:pPr>
            <w:r w:rsidRPr="003710A9">
              <w:rPr>
                <w:rFonts w:cs="Arial"/>
                <w:color w:val="000000"/>
                <w:sz w:val="18"/>
                <w:szCs w:val="18"/>
                <w:lang w:eastAsia="es-CO"/>
              </w:rPr>
              <w:t>Descripción y análisis de datos en tres lotes consecutivos a escala comercial del producto terminado reconstituido, correspondientes</w:t>
            </w:r>
            <w:r w:rsidRPr="008E5F4E">
              <w:rPr>
                <w:rFonts w:cs="Arial"/>
                <w:color w:val="000000"/>
                <w:sz w:val="18"/>
                <w:szCs w:val="18"/>
                <w:lang w:eastAsia="es-CO"/>
              </w:rPr>
              <w:t xml:space="preserve"> al estado previo y posterior al cambio, que incluya una tabla comparativa resumen de los resultados correspondientes las pruebas de liberación. </w:t>
            </w:r>
            <w:r w:rsidR="008E5F4E" w:rsidRPr="008E5F4E">
              <w:rPr>
                <w:rFonts w:cs="Arial"/>
                <w:color w:val="000000"/>
                <w:sz w:val="18"/>
                <w:szCs w:val="18"/>
                <w:lang w:eastAsia="es-CO"/>
              </w:rPr>
              <w:t>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p>
          <w:p w14:paraId="2D7070E4" w14:textId="2ACC63B4" w:rsidR="00E50106" w:rsidRPr="003D3373"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Documento que soporte la i</w:t>
            </w:r>
            <w:r w:rsidR="00E50106" w:rsidRPr="003710A9">
              <w:rPr>
                <w:rFonts w:cs="Arial"/>
                <w:color w:val="000000"/>
                <w:sz w:val="18"/>
                <w:szCs w:val="18"/>
                <w:lang w:eastAsia="es-CO"/>
              </w:rPr>
              <w:t>nformación sobre</w:t>
            </w:r>
            <w:r w:rsidR="00E50106" w:rsidRPr="003D3373">
              <w:rPr>
                <w:rFonts w:cs="Arial"/>
                <w:color w:val="000000"/>
                <w:sz w:val="18"/>
                <w:szCs w:val="18"/>
                <w:lang w:eastAsia="es-CO"/>
              </w:rPr>
              <w:t xml:space="preserve"> los estándar</w:t>
            </w:r>
            <w:r w:rsidR="008F30B4">
              <w:rPr>
                <w:rFonts w:cs="Arial"/>
                <w:color w:val="000000"/>
                <w:sz w:val="18"/>
                <w:szCs w:val="18"/>
                <w:lang w:eastAsia="es-CO"/>
              </w:rPr>
              <w:t>es</w:t>
            </w:r>
            <w:r w:rsidR="00E50106" w:rsidRPr="003D3373">
              <w:rPr>
                <w:rFonts w:cs="Arial"/>
                <w:color w:val="000000"/>
                <w:sz w:val="18"/>
                <w:szCs w:val="18"/>
                <w:lang w:eastAsia="es-CO"/>
              </w:rPr>
              <w:t xml:space="preserve"> o materiales de referencia para la evaluación del diluente. </w:t>
            </w:r>
          </w:p>
          <w:p w14:paraId="4DA7AE73" w14:textId="36DF8A55" w:rsidR="00E50106" w:rsidRPr="003D3373"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Informe de la c</w:t>
            </w:r>
            <w:r w:rsidR="00E50106" w:rsidRPr="003710A9">
              <w:rPr>
                <w:rFonts w:cs="Arial"/>
                <w:color w:val="000000"/>
                <w:sz w:val="18"/>
                <w:szCs w:val="18"/>
                <w:lang w:eastAsia="es-CO"/>
              </w:rPr>
              <w:t>aracterización de Impurezas</w:t>
            </w:r>
            <w:r w:rsidR="00E50106" w:rsidRPr="003D3373">
              <w:rPr>
                <w:rFonts w:cs="Arial"/>
                <w:color w:val="000000"/>
                <w:sz w:val="18"/>
                <w:szCs w:val="18"/>
                <w:lang w:eastAsia="es-CO"/>
              </w:rPr>
              <w:t xml:space="preserve"> derivadas del proceso de fabricación del diluente. </w:t>
            </w:r>
          </w:p>
          <w:p w14:paraId="34DC4087"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Perfil de degradación comparativos y/o estudios de estabilidad acelerados comparativos pre y post-cambios del diluente, en al menos tres lotes mínimo 6 meses, si no cuenta con estudios de estabilidad naturales completos.  </w:t>
            </w:r>
          </w:p>
          <w:p w14:paraId="00A45137" w14:textId="4CF3C144"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Datos de estabilidad natural en al menos 3 lotes comerciales comparativos pre y post cambio. Se aceptan datos por 6 meses si cuenta con el perfil de degradación y/o estudios de estabilidad acelerados comparativos favorables. </w:t>
            </w:r>
          </w:p>
          <w:p w14:paraId="3ACC5A1C" w14:textId="6DC4E9B0"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Protocolo de estabilidad post-aprobación del diluente actualizado</w:t>
            </w:r>
            <w:r w:rsidR="00C34208">
              <w:rPr>
                <w:rFonts w:cs="Arial"/>
                <w:color w:val="000000"/>
                <w:sz w:val="18"/>
                <w:szCs w:val="18"/>
                <w:lang w:eastAsia="es-CO"/>
              </w:rPr>
              <w:t>.</w:t>
            </w:r>
          </w:p>
          <w:p w14:paraId="4CA9C7AD" w14:textId="77777777" w:rsidR="00E50106" w:rsidRPr="003710A9"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Datos de estabilidad natural y acelerados del diluente, de acuerdo a la normativa vigente para productos de síntesis química. </w:t>
            </w:r>
          </w:p>
          <w:p w14:paraId="285E258B"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Datos de estabilidad natural</w:t>
            </w:r>
            <w:r w:rsidRPr="003D3373">
              <w:rPr>
                <w:rFonts w:cs="Arial"/>
                <w:color w:val="000000"/>
                <w:sz w:val="18"/>
                <w:szCs w:val="18"/>
                <w:lang w:eastAsia="es-CO"/>
              </w:rPr>
              <w:t xml:space="preserve"> y acelerados del nuevo diluente que soporten la misma vida útil y condiciones de almacenamiento del medicamento. </w:t>
            </w:r>
          </w:p>
          <w:p w14:paraId="3ED31C57" w14:textId="4CB7212E" w:rsidR="00E50106" w:rsidRPr="003710A9" w:rsidRDefault="008E5F4E"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8E5F4E">
              <w:rPr>
                <w:rFonts w:cs="Arial"/>
                <w:color w:val="000000"/>
                <w:sz w:val="18"/>
                <w:szCs w:val="18"/>
                <w:lang w:eastAsia="es-CO"/>
              </w:rPr>
              <w:t>Informe de estudios de estabilidad del producto reconstituido (cuando aplique), conforme con la legislación vigente. Adicionalmente pueden orientarse a través de las guías</w:t>
            </w:r>
            <w:r w:rsidR="003710A9">
              <w:rPr>
                <w:rFonts w:cs="Arial"/>
                <w:color w:val="000000"/>
                <w:sz w:val="18"/>
                <w:szCs w:val="18"/>
                <w:lang w:eastAsia="es-CO"/>
              </w:rPr>
              <w:t xml:space="preserve"> internacionales por </w:t>
            </w:r>
            <w:r w:rsidR="003710A9" w:rsidRPr="003710A9">
              <w:rPr>
                <w:rFonts w:cs="Arial"/>
                <w:color w:val="000000"/>
                <w:sz w:val="18"/>
                <w:szCs w:val="18"/>
                <w:lang w:eastAsia="es-CO"/>
              </w:rPr>
              <w:t>ejemplo</w:t>
            </w:r>
            <w:r w:rsidRPr="003710A9">
              <w:rPr>
                <w:rFonts w:cs="Arial"/>
                <w:color w:val="000000"/>
                <w:sz w:val="18"/>
                <w:szCs w:val="18"/>
                <w:lang w:eastAsia="es-CO"/>
              </w:rPr>
              <w:t xml:space="preserve"> ICH </w:t>
            </w:r>
            <w:r w:rsidR="00E50106" w:rsidRPr="003710A9">
              <w:rPr>
                <w:rFonts w:cs="Arial"/>
                <w:color w:val="000000"/>
                <w:sz w:val="18"/>
                <w:szCs w:val="18"/>
                <w:lang w:eastAsia="es-CO"/>
              </w:rPr>
              <w:t>Q5C. </w:t>
            </w:r>
          </w:p>
          <w:p w14:paraId="43F2FD16"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D3373">
              <w:rPr>
                <w:rFonts w:cs="Arial"/>
                <w:color w:val="000000"/>
                <w:sz w:val="18"/>
                <w:szCs w:val="18"/>
                <w:lang w:eastAsia="es-CO"/>
              </w:rPr>
              <w:t>Informe de compatibilidad de la formulación del diluente con el producto y sistema de envase.   </w:t>
            </w:r>
          </w:p>
          <w:p w14:paraId="5BE419C5" w14:textId="3CCC43AC" w:rsidR="00E50106" w:rsidRPr="003710A9"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3710A9">
              <w:rPr>
                <w:rFonts w:cs="Arial"/>
                <w:color w:val="000000"/>
                <w:sz w:val="18"/>
                <w:szCs w:val="18"/>
                <w:lang w:eastAsia="es-CO"/>
              </w:rPr>
              <w:t>A</w:t>
            </w:r>
            <w:r w:rsidR="00E50106" w:rsidRPr="003710A9">
              <w:rPr>
                <w:rFonts w:cs="Arial"/>
                <w:color w:val="000000"/>
                <w:sz w:val="18"/>
                <w:szCs w:val="18"/>
                <w:lang w:eastAsia="es-CO"/>
              </w:rPr>
              <w:t>llegar la Información sobre lixiviables y extraíbles</w:t>
            </w:r>
            <w:r w:rsidRPr="003710A9">
              <w:rPr>
                <w:rFonts w:cs="Arial"/>
                <w:color w:val="000000"/>
                <w:sz w:val="18"/>
                <w:szCs w:val="18"/>
                <w:lang w:eastAsia="es-CO"/>
              </w:rPr>
              <w:t xml:space="preserve"> basados en el análisis de riesgo</w:t>
            </w:r>
            <w:r w:rsidR="00E50106" w:rsidRPr="003710A9">
              <w:rPr>
                <w:rFonts w:cs="Arial"/>
                <w:color w:val="000000"/>
                <w:sz w:val="18"/>
                <w:szCs w:val="18"/>
                <w:lang w:eastAsia="es-CO"/>
              </w:rPr>
              <w:t>.  </w:t>
            </w:r>
          </w:p>
          <w:p w14:paraId="58BD802B" w14:textId="77777777" w:rsidR="00E50106" w:rsidRPr="00567226"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567226">
              <w:rPr>
                <w:rFonts w:cs="Arial"/>
                <w:color w:val="000000"/>
                <w:sz w:val="18"/>
                <w:szCs w:val="18"/>
                <w:lang w:eastAsia="es-CO"/>
              </w:rPr>
              <w:t>Información del sistema envase-cierre, si este se modifica con el nuevo diluente. </w:t>
            </w:r>
          </w:p>
          <w:p w14:paraId="78EAD725" w14:textId="62095E8E" w:rsidR="00E50106" w:rsidRPr="001D1D4F" w:rsidRDefault="003710A9"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567226">
              <w:rPr>
                <w:rFonts w:cs="Arial"/>
                <w:color w:val="000000"/>
                <w:sz w:val="18"/>
                <w:szCs w:val="18"/>
                <w:shd w:val="clear" w:color="auto" w:fill="FFFFFF"/>
                <w:lang w:eastAsia="es-CO"/>
              </w:rPr>
              <w:t>Documento soporte con información y evidencia de que el material no rep</w:t>
            </w:r>
            <w:r w:rsidRPr="003D3373">
              <w:rPr>
                <w:rFonts w:cs="Arial"/>
                <w:color w:val="000000"/>
                <w:sz w:val="18"/>
                <w:szCs w:val="18"/>
                <w:shd w:val="clear" w:color="auto" w:fill="FFFFFF"/>
                <w:lang w:eastAsia="es-CO"/>
              </w:rPr>
              <w:t>resenta un riesgo potencial de EEB/EET (por ejemplo, nombre del fabricante, especie y tejidos de los que el material es un derivado, país de origen de los animales de origen, uso y aceptación previa del material)</w:t>
            </w:r>
            <w:r>
              <w:rPr>
                <w:rFonts w:cs="Arial"/>
                <w:color w:val="000000"/>
                <w:sz w:val="18"/>
                <w:szCs w:val="18"/>
                <w:shd w:val="clear" w:color="auto" w:fill="FFFFFF"/>
                <w:lang w:eastAsia="es-CO"/>
              </w:rPr>
              <w:t>, p</w:t>
            </w:r>
            <w:r w:rsidRPr="003D3373">
              <w:rPr>
                <w:rFonts w:cs="Arial"/>
                <w:color w:val="000000"/>
                <w:sz w:val="18"/>
                <w:szCs w:val="18"/>
                <w:shd w:val="clear" w:color="auto" w:fill="FFFFFF"/>
                <w:lang w:eastAsia="es-CO"/>
              </w:rPr>
              <w:t>ara excipientes y/o materiales de partida obtenidos de, o fabricadas con, reactivos obtenidos de fuentes que están en riesgo de transmitir encefalopatía espongiforme bovina/agentes de encefalopatía espongiforme transmisible (EEB / EET) (por ejemplo, origen de rumiantes</w:t>
            </w:r>
            <w:r w:rsidRPr="00567226">
              <w:rPr>
                <w:rFonts w:cs="Arial"/>
                <w:color w:val="000000"/>
                <w:sz w:val="18"/>
                <w:szCs w:val="18"/>
                <w:shd w:val="clear" w:color="auto" w:fill="FFFFFF"/>
                <w:lang w:eastAsia="es-CO"/>
              </w:rPr>
              <w:t>).</w:t>
            </w:r>
            <w:r>
              <w:rPr>
                <w:rFonts w:cs="Arial"/>
                <w:color w:val="000000"/>
                <w:sz w:val="18"/>
                <w:szCs w:val="18"/>
                <w:shd w:val="clear" w:color="auto" w:fill="FFFFFF"/>
                <w:lang w:eastAsia="es-CO"/>
              </w:rPr>
              <w:t xml:space="preserve"> </w:t>
            </w:r>
          </w:p>
          <w:p w14:paraId="644CAB5D" w14:textId="77777777" w:rsidR="00E50106" w:rsidRPr="003D3373" w:rsidRDefault="00E5010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sidRPr="00567226">
              <w:rPr>
                <w:rFonts w:cs="Arial"/>
                <w:color w:val="000000"/>
                <w:sz w:val="18"/>
                <w:szCs w:val="18"/>
                <w:lang w:eastAsia="es-CO"/>
              </w:rPr>
              <w:t>Información relacionada</w:t>
            </w:r>
            <w:r w:rsidRPr="003D3373">
              <w:rPr>
                <w:rFonts w:cs="Arial"/>
                <w:color w:val="000000"/>
                <w:sz w:val="18"/>
                <w:szCs w:val="18"/>
                <w:lang w:eastAsia="es-CO"/>
              </w:rPr>
              <w:t xml:space="preserve"> con la evaluación de seguridad viral y contaminación potencial con agentes adventicios (p. ej., impacto en los estudios de eliminación viral).  </w:t>
            </w:r>
          </w:p>
          <w:p w14:paraId="6C56F19D" w14:textId="349942B7" w:rsidR="00E50106" w:rsidRPr="003D3373" w:rsidRDefault="0056722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Pr>
                <w:rFonts w:cs="Arial"/>
                <w:sz w:val="18"/>
                <w:szCs w:val="18"/>
                <w:lang w:eastAsia="es-CO"/>
              </w:rPr>
              <w:t>Resultados del estudio de c</w:t>
            </w:r>
            <w:r w:rsidRPr="00F26FDC">
              <w:rPr>
                <w:rFonts w:cs="Arial"/>
                <w:sz w:val="18"/>
                <w:szCs w:val="18"/>
                <w:lang w:eastAsia="es-CO"/>
              </w:rPr>
              <w:t>omparabilidad</w:t>
            </w:r>
            <w:r w:rsidR="00E50106" w:rsidRPr="003D3373">
              <w:rPr>
                <w:rFonts w:cs="Arial"/>
                <w:color w:val="000000"/>
                <w:sz w:val="18"/>
                <w:szCs w:val="18"/>
                <w:lang w:eastAsia="es-CO"/>
              </w:rPr>
              <w:t xml:space="preserve"> del diluente previo al cambio y posterior al cambio con respecto a la caracterización (estructura, química, propiedades fisicoquímicas, la actividad biológica, la pureza, las impurezas, los contaminantes y otras pertinentes), para el cambio o adición del fabricante del diluente.  </w:t>
            </w:r>
          </w:p>
          <w:p w14:paraId="5E800447" w14:textId="01EA6F9E" w:rsidR="00E50106" w:rsidRPr="003D3373" w:rsidRDefault="00567226" w:rsidP="00F7041B">
            <w:pPr>
              <w:pStyle w:val="Prrafodelista"/>
              <w:numPr>
                <w:ilvl w:val="0"/>
                <w:numId w:val="108"/>
              </w:numPr>
              <w:tabs>
                <w:tab w:val="clear" w:pos="720"/>
                <w:tab w:val="num" w:pos="841"/>
              </w:tabs>
              <w:ind w:left="557" w:firstLine="0"/>
              <w:textAlignment w:val="baseline"/>
              <w:rPr>
                <w:rFonts w:cs="Arial"/>
                <w:color w:val="000000"/>
                <w:sz w:val="18"/>
                <w:szCs w:val="18"/>
                <w:lang w:eastAsia="es-CO"/>
              </w:rPr>
            </w:pPr>
            <w:r>
              <w:rPr>
                <w:rFonts w:cs="Arial"/>
                <w:sz w:val="18"/>
                <w:szCs w:val="18"/>
                <w:lang w:eastAsia="es-CO"/>
              </w:rPr>
              <w:lastRenderedPageBreak/>
              <w:t>Resultados del estudio de c</w:t>
            </w:r>
            <w:r w:rsidRPr="00F26FDC">
              <w:rPr>
                <w:rFonts w:cs="Arial"/>
                <w:sz w:val="18"/>
                <w:szCs w:val="18"/>
                <w:lang w:eastAsia="es-CO"/>
              </w:rPr>
              <w:t>omparabilidad</w:t>
            </w:r>
            <w:r w:rsidRPr="003D3373">
              <w:rPr>
                <w:rFonts w:cs="Arial"/>
                <w:color w:val="000000"/>
                <w:sz w:val="18"/>
                <w:szCs w:val="18"/>
                <w:lang w:eastAsia="es-CO"/>
              </w:rPr>
              <w:t xml:space="preserve"> </w:t>
            </w:r>
            <w:r>
              <w:rPr>
                <w:rFonts w:cs="Arial"/>
                <w:color w:val="000000"/>
                <w:sz w:val="18"/>
                <w:szCs w:val="18"/>
                <w:lang w:eastAsia="es-CO"/>
              </w:rPr>
              <w:t xml:space="preserve">del </w:t>
            </w:r>
            <w:r w:rsidR="00E50106" w:rsidRPr="003D3373">
              <w:rPr>
                <w:rFonts w:cs="Arial"/>
                <w:color w:val="000000"/>
                <w:sz w:val="18"/>
                <w:szCs w:val="18"/>
                <w:lang w:eastAsia="es-CO"/>
              </w:rPr>
              <w:t>proceso de fabricación del diluente antes y después, basada en la demostración de la similitud estadística de los controles en proceso involucrados en las etapas críticas de la fabricación.  </w:t>
            </w:r>
          </w:p>
          <w:p w14:paraId="7030F587" w14:textId="03DBA469" w:rsidR="00E50106" w:rsidRPr="00ED3152" w:rsidRDefault="00567226" w:rsidP="00F7041B">
            <w:pPr>
              <w:pStyle w:val="Prrafodelista"/>
              <w:numPr>
                <w:ilvl w:val="0"/>
                <w:numId w:val="109"/>
              </w:numPr>
              <w:tabs>
                <w:tab w:val="clear" w:pos="720"/>
                <w:tab w:val="num" w:pos="841"/>
              </w:tabs>
              <w:ind w:left="557" w:firstLine="0"/>
              <w:textAlignment w:val="baseline"/>
              <w:rPr>
                <w:rFonts w:cs="Arial"/>
                <w:color w:val="000000"/>
                <w:sz w:val="18"/>
                <w:szCs w:val="18"/>
                <w:lang w:eastAsia="es-CO"/>
              </w:rPr>
            </w:pPr>
            <w:r w:rsidRPr="00567226">
              <w:rPr>
                <w:rFonts w:cs="Arial"/>
                <w:color w:val="000000"/>
                <w:sz w:val="18"/>
                <w:szCs w:val="18"/>
                <w:lang w:eastAsia="es-CO"/>
              </w:rPr>
              <w:t>Estudios no clínicos y/o clínicos acordes a los resultados del ejercicio de comparabilidad que garanticen que la variabilidad en las características del producto no es relevante a nivel de seguridad y eficacia, si es el caso. Así mismo, esta entidad, derivado del estudio de comparabilidad podrá requerirle estudios no clínicos y/o clínicos de considerarlo necesario para ser remitidos a las Salas Especializadas de la Comisión Revisora</w:t>
            </w:r>
            <w:r>
              <w:rPr>
                <w:rFonts w:cs="Arial"/>
                <w:color w:val="000000"/>
                <w:sz w:val="18"/>
                <w:szCs w:val="18"/>
                <w:lang w:eastAsia="es-CO"/>
              </w:rPr>
              <w:t xml:space="preserve">. </w:t>
            </w:r>
          </w:p>
          <w:p w14:paraId="21481ECD" w14:textId="19C02950" w:rsidR="00E50106" w:rsidRPr="00ED3152" w:rsidRDefault="00567226" w:rsidP="00F7041B">
            <w:pPr>
              <w:pStyle w:val="Prrafodelista"/>
              <w:numPr>
                <w:ilvl w:val="0"/>
                <w:numId w:val="110"/>
              </w:numPr>
              <w:tabs>
                <w:tab w:val="clear" w:pos="720"/>
                <w:tab w:val="num" w:pos="841"/>
              </w:tabs>
              <w:ind w:left="557" w:firstLine="0"/>
              <w:textAlignment w:val="baseline"/>
              <w:rPr>
                <w:rFonts w:cs="Arial"/>
                <w:color w:val="000000"/>
                <w:sz w:val="18"/>
                <w:szCs w:val="18"/>
                <w:lang w:eastAsia="es-CO"/>
              </w:rPr>
            </w:pPr>
            <w:r w:rsidRPr="00567226">
              <w:rPr>
                <w:rFonts w:cs="Arial"/>
                <w:color w:val="000000"/>
                <w:sz w:val="18"/>
                <w:szCs w:val="18"/>
                <w:lang w:eastAsia="es-CO"/>
              </w:rPr>
              <w:t>Informe de análisis y gestión del riesgo que evalúe el impacto del cambio sobre la calidad, seguridad y eficacia del producto terminado, podrán orientarse sobre guías internacionales por ejemplo ICHQ9. De no contar con dicho informe, allegar la justificación técnica</w:t>
            </w:r>
            <w:r>
              <w:rPr>
                <w:rFonts w:cs="Arial"/>
                <w:color w:val="000000"/>
                <w:sz w:val="18"/>
                <w:szCs w:val="18"/>
                <w:lang w:eastAsia="es-CO"/>
              </w:rPr>
              <w:t xml:space="preserve">. </w:t>
            </w:r>
          </w:p>
          <w:p w14:paraId="66D26188" w14:textId="22C33762" w:rsidR="00E50106" w:rsidRPr="00ED3152" w:rsidRDefault="00567226" w:rsidP="00F7041B">
            <w:pPr>
              <w:pStyle w:val="Prrafodelista"/>
              <w:numPr>
                <w:ilvl w:val="0"/>
                <w:numId w:val="111"/>
              </w:numPr>
              <w:tabs>
                <w:tab w:val="clear" w:pos="720"/>
                <w:tab w:val="num" w:pos="841"/>
              </w:tabs>
              <w:ind w:left="557" w:firstLine="0"/>
              <w:textAlignment w:val="baseline"/>
              <w:rPr>
                <w:rFonts w:cs="Arial"/>
                <w:color w:val="000000"/>
                <w:sz w:val="18"/>
                <w:szCs w:val="18"/>
                <w:lang w:eastAsia="es-CO"/>
              </w:rPr>
            </w:pPr>
            <w:r>
              <w:rPr>
                <w:rFonts w:cs="Arial"/>
                <w:color w:val="000000"/>
                <w:sz w:val="18"/>
                <w:szCs w:val="18"/>
                <w:lang w:eastAsia="es-CO"/>
              </w:rPr>
              <w:t>E</w:t>
            </w:r>
            <w:r w:rsidR="00E50106" w:rsidRPr="00ED3152">
              <w:rPr>
                <w:rFonts w:cs="Arial"/>
                <w:color w:val="000000"/>
                <w:sz w:val="18"/>
                <w:szCs w:val="18"/>
                <w:lang w:eastAsia="es-CO"/>
              </w:rPr>
              <w:t>studios no clínicos y/o clínicos que garanticen que la variabilidad</w:t>
            </w:r>
            <w:r w:rsidR="00F46F53">
              <w:rPr>
                <w:rFonts w:cs="Arial"/>
                <w:color w:val="000000"/>
                <w:sz w:val="18"/>
                <w:szCs w:val="18"/>
                <w:lang w:eastAsia="es-CO"/>
              </w:rPr>
              <w:t xml:space="preserve"> a</w:t>
            </w:r>
            <w:r w:rsidR="00F46F53" w:rsidRPr="00ED3152">
              <w:rPr>
                <w:rFonts w:cs="Arial"/>
                <w:color w:val="000000"/>
                <w:sz w:val="18"/>
                <w:szCs w:val="18"/>
                <w:lang w:eastAsia="es-CO"/>
              </w:rPr>
              <w:t xml:space="preserve">corde al cambio del diluente y el análisis de </w:t>
            </w:r>
            <w:r w:rsidR="009339BC" w:rsidRPr="00ED3152">
              <w:rPr>
                <w:rFonts w:cs="Arial"/>
                <w:color w:val="000000"/>
                <w:sz w:val="18"/>
                <w:szCs w:val="18"/>
                <w:lang w:eastAsia="es-CO"/>
              </w:rPr>
              <w:t>riesgo</w:t>
            </w:r>
            <w:r w:rsidR="009339BC">
              <w:rPr>
                <w:rFonts w:cs="Arial"/>
                <w:color w:val="000000"/>
                <w:sz w:val="18"/>
                <w:szCs w:val="18"/>
                <w:lang w:eastAsia="es-CO"/>
              </w:rPr>
              <w:t xml:space="preserve">; se </w:t>
            </w:r>
            <w:r w:rsidR="00F46F53" w:rsidRPr="00ED3152">
              <w:rPr>
                <w:rFonts w:cs="Arial"/>
                <w:color w:val="000000"/>
                <w:sz w:val="18"/>
                <w:szCs w:val="18"/>
                <w:lang w:eastAsia="es-CO"/>
              </w:rPr>
              <w:t>deberá presentar si es el caso</w:t>
            </w:r>
            <w:r w:rsidR="00E50106" w:rsidRPr="00ED3152">
              <w:rPr>
                <w:rFonts w:cs="Arial"/>
                <w:color w:val="000000"/>
                <w:sz w:val="18"/>
                <w:szCs w:val="18"/>
                <w:lang w:eastAsia="es-CO"/>
              </w:rPr>
              <w:t xml:space="preserve"> en las características del producto no es relevante a nivel de seguridad y eficacia. Así mismo, esta entidad, derivado del estudio podrá requerirle estudios no clínicos y/o clínicos de considerarlo necesario para ser remitidos a las Salas Especializadas de la Comisión Revisora.  </w:t>
            </w:r>
          </w:p>
          <w:p w14:paraId="2FF48E0D" w14:textId="59E011F5" w:rsidR="00E50106" w:rsidRPr="00ED3152" w:rsidRDefault="00E50106" w:rsidP="00F7041B">
            <w:pPr>
              <w:pStyle w:val="Prrafodelista"/>
              <w:numPr>
                <w:ilvl w:val="0"/>
                <w:numId w:val="111"/>
              </w:numPr>
              <w:tabs>
                <w:tab w:val="clear" w:pos="720"/>
                <w:tab w:val="num" w:pos="841"/>
              </w:tabs>
              <w:ind w:left="557" w:firstLine="0"/>
              <w:textAlignment w:val="baseline"/>
              <w:rPr>
                <w:rFonts w:cs="Arial"/>
                <w:color w:val="000000"/>
                <w:sz w:val="18"/>
                <w:szCs w:val="18"/>
                <w:lang w:eastAsia="es-CO"/>
              </w:rPr>
            </w:pPr>
            <w:r w:rsidRPr="00ED3152">
              <w:rPr>
                <w:rFonts w:cs="Arial"/>
                <w:color w:val="000000"/>
                <w:sz w:val="18"/>
                <w:szCs w:val="18"/>
                <w:lang w:eastAsia="es-CO"/>
              </w:rPr>
              <w:t>Artes de material de envase y empaque/Información para prescribir/Inserto (</w:t>
            </w:r>
            <w:r w:rsidR="009339BC">
              <w:rPr>
                <w:rFonts w:cs="Arial"/>
                <w:color w:val="000000"/>
                <w:sz w:val="18"/>
                <w:szCs w:val="18"/>
                <w:lang w:eastAsia="es-CO"/>
              </w:rPr>
              <w:t>en</w:t>
            </w:r>
            <w:r w:rsidRPr="00ED3152">
              <w:rPr>
                <w:rFonts w:cs="Arial"/>
                <w:color w:val="000000"/>
                <w:sz w:val="18"/>
                <w:szCs w:val="18"/>
                <w:lang w:eastAsia="es-CO"/>
              </w:rPr>
              <w:t xml:space="preserve"> caso de que aplique) ajustados conforme a lo requerido en la presente modificación acorde a la normatividad vigente, sin modificar los textos previamente aprobados por el INVIMA, exceptuando el relacionado con la modificación solicitada. </w:t>
            </w:r>
          </w:p>
          <w:p w14:paraId="53FA54ED" w14:textId="77777777" w:rsidR="00E50106" w:rsidRPr="003D3373" w:rsidRDefault="00E50106" w:rsidP="00BA784B">
            <w:pPr>
              <w:tabs>
                <w:tab w:val="num" w:pos="841"/>
              </w:tabs>
              <w:spacing w:after="0" w:line="240" w:lineRule="auto"/>
              <w:ind w:left="557"/>
              <w:jc w:val="both"/>
              <w:textAlignment w:val="baseline"/>
              <w:rPr>
                <w:rFonts w:ascii="Arial" w:eastAsia="Times New Roman" w:hAnsi="Arial" w:cs="Arial"/>
                <w:color w:val="000000"/>
                <w:sz w:val="18"/>
                <w:szCs w:val="18"/>
                <w:lang w:eastAsia="es-CO"/>
              </w:rPr>
            </w:pPr>
            <w:r w:rsidRPr="003D3373">
              <w:rPr>
                <w:rFonts w:ascii="Arial" w:eastAsia="Times New Roman" w:hAnsi="Arial" w:cs="Arial"/>
                <w:color w:val="000000"/>
                <w:sz w:val="18"/>
                <w:szCs w:val="18"/>
                <w:lang w:eastAsia="es-CO"/>
              </w:rPr>
              <w:t> </w:t>
            </w:r>
          </w:p>
        </w:tc>
      </w:tr>
      <w:tr w:rsidR="00E50106" w:rsidRPr="003D3373" w14:paraId="3B80A382" w14:textId="77777777" w:rsidTr="00B96035">
        <w:trPr>
          <w:trHeight w:val="180"/>
        </w:trPr>
        <w:tc>
          <w:tcPr>
            <w:tcW w:w="8775"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1390F7D7" w14:textId="664F89E0" w:rsidR="00E50106" w:rsidRPr="003D3373" w:rsidRDefault="00B96035" w:rsidP="00E50106">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E50106" w:rsidRPr="003D3373" w14:paraId="1C8BE261" w14:textId="77777777" w:rsidTr="00E50106">
        <w:trPr>
          <w:trHeight w:val="180"/>
        </w:trPr>
        <w:tc>
          <w:tcPr>
            <w:tcW w:w="8775" w:type="dxa"/>
            <w:gridSpan w:val="4"/>
            <w:tcBorders>
              <w:top w:val="single" w:sz="6" w:space="0" w:color="000000"/>
              <w:left w:val="single" w:sz="6" w:space="0" w:color="000000"/>
              <w:bottom w:val="single" w:sz="6" w:space="0" w:color="000000"/>
              <w:right w:val="single" w:sz="6" w:space="0" w:color="000000"/>
            </w:tcBorders>
            <w:vAlign w:val="center"/>
            <w:hideMark/>
          </w:tcPr>
          <w:p w14:paraId="510D991A" w14:textId="25191239"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Un diluyente biológico es considerado critico por su fuente de origen y por lo tanto debe asegurarse aspectos de seguridad y calidad del mismo. Adicionalmente no deberá afectar la calidad, seguridad y eficacia del medicamento.  </w:t>
            </w:r>
          </w:p>
          <w:p w14:paraId="11B76359" w14:textId="556A0F41"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Después de la reconstitución, no deben haber cambio en la especificación del medicamento fuera de los límites aprobados.  </w:t>
            </w:r>
          </w:p>
          <w:p w14:paraId="436B0C32" w14:textId="135AC5E1"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Para realizar cualquier trámite ante el INVIMA, debe ser el representante legal de la sociedad titular del Registro Sanitario, o ser abogado y contar con un poder especial autenticado por el otorgante o ser apoderado general mediante escritura pública. </w:t>
            </w:r>
          </w:p>
          <w:p w14:paraId="7CBFC336" w14:textId="156D9E4C"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Si los estudios de estabilidad acelerados y/o degradativos comparativos pre y post cambios demuestran diferencias significativas, la estabilidad deberá estar soportada sobre estudios de estabilidad natural completos. </w:t>
            </w:r>
          </w:p>
          <w:p w14:paraId="63B0E1C8" w14:textId="5A6303E7"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Los certificados de BPM otorgados por el INVIMA para los laboratorios fabricantes de sustancia activa, producto terminado, semielaborados, acondicionadores primarios y secundarios y fabricante del solvente, se verificarán en la base de datos del instituto.  </w:t>
            </w:r>
          </w:p>
          <w:p w14:paraId="13D2968B" w14:textId="1D021708" w:rsidR="00E50106" w:rsidRPr="006C5339" w:rsidRDefault="008E5F4E" w:rsidP="00F7041B">
            <w:pPr>
              <w:pStyle w:val="Prrafodelista"/>
              <w:numPr>
                <w:ilvl w:val="1"/>
                <w:numId w:val="111"/>
              </w:numPr>
              <w:tabs>
                <w:tab w:val="left" w:pos="841"/>
              </w:tabs>
              <w:ind w:left="557" w:firstLine="0"/>
              <w:textAlignment w:val="baseline"/>
              <w:rPr>
                <w:rFonts w:cs="Arial"/>
                <w:sz w:val="18"/>
                <w:szCs w:val="18"/>
                <w:lang w:eastAsia="es-CO"/>
              </w:rPr>
            </w:pPr>
            <w:r w:rsidRPr="008E5F4E">
              <w:rPr>
                <w:rFonts w:cs="Arial"/>
                <w:color w:val="000000"/>
                <w:sz w:val="18"/>
                <w:szCs w:val="18"/>
                <w:lang w:eastAsia="es-CO"/>
              </w:rPr>
              <w:t xml:space="preserve">Los informes y/o protocolos allegados deberán cumplir con los lineamientos establecidos </w:t>
            </w:r>
            <w:r w:rsidR="009339BC">
              <w:rPr>
                <w:rFonts w:cs="Arial"/>
                <w:sz w:val="18"/>
                <w:szCs w:val="18"/>
                <w:lang w:eastAsia="es-CO"/>
              </w:rPr>
              <w:t>en la normatividad sanitaria vigente o</w:t>
            </w:r>
            <w:r w:rsidR="009339BC" w:rsidRPr="003D3373">
              <w:rPr>
                <w:rFonts w:cs="Arial"/>
                <w:sz w:val="18"/>
                <w:szCs w:val="18"/>
                <w:lang w:eastAsia="es-CO"/>
              </w:rPr>
              <w:t xml:space="preserve"> farmacopeas</w:t>
            </w:r>
            <w:r w:rsidR="009339BC">
              <w:rPr>
                <w:rFonts w:cs="Arial"/>
                <w:sz w:val="18"/>
                <w:szCs w:val="18"/>
                <w:lang w:eastAsia="es-CO"/>
              </w:rPr>
              <w:t>. Adicionalmente pueden orientarse en</w:t>
            </w:r>
            <w:r w:rsidR="009339BC" w:rsidRPr="003D3373">
              <w:rPr>
                <w:rFonts w:cs="Arial"/>
                <w:sz w:val="18"/>
                <w:szCs w:val="18"/>
                <w:lang w:eastAsia="es-CO"/>
              </w:rPr>
              <w:t xml:space="preserve"> </w:t>
            </w:r>
            <w:r w:rsidR="009339BC">
              <w:rPr>
                <w:rFonts w:cs="Arial"/>
                <w:sz w:val="18"/>
                <w:szCs w:val="18"/>
                <w:lang w:eastAsia="es-CO"/>
              </w:rPr>
              <w:t>guías internacionales</w:t>
            </w:r>
            <w:r w:rsidRPr="008E5F4E">
              <w:rPr>
                <w:rFonts w:cs="Arial"/>
                <w:color w:val="000000"/>
                <w:sz w:val="18"/>
                <w:szCs w:val="18"/>
                <w:lang w:eastAsia="es-CO"/>
              </w:rPr>
              <w:t>, según corresponda</w:t>
            </w:r>
            <w:r w:rsidR="00E50106" w:rsidRPr="006C5339">
              <w:rPr>
                <w:rFonts w:cs="Arial"/>
                <w:color w:val="000000"/>
                <w:sz w:val="18"/>
                <w:szCs w:val="18"/>
                <w:lang w:eastAsia="es-CO"/>
              </w:rPr>
              <w:t>. </w:t>
            </w:r>
          </w:p>
          <w:p w14:paraId="10E600A8" w14:textId="501FC649"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 xml:space="preserve">Recuerde que las validaciones allegadas deben contar con información respecto a los atributos críticos </w:t>
            </w:r>
            <w:r w:rsidRPr="009339BC">
              <w:rPr>
                <w:rFonts w:cs="Arial"/>
                <w:color w:val="000000"/>
                <w:sz w:val="18"/>
                <w:szCs w:val="18"/>
                <w:lang w:eastAsia="es-CO"/>
              </w:rPr>
              <w:t>de calidad (CQA), parámetros críticos del proceso (CPP),</w:t>
            </w:r>
            <w:r w:rsidRPr="006C5339">
              <w:rPr>
                <w:rFonts w:cs="Arial"/>
                <w:color w:val="000000"/>
                <w:sz w:val="18"/>
                <w:szCs w:val="18"/>
                <w:lang w:eastAsia="es-CO"/>
              </w:rPr>
              <w:t xml:space="preserve"> escalas de producción, equipos e instalaciones, entre otros. </w:t>
            </w:r>
          </w:p>
          <w:p w14:paraId="62B3DC4F" w14:textId="07413679"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 </w:t>
            </w:r>
          </w:p>
          <w:p w14:paraId="2917B424" w14:textId="2A1BEF1D"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Entre los fabricantes no debe existir diferencias en la fuente de los materiales de partida y/o excipientes. </w:t>
            </w:r>
          </w:p>
          <w:p w14:paraId="0D66A312" w14:textId="72DF3D40"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En caso de que el nuevo diluente cuente con registro sanitario aprobado en Colombia, no es necesario aportar la información de los numerales 13 al 17. </w:t>
            </w:r>
          </w:p>
          <w:p w14:paraId="358AA2C9" w14:textId="00174E29"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Un diluyente sintético no deberá afectar la calidad, seguridad y eficacia del medicamento. Su función está destinada a la reconstitución y administración, y no a la conservación o presentar actividad funcional. </w:t>
            </w:r>
          </w:p>
          <w:p w14:paraId="2293CA2B" w14:textId="50EF7CF6"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t>Tenga en cuenta que la vida útil del solvente debe ser igual o superior a la aprobada para el medicamento. Y las condiciones de almacenamiento deben ser iguales a las aprobadas para el medicamento. </w:t>
            </w:r>
          </w:p>
          <w:p w14:paraId="1ABFA299" w14:textId="11B35B5F" w:rsidR="00E50106" w:rsidRPr="006C5339" w:rsidRDefault="00E50106" w:rsidP="00F7041B">
            <w:pPr>
              <w:pStyle w:val="Prrafodelista"/>
              <w:numPr>
                <w:ilvl w:val="1"/>
                <w:numId w:val="111"/>
              </w:numPr>
              <w:tabs>
                <w:tab w:val="left" w:pos="841"/>
              </w:tabs>
              <w:ind w:left="557" w:firstLine="0"/>
              <w:textAlignment w:val="baseline"/>
              <w:rPr>
                <w:rFonts w:cs="Arial"/>
                <w:sz w:val="18"/>
                <w:szCs w:val="18"/>
                <w:lang w:eastAsia="es-CO"/>
              </w:rPr>
            </w:pPr>
            <w:r w:rsidRPr="006C5339">
              <w:rPr>
                <w:rFonts w:cs="Arial"/>
                <w:color w:val="000000"/>
                <w:sz w:val="18"/>
                <w:szCs w:val="18"/>
                <w:lang w:eastAsia="es-CO"/>
              </w:rPr>
              <w:lastRenderedPageBreak/>
              <w:t>La solicitud expresa debe indicar el número de expediente, registro sanitario y datos principales del diluente registrado en Colombia</w:t>
            </w:r>
            <w:r w:rsidR="00F628E6">
              <w:rPr>
                <w:rFonts w:cs="Arial"/>
                <w:color w:val="000000"/>
                <w:sz w:val="18"/>
                <w:szCs w:val="18"/>
                <w:lang w:eastAsia="es-CO"/>
              </w:rPr>
              <w:t>.</w:t>
            </w:r>
          </w:p>
          <w:p w14:paraId="44CD8C4B" w14:textId="0D76E693" w:rsidR="00E50106" w:rsidRPr="003D3373" w:rsidRDefault="00E50106" w:rsidP="004B2453">
            <w:pPr>
              <w:tabs>
                <w:tab w:val="left" w:pos="841"/>
              </w:tabs>
              <w:spacing w:after="0" w:line="240" w:lineRule="auto"/>
              <w:ind w:left="557"/>
              <w:jc w:val="both"/>
              <w:textAlignment w:val="baseline"/>
              <w:rPr>
                <w:rFonts w:ascii="Times New Roman" w:eastAsia="Times New Roman" w:hAnsi="Times New Roman" w:cs="Times New Roman"/>
                <w:sz w:val="24"/>
                <w:szCs w:val="24"/>
                <w:lang w:eastAsia="es-CO"/>
              </w:rPr>
            </w:pPr>
          </w:p>
        </w:tc>
      </w:tr>
    </w:tbl>
    <w:p w14:paraId="01BED8D7" w14:textId="28C508F4" w:rsidR="002D3FEE" w:rsidRDefault="003D3373" w:rsidP="00F628E6">
      <w:pPr>
        <w:spacing w:after="0" w:line="240" w:lineRule="auto"/>
        <w:ind w:left="360"/>
        <w:jc w:val="both"/>
        <w:textAlignment w:val="baseline"/>
        <w:rPr>
          <w:rFonts w:ascii="Arial" w:eastAsia="Times New Roman" w:hAnsi="Arial" w:cs="Arial"/>
          <w:color w:val="002060"/>
          <w:sz w:val="18"/>
          <w:szCs w:val="18"/>
          <w:lang w:eastAsia="es-CO"/>
        </w:rPr>
      </w:pPr>
      <w:r w:rsidRPr="003D3373">
        <w:rPr>
          <w:rFonts w:ascii="Arial" w:eastAsia="Times New Roman" w:hAnsi="Arial" w:cs="Arial"/>
          <w:color w:val="002060"/>
          <w:sz w:val="18"/>
          <w:szCs w:val="18"/>
          <w:lang w:eastAsia="es-CO"/>
        </w:rPr>
        <w:lastRenderedPageBreak/>
        <w:t> </w:t>
      </w:r>
    </w:p>
    <w:p w14:paraId="60E00015" w14:textId="77777777" w:rsidR="00DA07B7" w:rsidRDefault="00DA07B7" w:rsidP="00F628E6">
      <w:pPr>
        <w:spacing w:after="0" w:line="240" w:lineRule="auto"/>
        <w:ind w:left="360"/>
        <w:jc w:val="both"/>
        <w:textAlignment w:val="baseline"/>
        <w:rPr>
          <w:rFonts w:ascii="Arial" w:eastAsia="Times New Roman" w:hAnsi="Arial" w:cs="Arial"/>
          <w:color w:val="002060"/>
          <w:sz w:val="18"/>
          <w:szCs w:val="18"/>
          <w:lang w:eastAsia="es-CO"/>
        </w:rPr>
      </w:pPr>
    </w:p>
    <w:p w14:paraId="11916ADA" w14:textId="03BCF139" w:rsidR="002D3FEE" w:rsidRDefault="002D3FEE" w:rsidP="00F7041B">
      <w:pPr>
        <w:pStyle w:val="Prrafodelista"/>
        <w:numPr>
          <w:ilvl w:val="1"/>
          <w:numId w:val="184"/>
        </w:numPr>
        <w:textAlignment w:val="baseline"/>
        <w:rPr>
          <w:rStyle w:val="ui-provider"/>
          <w:rFonts w:eastAsiaTheme="majorEastAsia" w:cs="Arial"/>
          <w:b/>
          <w:bCs/>
          <w:szCs w:val="28"/>
        </w:rPr>
      </w:pPr>
      <w:r>
        <w:rPr>
          <w:rStyle w:val="ui-provider"/>
          <w:rFonts w:eastAsiaTheme="majorEastAsia" w:cs="Arial"/>
          <w:b/>
          <w:bCs/>
          <w:szCs w:val="28"/>
        </w:rPr>
        <w:t>CAMBIO POR MIGRACIÓN NORMATIVA AL DECRETO 1782 DE 2014</w:t>
      </w:r>
    </w:p>
    <w:p w14:paraId="42EFCA81" w14:textId="77777777" w:rsidR="00DA07B7" w:rsidRDefault="00DA07B7" w:rsidP="00DA07B7">
      <w:pPr>
        <w:pStyle w:val="Prrafodelista"/>
        <w:ind w:left="360"/>
        <w:textAlignment w:val="baseline"/>
        <w:rPr>
          <w:rStyle w:val="ui-provider"/>
          <w:rFonts w:eastAsiaTheme="majorEastAsia" w:cs="Arial"/>
          <w:b/>
          <w:bCs/>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329"/>
        <w:gridCol w:w="1535"/>
        <w:gridCol w:w="1661"/>
      </w:tblGrid>
      <w:tr w:rsidR="00667B0C" w:rsidRPr="002A6FA5" w14:paraId="4DA01A1F" w14:textId="77777777" w:rsidTr="002763D3">
        <w:trPr>
          <w:trHeight w:val="300"/>
        </w:trPr>
        <w:tc>
          <w:tcPr>
            <w:tcW w:w="34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2BCF043" w14:textId="77777777" w:rsidR="002D3FEE" w:rsidRPr="00196CC3" w:rsidRDefault="002D3FEE"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sz w:val="18"/>
                <w:szCs w:val="18"/>
                <w:lang w:eastAsia="es-CO"/>
              </w:rPr>
              <w:t> </w:t>
            </w:r>
            <w:r w:rsidRPr="00196CC3">
              <w:rPr>
                <w:rFonts w:ascii="Arial" w:eastAsia="Times New Roman" w:hAnsi="Arial" w:cs="Arial"/>
                <w:b/>
                <w:bCs/>
                <w:sz w:val="20"/>
                <w:szCs w:val="20"/>
                <w:lang w:eastAsia="es-CO"/>
              </w:rPr>
              <w:t>Descripción del cambio</w:t>
            </w:r>
          </w:p>
        </w:tc>
        <w:tc>
          <w:tcPr>
            <w:tcW w:w="21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59F442" w14:textId="77777777" w:rsidR="002D3FEE" w:rsidRPr="00196CC3" w:rsidRDefault="002D3FEE" w:rsidP="00861F41">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158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FC717A" w14:textId="77777777" w:rsidR="002D3FEE" w:rsidRPr="00196CC3" w:rsidRDefault="002D3FEE"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b/>
                <w:bCs/>
                <w:sz w:val="20"/>
                <w:szCs w:val="20"/>
                <w:lang w:eastAsia="es-CO"/>
              </w:rPr>
              <w:t>Nivel de riesgo</w:t>
            </w:r>
          </w:p>
        </w:tc>
        <w:tc>
          <w:tcPr>
            <w:tcW w:w="154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D9A2591" w14:textId="77777777" w:rsidR="002D3FEE" w:rsidRPr="00196CC3" w:rsidRDefault="002D3FEE"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b/>
                <w:bCs/>
                <w:sz w:val="20"/>
                <w:szCs w:val="20"/>
                <w:lang w:eastAsia="es-CO"/>
              </w:rPr>
              <w:t>Aspecto a tener en cuenta</w:t>
            </w:r>
          </w:p>
        </w:tc>
      </w:tr>
      <w:tr w:rsidR="002D3FEE" w:rsidRPr="002A6FA5" w14:paraId="13B0D531" w14:textId="77777777" w:rsidTr="00861F41">
        <w:trPr>
          <w:trHeight w:val="335"/>
        </w:trPr>
        <w:tc>
          <w:tcPr>
            <w:tcW w:w="0" w:type="auto"/>
            <w:gridSpan w:val="4"/>
            <w:tcBorders>
              <w:top w:val="single" w:sz="6" w:space="0" w:color="auto"/>
              <w:left w:val="single" w:sz="6" w:space="0" w:color="auto"/>
              <w:bottom w:val="single" w:sz="6" w:space="0" w:color="auto"/>
              <w:right w:val="single" w:sz="6" w:space="0" w:color="auto"/>
            </w:tcBorders>
            <w:shd w:val="clear" w:color="auto" w:fill="A6A6A6"/>
          </w:tcPr>
          <w:p w14:paraId="1216E737" w14:textId="7CBDD81E" w:rsidR="002D3FEE" w:rsidRPr="00196CC3" w:rsidRDefault="002D3FEE" w:rsidP="00861F41">
            <w:pPr>
              <w:spacing w:after="0" w:line="240" w:lineRule="auto"/>
              <w:jc w:val="both"/>
              <w:textAlignment w:val="baseline"/>
              <w:rPr>
                <w:rFonts w:ascii="Arial" w:eastAsia="Times New Roman" w:hAnsi="Arial" w:cs="Arial"/>
                <w:b/>
                <w:bCs/>
                <w:sz w:val="20"/>
                <w:szCs w:val="20"/>
                <w:lang w:eastAsia="es-CO"/>
              </w:rPr>
            </w:pPr>
            <w:r w:rsidRPr="002D3FEE">
              <w:rPr>
                <w:rFonts w:ascii="Arial" w:eastAsia="Times New Roman" w:hAnsi="Arial" w:cs="Arial"/>
                <w:b/>
                <w:bCs/>
                <w:sz w:val="20"/>
                <w:szCs w:val="20"/>
                <w:lang w:eastAsia="es-CO"/>
              </w:rPr>
              <w:t>C</w:t>
            </w:r>
            <w:r w:rsidRPr="002D3FEE">
              <w:rPr>
                <w:rFonts w:ascii="Arial" w:eastAsia="Times New Roman" w:hAnsi="Arial"/>
                <w:b/>
                <w:bCs/>
                <w:sz w:val="20"/>
                <w:szCs w:val="20"/>
                <w:lang w:eastAsia="es-CO"/>
              </w:rPr>
              <w:t>ambio por m</w:t>
            </w:r>
            <w:r w:rsidRPr="002D3FEE">
              <w:rPr>
                <w:rFonts w:ascii="Arial" w:eastAsia="Times New Roman" w:hAnsi="Arial" w:cs="Arial"/>
                <w:b/>
                <w:bCs/>
                <w:sz w:val="20"/>
                <w:szCs w:val="20"/>
                <w:lang w:eastAsia="es-CO"/>
              </w:rPr>
              <w:t>igración</w:t>
            </w:r>
            <w:r>
              <w:rPr>
                <w:rFonts w:ascii="Arial" w:eastAsia="Times New Roman" w:hAnsi="Arial" w:cs="Arial"/>
                <w:b/>
                <w:bCs/>
                <w:sz w:val="20"/>
                <w:szCs w:val="20"/>
                <w:lang w:eastAsia="es-CO"/>
              </w:rPr>
              <w:t xml:space="preserve"> normativa al Decreto 1782 de 2014</w:t>
            </w:r>
          </w:p>
        </w:tc>
      </w:tr>
      <w:tr w:rsidR="00667B0C" w:rsidRPr="002A6FA5" w14:paraId="1B3717B2" w14:textId="77777777" w:rsidTr="002763D3">
        <w:trPr>
          <w:trHeight w:val="300"/>
        </w:trPr>
        <w:tc>
          <w:tcPr>
            <w:tcW w:w="3471" w:type="dxa"/>
            <w:tcBorders>
              <w:top w:val="single" w:sz="6" w:space="0" w:color="auto"/>
              <w:left w:val="single" w:sz="6" w:space="0" w:color="auto"/>
              <w:bottom w:val="single" w:sz="6" w:space="0" w:color="auto"/>
              <w:right w:val="single" w:sz="6" w:space="0" w:color="auto"/>
            </w:tcBorders>
          </w:tcPr>
          <w:p w14:paraId="01EF72B9" w14:textId="10A56646" w:rsidR="002D3FEE" w:rsidRPr="00405BBA" w:rsidRDefault="002D3FEE" w:rsidP="004B2453">
            <w:pPr>
              <w:spacing w:after="0"/>
              <w:textAlignment w:val="baseline"/>
              <w:rPr>
                <w:rFonts w:ascii="Arial" w:hAnsi="Arial" w:cs="Arial"/>
                <w:szCs w:val="20"/>
                <w:lang w:val="es-ES" w:eastAsia="es-CO"/>
              </w:rPr>
            </w:pPr>
            <w:r w:rsidRPr="00405BBA">
              <w:rPr>
                <w:rFonts w:ascii="Arial" w:hAnsi="Arial" w:cs="Arial"/>
                <w:sz w:val="20"/>
                <w:szCs w:val="18"/>
                <w:lang w:val="es-ES" w:eastAsia="es-CO"/>
              </w:rPr>
              <w:t>1. Modificación del registro sanitario por migración normativa del Decreto 677 de 1995 al Decreto 1782 de 2014.</w:t>
            </w:r>
          </w:p>
        </w:tc>
        <w:tc>
          <w:tcPr>
            <w:tcW w:w="2176" w:type="dxa"/>
            <w:tcBorders>
              <w:top w:val="single" w:sz="6" w:space="0" w:color="auto"/>
              <w:left w:val="single" w:sz="6" w:space="0" w:color="auto"/>
              <w:bottom w:val="single" w:sz="6" w:space="0" w:color="auto"/>
              <w:right w:val="single" w:sz="6" w:space="0" w:color="auto"/>
            </w:tcBorders>
            <w:vAlign w:val="center"/>
          </w:tcPr>
          <w:p w14:paraId="5A10E657" w14:textId="3451559C" w:rsidR="002D3FEE" w:rsidRPr="00196CC3" w:rsidRDefault="002D3FEE" w:rsidP="00861F41">
            <w:pPr>
              <w:spacing w:after="0" w:line="240" w:lineRule="auto"/>
              <w:jc w:val="center"/>
              <w:textAlignment w:val="baseline"/>
              <w:rPr>
                <w:rFonts w:ascii="Arial" w:eastAsia="Times New Roman" w:hAnsi="Arial" w:cs="Arial"/>
                <w:sz w:val="18"/>
                <w:szCs w:val="18"/>
                <w:lang w:val="es-ES" w:eastAsia="es-CO"/>
              </w:rPr>
            </w:pPr>
            <w:r>
              <w:rPr>
                <w:rFonts w:ascii="Arial" w:eastAsia="Times New Roman" w:hAnsi="Arial" w:cs="Arial"/>
                <w:sz w:val="18"/>
                <w:szCs w:val="18"/>
                <w:lang w:val="es-ES" w:eastAsia="es-CO"/>
              </w:rPr>
              <w:t>1</w:t>
            </w:r>
          </w:p>
        </w:tc>
        <w:tc>
          <w:tcPr>
            <w:tcW w:w="1585" w:type="dxa"/>
            <w:tcBorders>
              <w:top w:val="single" w:sz="6" w:space="0" w:color="auto"/>
              <w:left w:val="single" w:sz="6" w:space="0" w:color="auto"/>
              <w:bottom w:val="single" w:sz="6" w:space="0" w:color="auto"/>
              <w:right w:val="single" w:sz="6" w:space="0" w:color="auto"/>
            </w:tcBorders>
            <w:vAlign w:val="center"/>
          </w:tcPr>
          <w:p w14:paraId="55618E38" w14:textId="6241FD27" w:rsidR="002D3FEE" w:rsidRPr="00196CC3" w:rsidRDefault="002D3FEE" w:rsidP="00861F41">
            <w:pPr>
              <w:spacing w:after="0" w:line="240" w:lineRule="auto"/>
              <w:jc w:val="center"/>
              <w:textAlignment w:val="baseline"/>
              <w:rPr>
                <w:rFonts w:ascii="Arial" w:eastAsia="Times New Roman" w:hAnsi="Arial" w:cs="Arial"/>
                <w:sz w:val="18"/>
                <w:szCs w:val="18"/>
                <w:highlight w:val="yellow"/>
                <w:lang w:val="es-ES" w:eastAsia="es-CO"/>
              </w:rPr>
            </w:pPr>
            <w:r w:rsidRPr="002D3FEE">
              <w:rPr>
                <w:rFonts w:ascii="Arial" w:eastAsia="Times New Roman" w:hAnsi="Arial" w:cs="Arial"/>
                <w:sz w:val="18"/>
                <w:szCs w:val="18"/>
                <w:lang w:val="es-ES" w:eastAsia="es-CO"/>
              </w:rPr>
              <w:t>M</w:t>
            </w:r>
            <w:r w:rsidRPr="002D3FEE">
              <w:rPr>
                <w:rFonts w:ascii="Arial" w:eastAsia="Times New Roman" w:hAnsi="Arial"/>
                <w:sz w:val="18"/>
                <w:szCs w:val="18"/>
                <w:lang w:val="es-ES" w:eastAsia="es-CO"/>
              </w:rPr>
              <w:t>ayor</w:t>
            </w:r>
          </w:p>
        </w:tc>
        <w:tc>
          <w:tcPr>
            <w:tcW w:w="1541" w:type="dxa"/>
            <w:tcBorders>
              <w:top w:val="single" w:sz="6" w:space="0" w:color="auto"/>
              <w:left w:val="single" w:sz="6" w:space="0" w:color="auto"/>
              <w:bottom w:val="single" w:sz="6" w:space="0" w:color="auto"/>
              <w:right w:val="single" w:sz="6" w:space="0" w:color="auto"/>
            </w:tcBorders>
            <w:vAlign w:val="center"/>
          </w:tcPr>
          <w:p w14:paraId="1A99D96E" w14:textId="6EB63D86" w:rsidR="002D3FEE" w:rsidRPr="002763D3" w:rsidRDefault="002D3FEE" w:rsidP="002763D3">
            <w:pPr>
              <w:spacing w:after="0" w:line="240" w:lineRule="auto"/>
              <w:jc w:val="center"/>
              <w:textAlignment w:val="baseline"/>
              <w:rPr>
                <w:rFonts w:ascii="Arial" w:eastAsia="Times New Roman" w:hAnsi="Arial" w:cs="Arial"/>
                <w:sz w:val="18"/>
                <w:szCs w:val="18"/>
                <w:lang w:val="es-ES" w:eastAsia="es-CO"/>
              </w:rPr>
            </w:pPr>
            <w:r w:rsidRPr="002763D3">
              <w:rPr>
                <w:rFonts w:ascii="Arial" w:eastAsia="Times New Roman" w:hAnsi="Arial" w:cs="Arial"/>
                <w:sz w:val="18"/>
                <w:szCs w:val="18"/>
                <w:lang w:val="es-ES" w:eastAsia="es-CO"/>
              </w:rPr>
              <w:t>1</w:t>
            </w:r>
            <w:r w:rsidR="002763D3">
              <w:rPr>
                <w:rFonts w:ascii="Arial" w:eastAsia="Times New Roman" w:hAnsi="Arial" w:cs="Arial"/>
                <w:sz w:val="18"/>
                <w:szCs w:val="18"/>
                <w:lang w:val="es-ES" w:eastAsia="es-CO"/>
              </w:rPr>
              <w:t>-3</w:t>
            </w:r>
          </w:p>
        </w:tc>
      </w:tr>
      <w:tr w:rsidR="002D3FEE" w:rsidRPr="002A6FA5" w14:paraId="36CAC30F" w14:textId="77777777" w:rsidTr="00861F41">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3D3BB63B" w14:textId="77777777" w:rsidR="002D3FEE" w:rsidRPr="00196CC3" w:rsidRDefault="002D3FEE" w:rsidP="00861F41">
            <w:pPr>
              <w:spacing w:after="0" w:line="240" w:lineRule="auto"/>
              <w:jc w:val="both"/>
              <w:textAlignment w:val="baseline"/>
              <w:rPr>
                <w:rFonts w:ascii="Arial" w:eastAsia="Times New Roman" w:hAnsi="Arial" w:cs="Arial"/>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2D3FEE" w:rsidRPr="002A6FA5" w14:paraId="58A38FB3" w14:textId="77777777" w:rsidTr="00861F4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F2CE6EA" w14:textId="1B748308" w:rsidR="002D3FEE" w:rsidRPr="00196CC3" w:rsidRDefault="00405BBA" w:rsidP="00F7041B">
            <w:pPr>
              <w:pStyle w:val="Prrafodelista"/>
              <w:numPr>
                <w:ilvl w:val="0"/>
                <w:numId w:val="193"/>
              </w:numPr>
              <w:tabs>
                <w:tab w:val="clear" w:pos="720"/>
                <w:tab w:val="num" w:pos="841"/>
              </w:tabs>
              <w:ind w:left="557" w:firstLine="0"/>
              <w:textAlignment w:val="baseline"/>
              <w:rPr>
                <w:rFonts w:cs="Arial"/>
                <w:sz w:val="18"/>
                <w:szCs w:val="18"/>
                <w:lang w:eastAsia="es-CO"/>
              </w:rPr>
            </w:pPr>
            <w:r>
              <w:rPr>
                <w:rFonts w:cs="Arial"/>
                <w:sz w:val="18"/>
                <w:szCs w:val="18"/>
                <w:lang w:eastAsia="es-CO"/>
              </w:rPr>
              <w:t xml:space="preserve">La información establecida en </w:t>
            </w:r>
            <w:r w:rsidR="00667B0C">
              <w:rPr>
                <w:rFonts w:cs="Arial"/>
                <w:sz w:val="18"/>
                <w:szCs w:val="18"/>
                <w:lang w:eastAsia="es-CO"/>
              </w:rPr>
              <w:t>el</w:t>
            </w:r>
            <w:r>
              <w:rPr>
                <w:rFonts w:cs="Arial"/>
                <w:sz w:val="18"/>
                <w:szCs w:val="18"/>
                <w:lang w:eastAsia="es-CO"/>
              </w:rPr>
              <w:t xml:space="preserve"> Decreto 1782 de 2014. En el caso de vacunas, </w:t>
            </w:r>
            <w:r w:rsidR="00D16AE6">
              <w:rPr>
                <w:rFonts w:cs="Arial"/>
                <w:sz w:val="18"/>
                <w:szCs w:val="18"/>
                <w:lang w:eastAsia="es-CO"/>
              </w:rPr>
              <w:t xml:space="preserve">adicionalmente </w:t>
            </w:r>
            <w:r>
              <w:rPr>
                <w:rFonts w:cs="Arial"/>
                <w:sz w:val="18"/>
                <w:szCs w:val="18"/>
                <w:lang w:eastAsia="es-CO"/>
              </w:rPr>
              <w:t>allegar la información establecida en la Resolución 1606 de 2014</w:t>
            </w:r>
            <w:r w:rsidR="002763D3">
              <w:rPr>
                <w:rFonts w:cs="Arial"/>
                <w:sz w:val="18"/>
                <w:szCs w:val="18"/>
                <w:lang w:eastAsia="es-CO"/>
              </w:rPr>
              <w:t xml:space="preserve">. </w:t>
            </w:r>
          </w:p>
        </w:tc>
      </w:tr>
      <w:tr w:rsidR="002D3FEE" w:rsidRPr="002A6FA5" w14:paraId="6731CCE7" w14:textId="77777777" w:rsidTr="00861F41">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CCA710" w14:textId="77777777" w:rsidR="002D3FEE" w:rsidRPr="00196CC3" w:rsidRDefault="002D3FEE" w:rsidP="00861F41">
            <w:pPr>
              <w:spacing w:after="0" w:line="240" w:lineRule="auto"/>
              <w:jc w:val="both"/>
              <w:textAlignment w:val="baseline"/>
              <w:rPr>
                <w:rFonts w:ascii="Arial" w:eastAsia="Times New Roman" w:hAnsi="Arial" w:cs="Arial"/>
                <w:sz w:val="24"/>
                <w:szCs w:val="24"/>
                <w:lang w:val="es-ES" w:eastAsia="es-CO"/>
              </w:rPr>
            </w:pPr>
            <w:r w:rsidRPr="00196CC3">
              <w:rPr>
                <w:rFonts w:ascii="Arial" w:eastAsia="Times New Roman" w:hAnsi="Arial" w:cs="Arial"/>
                <w:b/>
                <w:bCs/>
                <w:sz w:val="20"/>
                <w:szCs w:val="20"/>
                <w:lang w:eastAsia="es-CO"/>
              </w:rPr>
              <w:t>Aspecto a tener en cuenta</w:t>
            </w:r>
          </w:p>
        </w:tc>
      </w:tr>
      <w:tr w:rsidR="002D3FEE" w:rsidRPr="002A6FA5" w14:paraId="3E3D3C76" w14:textId="77777777" w:rsidTr="00861F41">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F014029" w14:textId="77777777" w:rsidR="002763D3" w:rsidRDefault="002763D3" w:rsidP="00F7041B">
            <w:pPr>
              <w:pStyle w:val="Prrafodelista"/>
              <w:numPr>
                <w:ilvl w:val="0"/>
                <w:numId w:val="192"/>
              </w:numPr>
              <w:tabs>
                <w:tab w:val="clear" w:pos="720"/>
                <w:tab w:val="left" w:pos="841"/>
              </w:tabs>
              <w:ind w:left="557" w:right="39" w:firstLine="0"/>
              <w:textAlignment w:val="baseline"/>
              <w:rPr>
                <w:rFonts w:cs="Arial"/>
                <w:sz w:val="18"/>
                <w:szCs w:val="18"/>
                <w:lang w:eastAsia="es-CO"/>
              </w:rPr>
            </w:pPr>
            <w:r>
              <w:rPr>
                <w:rFonts w:cs="Arial"/>
                <w:sz w:val="18"/>
                <w:szCs w:val="18"/>
                <w:lang w:eastAsia="es-CO"/>
              </w:rPr>
              <w:t xml:space="preserve">Aplica para medicamentos biológicos aprobados bajo la normativa del Decreto 677 de 1995 y que no han sido evaluados por los lineamientos del Decreto 1782 de 2014. </w:t>
            </w:r>
          </w:p>
          <w:p w14:paraId="56CA23F6" w14:textId="70CD6BE9" w:rsidR="002763D3" w:rsidRDefault="002763D3" w:rsidP="00F7041B">
            <w:pPr>
              <w:pStyle w:val="Prrafodelista"/>
              <w:numPr>
                <w:ilvl w:val="0"/>
                <w:numId w:val="192"/>
              </w:numPr>
              <w:tabs>
                <w:tab w:val="clear" w:pos="720"/>
                <w:tab w:val="left" w:pos="841"/>
              </w:tabs>
              <w:ind w:left="557" w:right="39" w:firstLine="0"/>
              <w:textAlignment w:val="baseline"/>
              <w:rPr>
                <w:rFonts w:cs="Arial"/>
                <w:sz w:val="18"/>
                <w:szCs w:val="18"/>
                <w:lang w:eastAsia="es-CO"/>
              </w:rPr>
            </w:pPr>
            <w:r>
              <w:rPr>
                <w:rFonts w:cs="Arial"/>
                <w:sz w:val="18"/>
                <w:szCs w:val="18"/>
                <w:lang w:eastAsia="es-CO"/>
              </w:rPr>
              <w:t>Esta modificación es de obligatorio cumplimiento para los medicamentos biológicos que no han solicitado la evaluación por el Decreto 1782 de 2014.</w:t>
            </w:r>
            <w:r w:rsidR="00667B0C">
              <w:rPr>
                <w:rFonts w:cs="Arial"/>
                <w:sz w:val="18"/>
                <w:szCs w:val="18"/>
                <w:lang w:eastAsia="es-CO"/>
              </w:rPr>
              <w:t xml:space="preserve"> Los medicamentos que cuenten con registro sanitario aprobado bajo el Decreto 1782 de 2014 o </w:t>
            </w:r>
            <w:r w:rsidR="008C7A12">
              <w:rPr>
                <w:rFonts w:cs="Arial"/>
                <w:sz w:val="18"/>
                <w:szCs w:val="18"/>
                <w:lang w:eastAsia="es-CO"/>
              </w:rPr>
              <w:t>ha</w:t>
            </w:r>
            <w:r w:rsidR="00667B0C">
              <w:rPr>
                <w:rFonts w:cs="Arial"/>
                <w:sz w:val="18"/>
                <w:szCs w:val="18"/>
                <w:lang w:eastAsia="es-CO"/>
              </w:rPr>
              <w:t>ya</w:t>
            </w:r>
            <w:r w:rsidR="008C7A12">
              <w:rPr>
                <w:rFonts w:cs="Arial"/>
                <w:sz w:val="18"/>
                <w:szCs w:val="18"/>
                <w:lang w:eastAsia="es-CO"/>
              </w:rPr>
              <w:t>n</w:t>
            </w:r>
            <w:r w:rsidR="00667B0C">
              <w:rPr>
                <w:rFonts w:cs="Arial"/>
                <w:sz w:val="18"/>
                <w:szCs w:val="18"/>
                <w:lang w:eastAsia="es-CO"/>
              </w:rPr>
              <w:t xml:space="preserve"> </w:t>
            </w:r>
            <w:r w:rsidR="008C7A12">
              <w:rPr>
                <w:rFonts w:cs="Arial"/>
                <w:sz w:val="18"/>
                <w:szCs w:val="18"/>
                <w:lang w:eastAsia="es-CO"/>
              </w:rPr>
              <w:t xml:space="preserve">radicado la renovación por el Decreto 1782 de 2014 antes de la entrada en vigencia del Decreto 1474 de 2023, </w:t>
            </w:r>
            <w:r w:rsidR="00667B0C">
              <w:rPr>
                <w:rFonts w:cs="Arial"/>
                <w:sz w:val="18"/>
                <w:szCs w:val="18"/>
                <w:lang w:eastAsia="es-CO"/>
              </w:rPr>
              <w:t>no deberán presentar esta modificación.</w:t>
            </w:r>
          </w:p>
          <w:p w14:paraId="0721FEEB" w14:textId="57DF4DB9" w:rsidR="002D3FEE" w:rsidRPr="00196CC3" w:rsidRDefault="002763D3" w:rsidP="00F7041B">
            <w:pPr>
              <w:pStyle w:val="Prrafodelista"/>
              <w:numPr>
                <w:ilvl w:val="0"/>
                <w:numId w:val="192"/>
              </w:numPr>
              <w:tabs>
                <w:tab w:val="clear" w:pos="720"/>
                <w:tab w:val="left" w:pos="841"/>
              </w:tabs>
              <w:ind w:left="557" w:right="39" w:firstLine="0"/>
              <w:textAlignment w:val="baseline"/>
              <w:rPr>
                <w:rFonts w:cs="Arial"/>
                <w:sz w:val="18"/>
                <w:szCs w:val="18"/>
                <w:lang w:eastAsia="es-CO"/>
              </w:rPr>
            </w:pPr>
            <w:r>
              <w:rPr>
                <w:rFonts w:cs="Arial"/>
                <w:sz w:val="18"/>
                <w:szCs w:val="18"/>
                <w:lang w:eastAsia="es-CO"/>
              </w:rPr>
              <w:t>La información debe ser reportada en el formato definido para tal fin.</w:t>
            </w:r>
            <w:r w:rsidR="00405BBA">
              <w:rPr>
                <w:rFonts w:cs="Arial"/>
                <w:sz w:val="18"/>
                <w:szCs w:val="18"/>
                <w:lang w:eastAsia="es-CO"/>
              </w:rPr>
              <w:t xml:space="preserve"> </w:t>
            </w:r>
          </w:p>
        </w:tc>
      </w:tr>
    </w:tbl>
    <w:p w14:paraId="7B1B8343" w14:textId="77777777" w:rsidR="00563060" w:rsidRPr="00DA07B7" w:rsidRDefault="00563060" w:rsidP="00DA07B7">
      <w:pPr>
        <w:textAlignment w:val="baseline"/>
        <w:rPr>
          <w:rStyle w:val="ui-provider"/>
          <w:rFonts w:eastAsiaTheme="majorEastAsia" w:cstheme="majorBidi"/>
          <w:b/>
          <w:bCs/>
          <w:szCs w:val="28"/>
        </w:rPr>
      </w:pPr>
    </w:p>
    <w:p w14:paraId="17BD66F4" w14:textId="32BFEFAA" w:rsidR="003D3373" w:rsidRPr="00B96035" w:rsidRDefault="00B96035" w:rsidP="00F7041B">
      <w:pPr>
        <w:pStyle w:val="Prrafodelista"/>
        <w:numPr>
          <w:ilvl w:val="1"/>
          <w:numId w:val="184"/>
        </w:numPr>
        <w:textAlignment w:val="baseline"/>
        <w:rPr>
          <w:rStyle w:val="ui-provider"/>
          <w:rFonts w:eastAsiaTheme="majorEastAsia" w:cstheme="majorBidi"/>
          <w:b/>
          <w:bCs/>
          <w:szCs w:val="28"/>
        </w:rPr>
      </w:pPr>
      <w:r w:rsidRPr="00B96035">
        <w:rPr>
          <w:rStyle w:val="ui-provider"/>
          <w:rFonts w:eastAsiaTheme="majorEastAsia" w:cstheme="majorBidi"/>
          <w:b/>
          <w:bCs/>
          <w:szCs w:val="28"/>
        </w:rPr>
        <w:t>CAMBIO DE MODALIDAD DEL REGISTRO SANITARIO</w:t>
      </w:r>
    </w:p>
    <w:p w14:paraId="58234BAC" w14:textId="77777777" w:rsidR="003D3373" w:rsidRPr="003D3373" w:rsidRDefault="003D3373" w:rsidP="003D3373">
      <w:pPr>
        <w:spacing w:after="0" w:line="240" w:lineRule="auto"/>
        <w:ind w:left="720"/>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2166"/>
        <w:gridCol w:w="967"/>
        <w:gridCol w:w="1465"/>
      </w:tblGrid>
      <w:tr w:rsidR="00B96035" w:rsidRPr="003D3373" w14:paraId="3A3463BC" w14:textId="77777777" w:rsidTr="00B96035">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5D1AF131" w14:textId="387DB946" w:rsidR="00B96035" w:rsidRPr="003D3373" w:rsidRDefault="00B96035" w:rsidP="00DA07B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Descripción del cambio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6DA3D5F1" w14:textId="2D32EAFD" w:rsidR="00B96035" w:rsidRPr="003D3373" w:rsidRDefault="006D1715" w:rsidP="00DA07B7">
            <w:pPr>
              <w:spacing w:after="0" w:line="240" w:lineRule="auto"/>
              <w:jc w:val="center"/>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41536308" w14:textId="7E2ACFE5" w:rsidR="00B96035" w:rsidRPr="003D3373" w:rsidRDefault="00B96035" w:rsidP="00DA07B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Nivel de riesgo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370AF3B6" w14:textId="1A6EE323" w:rsidR="00B96035" w:rsidRPr="003D3373" w:rsidRDefault="00B96035" w:rsidP="00DA07B7">
            <w:pPr>
              <w:spacing w:after="0" w:line="240" w:lineRule="auto"/>
              <w:jc w:val="center"/>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t>Aspecto a tener en cuenta</w:t>
            </w:r>
          </w:p>
        </w:tc>
      </w:tr>
      <w:tr w:rsidR="003D3373" w:rsidRPr="003D3373" w14:paraId="4CF37AF0" w14:textId="77777777" w:rsidTr="00B96035">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6A6A6"/>
            <w:hideMark/>
          </w:tcPr>
          <w:p w14:paraId="06E2FC3E" w14:textId="77777777" w:rsidR="003D3373" w:rsidRPr="003D3373" w:rsidRDefault="003D3373" w:rsidP="003D3373">
            <w:pPr>
              <w:spacing w:after="0" w:line="240" w:lineRule="auto"/>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b/>
                <w:bCs/>
                <w:color w:val="000000"/>
                <w:sz w:val="18"/>
                <w:szCs w:val="18"/>
                <w:lang w:eastAsia="es-CO"/>
              </w:rPr>
              <w:t>Modificaciones asociadas con la modalidad de registros sanitarios de medicamentos biológicos</w:t>
            </w:r>
            <w:r w:rsidRPr="003D3373">
              <w:rPr>
                <w:rFonts w:ascii="Arial" w:eastAsia="Times New Roman" w:hAnsi="Arial" w:cs="Arial"/>
                <w:color w:val="000000"/>
                <w:sz w:val="18"/>
                <w:szCs w:val="18"/>
                <w:lang w:eastAsia="es-CO"/>
              </w:rPr>
              <w:t> </w:t>
            </w:r>
          </w:p>
        </w:tc>
      </w:tr>
      <w:tr w:rsidR="003D3373" w:rsidRPr="003D3373" w14:paraId="67E30EAE" w14:textId="77777777" w:rsidTr="006916FA">
        <w:trPr>
          <w:trHeight w:val="300"/>
        </w:trPr>
        <w:tc>
          <w:tcPr>
            <w:tcW w:w="0" w:type="auto"/>
            <w:tcBorders>
              <w:top w:val="single" w:sz="6" w:space="0" w:color="auto"/>
              <w:left w:val="single" w:sz="6" w:space="0" w:color="auto"/>
              <w:bottom w:val="single" w:sz="6" w:space="0" w:color="auto"/>
              <w:right w:val="single" w:sz="6" w:space="0" w:color="auto"/>
            </w:tcBorders>
            <w:hideMark/>
          </w:tcPr>
          <w:p w14:paraId="33C02DAB" w14:textId="0FDC7AA4" w:rsidR="003D3373" w:rsidRPr="004B2453" w:rsidRDefault="004B2453" w:rsidP="004B2453">
            <w:pPr>
              <w:spacing w:after="0"/>
              <w:jc w:val="both"/>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1. </w:t>
            </w:r>
            <w:r w:rsidR="003D3373" w:rsidRPr="004B2453">
              <w:rPr>
                <w:rFonts w:ascii="Arial" w:hAnsi="Arial" w:cs="Arial"/>
                <w:color w:val="000000"/>
                <w:sz w:val="20"/>
                <w:szCs w:val="20"/>
                <w:lang w:val="es-ES" w:eastAsia="es-CO"/>
              </w:rPr>
              <w:t>Cambio de cualquier modalidad a Fabricar y Exportar.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4C2D9" w14:textId="156DC42E"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1-12, 43-46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3F4D8" w14:textId="4DB801A1"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4DF9A" w14:textId="3BCD8418"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1-6, 8-14</w:t>
            </w:r>
          </w:p>
        </w:tc>
      </w:tr>
      <w:tr w:rsidR="003D3373" w:rsidRPr="003D3373" w14:paraId="498A717F" w14:textId="77777777" w:rsidTr="006916FA">
        <w:trPr>
          <w:trHeight w:val="300"/>
        </w:trPr>
        <w:tc>
          <w:tcPr>
            <w:tcW w:w="0" w:type="auto"/>
            <w:tcBorders>
              <w:top w:val="single" w:sz="6" w:space="0" w:color="auto"/>
              <w:left w:val="single" w:sz="6" w:space="0" w:color="auto"/>
              <w:bottom w:val="single" w:sz="6" w:space="0" w:color="auto"/>
              <w:right w:val="single" w:sz="6" w:space="0" w:color="auto"/>
            </w:tcBorders>
            <w:hideMark/>
          </w:tcPr>
          <w:p w14:paraId="0CB70D3E" w14:textId="06C21045" w:rsidR="003D3373" w:rsidRPr="004B2453" w:rsidRDefault="004B2453" w:rsidP="004B2453">
            <w:pPr>
              <w:spacing w:after="0"/>
              <w:jc w:val="both"/>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2. </w:t>
            </w:r>
            <w:r w:rsidR="003D3373" w:rsidRPr="004B2453">
              <w:rPr>
                <w:rFonts w:ascii="Arial" w:hAnsi="Arial" w:cs="Arial"/>
                <w:color w:val="000000"/>
                <w:sz w:val="20"/>
                <w:szCs w:val="20"/>
                <w:lang w:val="es-ES" w:eastAsia="es-CO"/>
              </w:rPr>
              <w:t>Cambio de modalidad de fabricar y vender a Importar, Envasar y Vender o Importar, Semielaborar y Vender </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3C9CE" w14:textId="2F0BCB24"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 4-25, 28-42, 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1CC37" w14:textId="65AE36BD"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40E6D" w14:textId="727CE0EB"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1-2, 4-9, 12, 14-17</w:t>
            </w:r>
          </w:p>
        </w:tc>
      </w:tr>
      <w:tr w:rsidR="003D3373" w:rsidRPr="003D3373" w14:paraId="7101E1EB" w14:textId="77777777" w:rsidTr="006916FA">
        <w:trPr>
          <w:trHeight w:val="300"/>
        </w:trPr>
        <w:tc>
          <w:tcPr>
            <w:tcW w:w="0" w:type="auto"/>
            <w:tcBorders>
              <w:top w:val="single" w:sz="6" w:space="0" w:color="auto"/>
              <w:left w:val="single" w:sz="6" w:space="0" w:color="auto"/>
              <w:bottom w:val="single" w:sz="6" w:space="0" w:color="auto"/>
              <w:right w:val="single" w:sz="6" w:space="0" w:color="auto"/>
            </w:tcBorders>
            <w:hideMark/>
          </w:tcPr>
          <w:p w14:paraId="5F30DF64" w14:textId="5F4DDA02" w:rsidR="003D3373" w:rsidRPr="004B2453" w:rsidRDefault="004B2453" w:rsidP="004B2453">
            <w:pPr>
              <w:spacing w:after="0"/>
              <w:jc w:val="both"/>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3. </w:t>
            </w:r>
            <w:r w:rsidR="003D3373" w:rsidRPr="004B2453">
              <w:rPr>
                <w:rFonts w:ascii="Arial" w:hAnsi="Arial" w:cs="Arial"/>
                <w:color w:val="000000"/>
                <w:sz w:val="20"/>
                <w:szCs w:val="20"/>
                <w:lang w:val="es-ES" w:eastAsia="es-CO"/>
              </w:rPr>
              <w:t>Cambio de modalidad de importar y vender a Importar, Envasar y Vender o Importar, Semielaborar y Vender </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6D964" w14:textId="0DB01FCB"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1-2, 4-5, 7-10, 12-14, 16-18, 22-26, 28-42, 44-46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EB7E8" w14:textId="436D8EDC"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20C61" w14:textId="565155C6"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1-10, 12, 14, 17-20</w:t>
            </w:r>
          </w:p>
        </w:tc>
      </w:tr>
      <w:tr w:rsidR="003D3373" w:rsidRPr="003D3373" w14:paraId="2B36CC1C" w14:textId="77777777" w:rsidTr="006916FA">
        <w:trPr>
          <w:trHeight w:val="300"/>
        </w:trPr>
        <w:tc>
          <w:tcPr>
            <w:tcW w:w="0" w:type="auto"/>
            <w:tcBorders>
              <w:top w:val="single" w:sz="6" w:space="0" w:color="auto"/>
              <w:left w:val="single" w:sz="6" w:space="0" w:color="auto"/>
              <w:bottom w:val="single" w:sz="6" w:space="0" w:color="auto"/>
              <w:right w:val="single" w:sz="6" w:space="0" w:color="auto"/>
            </w:tcBorders>
            <w:hideMark/>
          </w:tcPr>
          <w:p w14:paraId="7044D7CC" w14:textId="00E7FDEC" w:rsidR="003D3373" w:rsidRPr="004B2453" w:rsidRDefault="004B2453" w:rsidP="004B2453">
            <w:pPr>
              <w:spacing w:after="0"/>
              <w:jc w:val="both"/>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4. </w:t>
            </w:r>
            <w:r w:rsidR="003D3373" w:rsidRPr="004B2453">
              <w:rPr>
                <w:rFonts w:ascii="Arial" w:hAnsi="Arial" w:cs="Arial"/>
                <w:color w:val="000000"/>
                <w:sz w:val="20"/>
                <w:szCs w:val="20"/>
                <w:lang w:val="es-ES" w:eastAsia="es-CO"/>
              </w:rPr>
              <w:t>Cambio de cualquier modalidad a Fabricar y Vender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7AED0" w14:textId="0C3C7AB0"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1-2, 4-5, 7-14, 18-26, 28-42, 44-46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A2539" w14:textId="073B705B"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2D65E" w14:textId="09546A98"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1-9, 12, 14, 17</w:t>
            </w:r>
          </w:p>
        </w:tc>
      </w:tr>
      <w:tr w:rsidR="003D3373" w:rsidRPr="003D3373" w14:paraId="24924E82" w14:textId="77777777" w:rsidTr="006916FA">
        <w:trPr>
          <w:trHeight w:val="300"/>
        </w:trPr>
        <w:tc>
          <w:tcPr>
            <w:tcW w:w="0" w:type="auto"/>
            <w:tcBorders>
              <w:top w:val="single" w:sz="6" w:space="0" w:color="auto"/>
              <w:left w:val="single" w:sz="6" w:space="0" w:color="auto"/>
              <w:bottom w:val="single" w:sz="6" w:space="0" w:color="auto"/>
              <w:right w:val="single" w:sz="6" w:space="0" w:color="auto"/>
            </w:tcBorders>
            <w:hideMark/>
          </w:tcPr>
          <w:p w14:paraId="70412097" w14:textId="3E60DC37" w:rsidR="003D3373" w:rsidRPr="004B2453" w:rsidRDefault="004B2453" w:rsidP="004B2453">
            <w:pPr>
              <w:spacing w:after="0"/>
              <w:jc w:val="both"/>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5. </w:t>
            </w:r>
            <w:r w:rsidR="003D3373" w:rsidRPr="004B2453">
              <w:rPr>
                <w:rFonts w:ascii="Arial" w:hAnsi="Arial" w:cs="Arial"/>
                <w:color w:val="000000"/>
                <w:sz w:val="20"/>
                <w:szCs w:val="20"/>
                <w:lang w:val="es-ES" w:eastAsia="es-CO"/>
              </w:rPr>
              <w:t>Cambio de cualquier modalidad a Importar y Vender.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C3991" w14:textId="76FAC6F8"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 4-5, 7-13, 16-42, 45-46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93B21" w14:textId="5174C446"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Mayor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E3775" w14:textId="0689FEA5" w:rsidR="003D3373" w:rsidRPr="003D3373" w:rsidRDefault="003D3373" w:rsidP="004B2453">
            <w:pPr>
              <w:spacing w:after="0" w:line="240" w:lineRule="auto"/>
              <w:jc w:val="center"/>
              <w:textAlignment w:val="baseline"/>
              <w:rPr>
                <w:rFonts w:ascii="Times New Roman" w:eastAsia="Times New Roman" w:hAnsi="Times New Roman" w:cs="Times New Roman"/>
                <w:sz w:val="24"/>
                <w:szCs w:val="24"/>
                <w:lang w:eastAsia="es-CO"/>
              </w:rPr>
            </w:pPr>
            <w:r w:rsidRPr="003D3373">
              <w:rPr>
                <w:rFonts w:ascii="Arial" w:eastAsia="Times New Roman" w:hAnsi="Arial" w:cs="Arial"/>
                <w:color w:val="000000"/>
                <w:sz w:val="18"/>
                <w:szCs w:val="18"/>
                <w:lang w:val="es-ES" w:eastAsia="es-CO"/>
              </w:rPr>
              <w:t>1-10, 14, 17, 21</w:t>
            </w:r>
          </w:p>
        </w:tc>
      </w:tr>
      <w:tr w:rsidR="003D3373" w:rsidRPr="003D3373" w14:paraId="2DDBE89E" w14:textId="77777777" w:rsidTr="00B96035">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1BDAA440" w14:textId="31FC944A" w:rsidR="003D3373" w:rsidRPr="003D3373" w:rsidRDefault="006D1715" w:rsidP="003D3373">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3D3373" w:rsidRPr="003D3373" w14:paraId="76703709" w14:textId="77777777" w:rsidTr="00B96035">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6877C62B" w14:textId="77777777" w:rsidR="003D3373" w:rsidRPr="003D3373" w:rsidRDefault="003D3373" w:rsidP="00F7041B">
            <w:pPr>
              <w:numPr>
                <w:ilvl w:val="0"/>
                <w:numId w:val="112"/>
              </w:numPr>
              <w:tabs>
                <w:tab w:val="clear" w:pos="786"/>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sz w:val="18"/>
                <w:szCs w:val="18"/>
                <w:lang w:val="es-ES" w:eastAsia="es-CO"/>
              </w:rPr>
              <w:lastRenderedPageBreak/>
              <w:t>Matriz d</w:t>
            </w:r>
            <w:r w:rsidRPr="003D3373">
              <w:rPr>
                <w:rFonts w:ascii="Arial" w:eastAsia="Times New Roman" w:hAnsi="Arial" w:cs="Arial"/>
                <w:sz w:val="18"/>
                <w:szCs w:val="18"/>
                <w:lang w:val="es-ES" w:eastAsia="es-CO"/>
              </w:rPr>
              <w:t>e responsabilidades actualizada que especifique el nombre del rol, dirección y responsabilidades (por ejemplo, fabricación sustancia activa, fabricación de producto terminado, fabricación diluente, procesos de purificación, envasado, liberación, etc.)</w:t>
            </w:r>
            <w:r w:rsidRPr="003D3373">
              <w:rPr>
                <w:rFonts w:ascii="Arial" w:eastAsia="Times New Roman" w:hAnsi="Arial" w:cs="Arial"/>
                <w:sz w:val="18"/>
                <w:szCs w:val="18"/>
                <w:lang w:eastAsia="es-CO"/>
              </w:rPr>
              <w:t> </w:t>
            </w:r>
          </w:p>
          <w:p w14:paraId="55FA587B" w14:textId="52C129F9" w:rsidR="003D3373" w:rsidRPr="001D1D4F" w:rsidRDefault="001D1D4F" w:rsidP="00F7041B">
            <w:pPr>
              <w:numPr>
                <w:ilvl w:val="0"/>
                <w:numId w:val="113"/>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val="es-ES" w:eastAsia="es-CO"/>
              </w:rPr>
              <w:t>C</w:t>
            </w:r>
            <w:r w:rsidR="003D3373" w:rsidRPr="003D3373">
              <w:rPr>
                <w:rFonts w:ascii="Arial" w:eastAsia="Times New Roman" w:hAnsi="Arial" w:cs="Arial"/>
                <w:sz w:val="18"/>
                <w:szCs w:val="18"/>
                <w:lang w:val="es-ES" w:eastAsia="es-CO"/>
              </w:rPr>
              <w:t>ontrato(s) entre el titular y quien(es) realiza(n) las diferentes etapas (fabricación, envase, acondicionamiento, estudios de estabilidad y/o análisis de control de calidad de materias primas, material de envase y empaque, producto en proceso, producto terminado), con responsabilidades establecidas, especificando el nombre del producto, el responsable del almacenamiento de muestras de retención y liberación de lote</w:t>
            </w:r>
            <w:r w:rsidR="003D3373" w:rsidRPr="001D1D4F">
              <w:rPr>
                <w:rFonts w:ascii="Arial" w:eastAsia="Times New Roman" w:hAnsi="Arial" w:cs="Arial"/>
                <w:sz w:val="18"/>
                <w:szCs w:val="18"/>
                <w:lang w:val="es-ES" w:eastAsia="es-CO"/>
              </w:rPr>
              <w:t>.</w:t>
            </w:r>
            <w:r w:rsidR="003D3373" w:rsidRPr="001D1D4F">
              <w:rPr>
                <w:rFonts w:ascii="Arial" w:eastAsia="Times New Roman" w:hAnsi="Arial" w:cs="Arial"/>
                <w:sz w:val="18"/>
                <w:szCs w:val="18"/>
                <w:lang w:eastAsia="es-CO"/>
              </w:rPr>
              <w:t> </w:t>
            </w:r>
            <w:r w:rsidRPr="001D1D4F">
              <w:rPr>
                <w:rFonts w:ascii="Arial" w:eastAsia="Times New Roman" w:hAnsi="Arial" w:cs="Arial"/>
                <w:sz w:val="18"/>
                <w:szCs w:val="18"/>
                <w:lang w:val="es-ES" w:eastAsia="es-CO"/>
              </w:rPr>
              <w:t xml:space="preserve">Cuando algunas de las etapas del proceso de fabricación sean realizada por terceros. </w:t>
            </w:r>
          </w:p>
          <w:p w14:paraId="00214001" w14:textId="2B7986AF" w:rsidR="003D3373" w:rsidRPr="003D3373" w:rsidRDefault="001D1D4F" w:rsidP="00F7041B">
            <w:pPr>
              <w:numPr>
                <w:ilvl w:val="0"/>
                <w:numId w:val="114"/>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sz w:val="18"/>
                <w:szCs w:val="18"/>
                <w:lang w:val="es-ES" w:eastAsia="es-CO"/>
              </w:rPr>
              <w:t>Documento que soporte la d</w:t>
            </w:r>
            <w:r w:rsidR="003D3373" w:rsidRPr="001D1D4F">
              <w:rPr>
                <w:rFonts w:ascii="Arial" w:eastAsia="Times New Roman" w:hAnsi="Arial" w:cs="Arial"/>
                <w:sz w:val="18"/>
                <w:szCs w:val="18"/>
                <w:lang w:val="es-ES" w:eastAsia="es-CO"/>
              </w:rPr>
              <w:t xml:space="preserve">escripción y </w:t>
            </w:r>
            <w:r w:rsidRPr="001D1D4F">
              <w:rPr>
                <w:rFonts w:ascii="Arial" w:eastAsia="Times New Roman" w:hAnsi="Arial" w:cs="Arial"/>
                <w:sz w:val="18"/>
                <w:szCs w:val="18"/>
                <w:lang w:val="es-ES" w:eastAsia="es-CO"/>
              </w:rPr>
              <w:t>c</w:t>
            </w:r>
            <w:r w:rsidR="003D3373" w:rsidRPr="001D1D4F">
              <w:rPr>
                <w:rFonts w:ascii="Arial" w:eastAsia="Times New Roman" w:hAnsi="Arial" w:cs="Arial"/>
                <w:sz w:val="18"/>
                <w:szCs w:val="18"/>
                <w:lang w:val="es-ES" w:eastAsia="es-CO"/>
              </w:rPr>
              <w:t>omposición cualicuantitativa del medicamento</w:t>
            </w:r>
            <w:r w:rsidR="003D3373" w:rsidRPr="003D3373">
              <w:rPr>
                <w:rFonts w:ascii="Arial" w:eastAsia="Times New Roman" w:hAnsi="Arial" w:cs="Arial"/>
                <w:sz w:val="18"/>
                <w:szCs w:val="18"/>
                <w:lang w:eastAsia="es-CO"/>
              </w:rPr>
              <w:t> </w:t>
            </w:r>
          </w:p>
          <w:p w14:paraId="16A10742" w14:textId="0430FFFF" w:rsidR="003D3373" w:rsidRPr="003D3373" w:rsidRDefault="001D1D4F" w:rsidP="00F7041B">
            <w:pPr>
              <w:numPr>
                <w:ilvl w:val="0"/>
                <w:numId w:val="115"/>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sz w:val="18"/>
                <w:szCs w:val="18"/>
                <w:lang w:val="es-ES" w:eastAsia="es-CO"/>
              </w:rPr>
              <w:t>Documento soporte de la fórmula</w:t>
            </w:r>
            <w:r w:rsidR="003D3373" w:rsidRPr="001D1D4F">
              <w:rPr>
                <w:rFonts w:ascii="Arial" w:eastAsia="Times New Roman" w:hAnsi="Arial" w:cs="Arial"/>
                <w:sz w:val="18"/>
                <w:szCs w:val="18"/>
                <w:lang w:val="es-ES" w:eastAsia="es-CO"/>
              </w:rPr>
              <w:t xml:space="preserve"> de lote</w:t>
            </w:r>
            <w:r w:rsidR="003D3373" w:rsidRPr="003D3373">
              <w:rPr>
                <w:rFonts w:ascii="Arial" w:eastAsia="Times New Roman" w:hAnsi="Arial" w:cs="Arial"/>
                <w:sz w:val="18"/>
                <w:szCs w:val="18"/>
                <w:lang w:val="es-ES" w:eastAsia="es-CO"/>
              </w:rPr>
              <w:t xml:space="preserve"> para la manufactura del ingrediente farmacéutico activo, semielaborado y producto terminado (incluyendo cantidad, excesos y rendimientos)</w:t>
            </w:r>
            <w:r w:rsidR="00DA07B7">
              <w:rPr>
                <w:rFonts w:ascii="Arial" w:eastAsia="Times New Roman" w:hAnsi="Arial" w:cs="Arial"/>
                <w:sz w:val="18"/>
                <w:szCs w:val="18"/>
                <w:lang w:eastAsia="es-CO"/>
              </w:rPr>
              <w:t>.</w:t>
            </w:r>
          </w:p>
          <w:p w14:paraId="3AA03EDA" w14:textId="7BA562D8" w:rsidR="003D3373" w:rsidRPr="003D3373" w:rsidRDefault="003D3373" w:rsidP="00F7041B">
            <w:pPr>
              <w:numPr>
                <w:ilvl w:val="0"/>
                <w:numId w:val="11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Diagrama de flujo y descripción narrativa, incluyendo etapas, parámetros y controles del fabricante del ingrediente farmacéutico activo, semielaborado, producto terminado y solvente</w:t>
            </w:r>
            <w:r w:rsidR="00DA07B7">
              <w:rPr>
                <w:rFonts w:ascii="Arial" w:eastAsia="Times New Roman" w:hAnsi="Arial" w:cs="Arial"/>
                <w:color w:val="000000"/>
                <w:sz w:val="18"/>
                <w:szCs w:val="18"/>
                <w:lang w:eastAsia="es-CO"/>
              </w:rPr>
              <w:t>.</w:t>
            </w:r>
          </w:p>
          <w:p w14:paraId="30980B2B" w14:textId="5C236803" w:rsidR="003D3373" w:rsidRPr="003D3373" w:rsidRDefault="001D1D4F" w:rsidP="00F7041B">
            <w:pPr>
              <w:numPr>
                <w:ilvl w:val="0"/>
                <w:numId w:val="11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color w:val="000000"/>
                <w:sz w:val="18"/>
                <w:szCs w:val="18"/>
                <w:lang w:val="es-ES" w:eastAsia="es-CO"/>
              </w:rPr>
              <w:t>Documento que soporte la d</w:t>
            </w:r>
            <w:r w:rsidR="003D3373" w:rsidRPr="001D1D4F">
              <w:rPr>
                <w:rFonts w:ascii="Arial" w:eastAsia="Times New Roman" w:hAnsi="Arial" w:cs="Arial"/>
                <w:color w:val="000000"/>
                <w:sz w:val="18"/>
                <w:szCs w:val="18"/>
                <w:lang w:val="es-ES" w:eastAsia="es-CO"/>
              </w:rPr>
              <w:t>escripción y especificaciones</w:t>
            </w:r>
            <w:r w:rsidR="003D3373" w:rsidRPr="003D3373">
              <w:rPr>
                <w:rFonts w:ascii="Arial" w:eastAsia="Times New Roman" w:hAnsi="Arial" w:cs="Arial"/>
                <w:color w:val="000000"/>
                <w:sz w:val="18"/>
                <w:szCs w:val="18"/>
                <w:lang w:val="es-ES" w:eastAsia="es-CO"/>
              </w:rPr>
              <w:t xml:space="preserve"> de los materiales (por ejemplo, materias primas, materiales de partida) utilizados en el proceso de fabricación del ingrediente farmacéutico activo, producto terminado y solvente</w:t>
            </w:r>
            <w:r w:rsidR="00DA07B7">
              <w:rPr>
                <w:rFonts w:ascii="Arial" w:eastAsia="Times New Roman" w:hAnsi="Arial" w:cs="Arial"/>
                <w:color w:val="000000"/>
                <w:sz w:val="18"/>
                <w:szCs w:val="18"/>
                <w:lang w:eastAsia="es-CO"/>
              </w:rPr>
              <w:t>.</w:t>
            </w:r>
          </w:p>
          <w:p w14:paraId="53F131BC" w14:textId="4080A04E" w:rsidR="003D3373" w:rsidRPr="003D3373" w:rsidRDefault="003D3373" w:rsidP="00F7041B">
            <w:pPr>
              <w:numPr>
                <w:ilvl w:val="0"/>
                <w:numId w:val="118"/>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Certificado de análisis del material de partida y/o excipientes empleados en el proceso de fabricación del ingrediente farmacéutico activo, semielaborado, producto terminado, y solvente</w:t>
            </w:r>
            <w:r w:rsidR="00DA07B7">
              <w:rPr>
                <w:rFonts w:ascii="Arial" w:eastAsia="Times New Roman" w:hAnsi="Arial" w:cs="Arial"/>
                <w:color w:val="000000"/>
                <w:sz w:val="18"/>
                <w:szCs w:val="18"/>
                <w:lang w:eastAsia="es-CO"/>
              </w:rPr>
              <w:t>.</w:t>
            </w:r>
          </w:p>
          <w:p w14:paraId="670DCD37" w14:textId="4637A47C" w:rsidR="003D3373" w:rsidRPr="003D3373" w:rsidRDefault="003D3373" w:rsidP="00F7041B">
            <w:pPr>
              <w:numPr>
                <w:ilvl w:val="0"/>
                <w:numId w:val="119"/>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color w:val="000000"/>
                <w:sz w:val="18"/>
                <w:szCs w:val="18"/>
                <w:lang w:val="es-ES" w:eastAsia="es-CO"/>
              </w:rPr>
              <w:t>Descripción y análisis de datos, de los</w:t>
            </w:r>
            <w:r w:rsidRPr="003D3373">
              <w:rPr>
                <w:rFonts w:ascii="Arial" w:eastAsia="Times New Roman" w:hAnsi="Arial" w:cs="Arial"/>
                <w:color w:val="000000"/>
                <w:sz w:val="18"/>
                <w:szCs w:val="18"/>
                <w:lang w:val="es-ES" w:eastAsia="es-CO"/>
              </w:rPr>
              <w:t xml:space="preserve"> atributos de calidad, en tres lotes consecutivos a escala comercial del ingrediente farmacéutico activo, semielaborado, producto terminado y solventes correspondientes al estado previo y posterior al cambio, que incluya una tabla comparativa resumen de los resultados correspondientes a los controles en proceso y las pruebas de liberación</w:t>
            </w:r>
            <w:r w:rsidR="00110618">
              <w:rPr>
                <w:rFonts w:ascii="Arial" w:eastAsia="Times New Roman" w:hAnsi="Arial" w:cs="Arial"/>
                <w:color w:val="000000"/>
                <w:sz w:val="18"/>
                <w:szCs w:val="18"/>
                <w:lang w:val="es-ES" w:eastAsia="es-CO"/>
              </w:rPr>
              <w:t>.</w:t>
            </w:r>
            <w:r w:rsidR="00110618" w:rsidRPr="00D03A91">
              <w:rPr>
                <w:rFonts w:ascii="Arial" w:eastAsia="Times New Roman" w:hAnsi="Arial" w:cs="Arial"/>
                <w:color w:val="000000"/>
                <w:sz w:val="18"/>
                <w:szCs w:val="18"/>
                <w:shd w:val="clear" w:color="auto" w:fill="FFFFFF"/>
                <w:lang w:eastAsia="es-CO"/>
              </w:rPr>
              <w:t xml:space="preserve"> No es necesario generar simultáneamente resultados comparativos de pruebas previas al cambio; los resultados de pruebas históricas relevantes son aceptables. Diseño matricial (Matrixing), análisis de extremos (bracketing), el uso de lotes de menor escala, el uso de menos de tres lotes y/o el aprovechamiento de datos de lotes representativos o lotes no necesariamente fabricados consecutivamente, pueden ser aceptables cuando esté científicamente justificado</w:t>
            </w:r>
            <w:r w:rsidR="00110618">
              <w:rPr>
                <w:rFonts w:ascii="Arial" w:eastAsia="Times New Roman" w:hAnsi="Arial" w:cs="Arial"/>
                <w:color w:val="000000"/>
                <w:sz w:val="18"/>
                <w:szCs w:val="18"/>
                <w:shd w:val="clear" w:color="auto" w:fill="FFFFFF"/>
                <w:lang w:eastAsia="es-CO"/>
              </w:rPr>
              <w:t xml:space="preserve">. </w:t>
            </w:r>
          </w:p>
          <w:p w14:paraId="1786A19B" w14:textId="1380278C" w:rsidR="003D3373" w:rsidRPr="003D3373" w:rsidRDefault="003D3373" w:rsidP="00F7041B">
            <w:pPr>
              <w:numPr>
                <w:ilvl w:val="0"/>
                <w:numId w:val="120"/>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D1D4F">
              <w:rPr>
                <w:rFonts w:ascii="Arial" w:eastAsia="Times New Roman" w:hAnsi="Arial" w:cs="Arial"/>
                <w:color w:val="000000"/>
                <w:sz w:val="18"/>
                <w:szCs w:val="18"/>
                <w:lang w:val="es-ES" w:eastAsia="es-CO"/>
              </w:rPr>
              <w:t>Datos de estabilidad natural del ingrediente</w:t>
            </w:r>
            <w:r w:rsidRPr="003D3373">
              <w:rPr>
                <w:rFonts w:ascii="Arial" w:eastAsia="Times New Roman" w:hAnsi="Arial" w:cs="Arial"/>
                <w:color w:val="000000"/>
                <w:sz w:val="18"/>
                <w:szCs w:val="18"/>
                <w:lang w:val="es-ES" w:eastAsia="es-CO"/>
              </w:rPr>
              <w:t xml:space="preserve"> farmacéutico activo, semielaborado, producto terminado en al menos 3 lotes comerciales comparativos pre y post cambio</w:t>
            </w:r>
            <w:r w:rsidR="00DA07B7">
              <w:rPr>
                <w:rFonts w:ascii="Arial" w:eastAsia="Times New Roman" w:hAnsi="Arial" w:cs="Arial"/>
                <w:color w:val="000000"/>
                <w:sz w:val="18"/>
                <w:szCs w:val="18"/>
                <w:lang w:eastAsia="es-CO"/>
              </w:rPr>
              <w:t>.</w:t>
            </w:r>
          </w:p>
          <w:p w14:paraId="22F27CFE" w14:textId="14155CAC" w:rsidR="003D3373" w:rsidRPr="003C39D4" w:rsidRDefault="003C39D4" w:rsidP="00F7041B">
            <w:pPr>
              <w:numPr>
                <w:ilvl w:val="0"/>
                <w:numId w:val="121"/>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C39D4">
              <w:rPr>
                <w:rFonts w:ascii="Arial" w:eastAsia="Times New Roman" w:hAnsi="Arial" w:cs="Arial"/>
                <w:color w:val="000000"/>
                <w:sz w:val="18"/>
                <w:szCs w:val="18"/>
                <w:shd w:val="clear" w:color="auto" w:fill="FFFFFF"/>
                <w:lang w:eastAsia="es-CO"/>
              </w:rPr>
              <w:t>Documento soporte con información y evidencia de que los</w:t>
            </w:r>
            <w:r w:rsidR="003D3373" w:rsidRPr="003C39D4">
              <w:rPr>
                <w:rFonts w:ascii="Arial" w:eastAsia="Times New Roman" w:hAnsi="Arial" w:cs="Arial"/>
                <w:color w:val="000000"/>
                <w:sz w:val="18"/>
                <w:szCs w:val="18"/>
                <w:lang w:val="es-ES" w:eastAsia="es-CO"/>
              </w:rPr>
              <w:t xml:space="preserve"> excipientes y/o materiales de partida empleados en el principio activo, semielaborado y producto terminado obtenidos de, o fabricadas con, reactivos obtenidos de fuentes que están en riesgo de transmitir encefalopatía espongiforme bovina/agentes de encefalopatía espongiforme transmisible (EEB / EET) (por ejemplo, origen de rumiantes), información y evidencia de que el material no representa un riesgo potencial de EEB/EET (por ejemplo, nombre del fabricante, especie y tejidos de los que el material es un derivado, país de origen de los animales de origen, uso y aceptación previa del material)</w:t>
            </w:r>
            <w:r w:rsidR="00DA07B7">
              <w:rPr>
                <w:rFonts w:ascii="Arial" w:eastAsia="Times New Roman" w:hAnsi="Arial" w:cs="Arial"/>
                <w:color w:val="000000"/>
                <w:sz w:val="18"/>
                <w:szCs w:val="18"/>
                <w:lang w:eastAsia="es-CO"/>
              </w:rPr>
              <w:t>.</w:t>
            </w:r>
          </w:p>
          <w:p w14:paraId="4BB1F344" w14:textId="0E9DD997" w:rsidR="003D3373" w:rsidRPr="003C39D4" w:rsidRDefault="003C39D4" w:rsidP="00F7041B">
            <w:pPr>
              <w:numPr>
                <w:ilvl w:val="0"/>
                <w:numId w:val="122"/>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C</w:t>
            </w:r>
            <w:r w:rsidR="003D3373" w:rsidRPr="003D3373">
              <w:rPr>
                <w:rFonts w:ascii="Arial" w:eastAsia="Times New Roman" w:hAnsi="Arial" w:cs="Arial"/>
                <w:color w:val="000000"/>
                <w:sz w:val="18"/>
                <w:szCs w:val="18"/>
                <w:lang w:val="es-ES" w:eastAsia="es-CO"/>
              </w:rPr>
              <w:t>ertificados de salud animal expedidos por veterinarios oficiales o una declaración de salud de animales adecuados para uso humano</w:t>
            </w:r>
            <w:r>
              <w:rPr>
                <w:rFonts w:ascii="Arial" w:eastAsia="Times New Roman" w:hAnsi="Arial" w:cs="Arial"/>
                <w:color w:val="000000"/>
                <w:sz w:val="18"/>
                <w:szCs w:val="18"/>
                <w:lang w:val="es-ES" w:eastAsia="es-CO"/>
              </w:rPr>
              <w:t xml:space="preserve">, </w:t>
            </w:r>
            <w:r w:rsidRPr="003C39D4">
              <w:rPr>
                <w:rFonts w:ascii="Arial" w:eastAsia="Times New Roman" w:hAnsi="Arial" w:cs="Arial"/>
                <w:color w:val="000000"/>
                <w:sz w:val="18"/>
                <w:szCs w:val="18"/>
                <w:lang w:val="es-ES" w:eastAsia="es-CO"/>
              </w:rPr>
              <w:t>para ingredientes farmacéuticos activos obtenidos del material biológic</w:t>
            </w:r>
            <w:r w:rsidR="00DA07B7">
              <w:rPr>
                <w:rFonts w:ascii="Arial" w:eastAsia="Times New Roman" w:hAnsi="Arial" w:cs="Arial"/>
                <w:color w:val="000000"/>
                <w:sz w:val="18"/>
                <w:szCs w:val="18"/>
                <w:lang w:val="es-ES" w:eastAsia="es-CO"/>
              </w:rPr>
              <w:t>o.</w:t>
            </w:r>
          </w:p>
          <w:p w14:paraId="04CE4D20" w14:textId="67F3E36E" w:rsidR="003D3373" w:rsidRPr="003D3373" w:rsidRDefault="003C39D4" w:rsidP="00F7041B">
            <w:pPr>
              <w:numPr>
                <w:ilvl w:val="0"/>
                <w:numId w:val="123"/>
              </w:numPr>
              <w:tabs>
                <w:tab w:val="clear" w:pos="862"/>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shd w:val="clear" w:color="auto" w:fill="FFFFFF"/>
                <w:lang w:eastAsia="es-CO"/>
              </w:rPr>
              <w:t xml:space="preserve">Información </w:t>
            </w:r>
            <w:r>
              <w:rPr>
                <w:rFonts w:ascii="Arial" w:eastAsia="Times New Roman" w:hAnsi="Arial" w:cs="Arial"/>
                <w:color w:val="000000"/>
                <w:sz w:val="18"/>
                <w:szCs w:val="18"/>
                <w:shd w:val="clear" w:color="auto" w:fill="FFFFFF"/>
                <w:lang w:eastAsia="es-CO"/>
              </w:rPr>
              <w:t xml:space="preserve">de la sección </w:t>
            </w:r>
            <w:r w:rsidRPr="003D3373">
              <w:rPr>
                <w:rFonts w:ascii="Arial" w:eastAsia="Times New Roman" w:hAnsi="Arial" w:cs="Arial"/>
                <w:color w:val="000000"/>
                <w:sz w:val="18"/>
                <w:szCs w:val="18"/>
                <w:shd w:val="clear" w:color="auto" w:fill="FFFFFF"/>
                <w:lang w:eastAsia="es-CO"/>
              </w:rPr>
              <w:t>del Plasma Master File (PMF) junto con sus certificados de liberación del pool de plasma de partida del fabricante y certificados de liberación actualizados del PMF por una Agencia sanitaria para el caso de hemoderivados</w:t>
            </w:r>
            <w:r>
              <w:rPr>
                <w:rFonts w:ascii="Arial" w:eastAsia="Times New Roman" w:hAnsi="Arial" w:cs="Arial"/>
                <w:color w:val="000000"/>
                <w:sz w:val="18"/>
                <w:szCs w:val="18"/>
                <w:shd w:val="clear" w:color="auto" w:fill="FFFFFF"/>
                <w:lang w:eastAsia="es-CO"/>
              </w:rPr>
              <w:t xml:space="preserve"> impactados por la modificación</w:t>
            </w:r>
            <w:r w:rsidR="00DA07B7">
              <w:rPr>
                <w:rFonts w:ascii="Arial" w:eastAsia="Times New Roman" w:hAnsi="Arial" w:cs="Arial"/>
                <w:color w:val="000000"/>
                <w:sz w:val="18"/>
                <w:szCs w:val="18"/>
                <w:shd w:val="clear" w:color="auto" w:fill="FFFFFF"/>
                <w:lang w:eastAsia="es-CO"/>
              </w:rPr>
              <w:t>.</w:t>
            </w:r>
          </w:p>
          <w:p w14:paraId="79717ACC" w14:textId="219F3BA1" w:rsidR="003D3373" w:rsidRPr="003D3373" w:rsidRDefault="003D3373" w:rsidP="00F7041B">
            <w:pPr>
              <w:numPr>
                <w:ilvl w:val="0"/>
                <w:numId w:val="124"/>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Autorización expresa del titular avalando el nuevo laboratorio fabricante</w:t>
            </w:r>
            <w:r w:rsidR="005840BA">
              <w:rPr>
                <w:rFonts w:ascii="Arial" w:eastAsia="Times New Roman" w:hAnsi="Arial" w:cs="Arial"/>
                <w:color w:val="000000"/>
                <w:sz w:val="18"/>
                <w:szCs w:val="18"/>
                <w:lang w:val="es-ES" w:eastAsia="es-CO"/>
              </w:rPr>
              <w:t>,</w:t>
            </w:r>
            <w:r w:rsidRPr="003D3373">
              <w:rPr>
                <w:rFonts w:ascii="Arial" w:eastAsia="Times New Roman" w:hAnsi="Arial" w:cs="Arial"/>
                <w:color w:val="000000"/>
                <w:sz w:val="18"/>
                <w:szCs w:val="18"/>
                <w:lang w:val="es-ES" w:eastAsia="es-CO"/>
              </w:rPr>
              <w:t xml:space="preserve"> declarando el producto y procesos a efectuar</w:t>
            </w:r>
            <w:r w:rsidR="00DA07B7">
              <w:rPr>
                <w:rFonts w:ascii="Arial" w:eastAsia="Times New Roman" w:hAnsi="Arial" w:cs="Arial"/>
                <w:color w:val="000000"/>
                <w:sz w:val="18"/>
                <w:szCs w:val="18"/>
                <w:lang w:eastAsia="es-CO"/>
              </w:rPr>
              <w:t>.</w:t>
            </w:r>
          </w:p>
          <w:p w14:paraId="1180CA77" w14:textId="510F2621" w:rsidR="003D3373" w:rsidRPr="003D3373" w:rsidRDefault="00F07D54" w:rsidP="00F7041B">
            <w:pPr>
              <w:numPr>
                <w:ilvl w:val="0"/>
                <w:numId w:val="125"/>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F07D54">
              <w:rPr>
                <w:rFonts w:ascii="Arial" w:eastAsia="Times New Roman" w:hAnsi="Arial" w:cs="Arial"/>
                <w:color w:val="000000"/>
                <w:sz w:val="18"/>
                <w:szCs w:val="18"/>
                <w:lang w:val="es-ES" w:eastAsia="es-CO"/>
              </w:rPr>
              <w:t>Carta del o los Directores Técnicos que avale la información técnica aportada</w:t>
            </w:r>
            <w:r>
              <w:rPr>
                <w:rFonts w:ascii="Arial" w:eastAsia="Times New Roman" w:hAnsi="Arial" w:cs="Arial"/>
                <w:color w:val="000000"/>
                <w:sz w:val="18"/>
                <w:szCs w:val="18"/>
                <w:lang w:val="es-ES" w:eastAsia="es-CO"/>
              </w:rPr>
              <w:t xml:space="preserve">. </w:t>
            </w:r>
            <w:r w:rsidR="003D3373" w:rsidRPr="003D3373">
              <w:rPr>
                <w:rFonts w:ascii="Arial" w:eastAsia="Times New Roman" w:hAnsi="Arial" w:cs="Arial"/>
                <w:color w:val="000000"/>
                <w:sz w:val="18"/>
                <w:szCs w:val="18"/>
                <w:lang w:eastAsia="es-CO"/>
              </w:rPr>
              <w:t> </w:t>
            </w:r>
          </w:p>
          <w:p w14:paraId="14E3EF81" w14:textId="473FF97C" w:rsidR="003D3373" w:rsidRPr="003D3373" w:rsidRDefault="00835845" w:rsidP="00F7041B">
            <w:pPr>
              <w:numPr>
                <w:ilvl w:val="0"/>
                <w:numId w:val="12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C</w:t>
            </w:r>
            <w:r w:rsidR="003D3373" w:rsidRPr="003D3373">
              <w:rPr>
                <w:rFonts w:ascii="Arial" w:eastAsia="Times New Roman" w:hAnsi="Arial" w:cs="Arial"/>
                <w:color w:val="000000"/>
                <w:sz w:val="18"/>
                <w:szCs w:val="18"/>
                <w:lang w:val="es-ES" w:eastAsia="es-CO"/>
              </w:rPr>
              <w:t xml:space="preserve">ontrato(s) </w:t>
            </w:r>
            <w:r>
              <w:rPr>
                <w:rFonts w:ascii="Arial" w:eastAsia="Times New Roman" w:hAnsi="Arial" w:cs="Arial"/>
                <w:color w:val="000000"/>
                <w:sz w:val="18"/>
                <w:szCs w:val="18"/>
                <w:lang w:val="es-ES" w:eastAsia="es-CO"/>
              </w:rPr>
              <w:t xml:space="preserve">actualizados </w:t>
            </w:r>
            <w:r w:rsidR="003D3373" w:rsidRPr="003D3373">
              <w:rPr>
                <w:rFonts w:ascii="Arial" w:eastAsia="Times New Roman" w:hAnsi="Arial" w:cs="Arial"/>
                <w:color w:val="000000"/>
                <w:sz w:val="18"/>
                <w:szCs w:val="18"/>
                <w:lang w:val="es-ES" w:eastAsia="es-CO"/>
              </w:rPr>
              <w:t>entre el titular y quien(es) realiza(n) las diferentes etapas (fabricación, envase, acondicionamiento, estudios de estabilidad y/o análisis de control de calidad de materias primas, material de envase y empaque, producto en proceso, producto terminado), con responsabilidades establecidas, especificando el nombre del producto, el responsable del almacenamiento de muestras de retención y liberación de lote</w:t>
            </w:r>
            <w:r w:rsidR="00DA07B7">
              <w:rPr>
                <w:rFonts w:ascii="Arial" w:eastAsia="Times New Roman" w:hAnsi="Arial" w:cs="Arial"/>
                <w:color w:val="000000"/>
                <w:sz w:val="18"/>
                <w:szCs w:val="18"/>
                <w:lang w:eastAsia="es-CO"/>
              </w:rPr>
              <w:t>.</w:t>
            </w:r>
          </w:p>
          <w:p w14:paraId="0767EB27" w14:textId="107F29DA" w:rsidR="003D3373" w:rsidRPr="003D3373" w:rsidRDefault="003D3373" w:rsidP="00F7041B">
            <w:pPr>
              <w:numPr>
                <w:ilvl w:val="0"/>
                <w:numId w:val="12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Certificado de Buenas prácticas de manufactura (BPM) donde especifique la capacidad para las operaciones solicitadas de acuerdo con las áreas, proceso y método de fabricación, así como para el tipo y características del producto</w:t>
            </w:r>
            <w:r w:rsidR="00DA07B7">
              <w:rPr>
                <w:rFonts w:ascii="Arial" w:eastAsia="Times New Roman" w:hAnsi="Arial" w:cs="Arial"/>
                <w:color w:val="000000"/>
                <w:sz w:val="18"/>
                <w:szCs w:val="18"/>
                <w:lang w:eastAsia="es-CO"/>
              </w:rPr>
              <w:t>.</w:t>
            </w:r>
          </w:p>
          <w:p w14:paraId="38B4EEFE" w14:textId="21C07A06" w:rsidR="003D3373" w:rsidRPr="003D3373" w:rsidRDefault="003D3373" w:rsidP="00F7041B">
            <w:pPr>
              <w:numPr>
                <w:ilvl w:val="0"/>
                <w:numId w:val="128"/>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Certificado de venta libre o producto farmacéutico (CVL o CPP) expedido por la autoridad sanitaria del país de origen del exportador</w:t>
            </w:r>
            <w:r w:rsidR="00DA07B7">
              <w:rPr>
                <w:rFonts w:ascii="Arial" w:eastAsia="Times New Roman" w:hAnsi="Arial" w:cs="Arial"/>
                <w:color w:val="000000"/>
                <w:sz w:val="18"/>
                <w:szCs w:val="18"/>
                <w:lang w:eastAsia="es-CO"/>
              </w:rPr>
              <w:t>.</w:t>
            </w:r>
          </w:p>
          <w:p w14:paraId="1041461E" w14:textId="0D1A4803" w:rsidR="003D3373" w:rsidRPr="003D3373" w:rsidRDefault="00110618" w:rsidP="00F7041B">
            <w:pPr>
              <w:numPr>
                <w:ilvl w:val="0"/>
                <w:numId w:val="129"/>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110618">
              <w:rPr>
                <w:rFonts w:ascii="Arial" w:eastAsia="Times New Roman" w:hAnsi="Arial" w:cs="Arial"/>
                <w:color w:val="000000"/>
                <w:sz w:val="18"/>
                <w:szCs w:val="18"/>
                <w:lang w:val="es-ES" w:eastAsia="es-CO"/>
              </w:rPr>
              <w:lastRenderedPageBreak/>
              <w:t xml:space="preserve">Informe de análisis y gestión del riesgo que evalúe el impacto del cambio sobre la calidad, seguridad y eficacia del producto terminado, podrán orientarse sobre guías internacionales </w:t>
            </w:r>
            <w:r w:rsidR="00835845">
              <w:rPr>
                <w:rFonts w:ascii="Arial" w:eastAsia="Times New Roman" w:hAnsi="Arial" w:cs="Arial"/>
                <w:sz w:val="18"/>
                <w:szCs w:val="18"/>
                <w:lang w:eastAsia="es-CO"/>
              </w:rPr>
              <w:t xml:space="preserve">por ejemplo </w:t>
            </w:r>
            <w:r w:rsidR="00835845" w:rsidRPr="009E056F">
              <w:rPr>
                <w:rFonts w:ascii="Arial" w:eastAsia="Times New Roman" w:hAnsi="Arial" w:cs="Arial"/>
                <w:sz w:val="18"/>
                <w:szCs w:val="18"/>
                <w:lang w:eastAsia="es-CO"/>
              </w:rPr>
              <w:t>ICHQ9</w:t>
            </w:r>
            <w:r w:rsidR="00835845">
              <w:rPr>
                <w:rFonts w:ascii="Arial" w:eastAsia="Times New Roman" w:hAnsi="Arial" w:cs="Arial"/>
                <w:sz w:val="18"/>
                <w:szCs w:val="18"/>
                <w:lang w:eastAsia="es-CO"/>
              </w:rPr>
              <w:t xml:space="preserve">. </w:t>
            </w:r>
            <w:r w:rsidR="00835845" w:rsidRPr="00573D79">
              <w:rPr>
                <w:rFonts w:ascii="Arial" w:eastAsia="Times New Roman" w:hAnsi="Arial" w:cs="Arial"/>
                <w:sz w:val="18"/>
                <w:szCs w:val="18"/>
                <w:lang w:eastAsia="es-CO"/>
              </w:rPr>
              <w:t>De no contar con dicho informe, allegar la justificación técnica</w:t>
            </w:r>
            <w:r w:rsidR="00835845">
              <w:rPr>
                <w:rFonts w:ascii="Arial" w:eastAsia="Times New Roman" w:hAnsi="Arial" w:cs="Arial"/>
                <w:sz w:val="18"/>
                <w:szCs w:val="18"/>
                <w:lang w:eastAsia="es-CO"/>
              </w:rPr>
              <w:t xml:space="preserve">. </w:t>
            </w:r>
            <w:r w:rsidR="003D3373" w:rsidRPr="003D3373">
              <w:rPr>
                <w:rFonts w:ascii="Arial" w:eastAsia="Times New Roman" w:hAnsi="Arial" w:cs="Arial"/>
                <w:color w:val="000000"/>
                <w:sz w:val="18"/>
                <w:szCs w:val="18"/>
                <w:lang w:eastAsia="es-CO"/>
              </w:rPr>
              <w:t> </w:t>
            </w:r>
          </w:p>
          <w:p w14:paraId="332B9716" w14:textId="7D3A16E6" w:rsidR="003D3373" w:rsidRPr="003D3373" w:rsidRDefault="00835845" w:rsidP="00F7041B">
            <w:pPr>
              <w:numPr>
                <w:ilvl w:val="0"/>
                <w:numId w:val="130"/>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835845">
              <w:rPr>
                <w:rFonts w:ascii="Arial" w:eastAsia="Times New Roman" w:hAnsi="Arial" w:cs="Arial"/>
                <w:color w:val="000000"/>
                <w:sz w:val="18"/>
                <w:szCs w:val="18"/>
                <w:lang w:val="es-ES" w:eastAsia="es-CO"/>
              </w:rPr>
              <w:t xml:space="preserve">Documento </w:t>
            </w:r>
            <w:r>
              <w:rPr>
                <w:rFonts w:ascii="Arial" w:eastAsia="Times New Roman" w:hAnsi="Arial" w:cs="Arial"/>
                <w:color w:val="000000"/>
                <w:sz w:val="18"/>
                <w:szCs w:val="18"/>
                <w:lang w:val="es-ES" w:eastAsia="es-CO"/>
              </w:rPr>
              <w:t>que soporte</w:t>
            </w:r>
            <w:r w:rsidRPr="00835845">
              <w:rPr>
                <w:rFonts w:ascii="Arial" w:eastAsia="Times New Roman" w:hAnsi="Arial" w:cs="Arial"/>
                <w:color w:val="000000"/>
                <w:sz w:val="18"/>
                <w:szCs w:val="18"/>
                <w:lang w:val="es-ES" w:eastAsia="es-CO"/>
              </w:rPr>
              <w:t xml:space="preserve"> la d</w:t>
            </w:r>
            <w:r w:rsidR="003D3373" w:rsidRPr="00835845">
              <w:rPr>
                <w:rFonts w:ascii="Arial" w:eastAsia="Times New Roman" w:hAnsi="Arial" w:cs="Arial"/>
                <w:color w:val="000000"/>
                <w:sz w:val="18"/>
                <w:szCs w:val="18"/>
                <w:lang w:val="es-ES" w:eastAsia="es-CO"/>
              </w:rPr>
              <w:t>escripción del Sistema de Expresión</w:t>
            </w:r>
            <w:r w:rsidR="00DA07B7">
              <w:rPr>
                <w:rFonts w:ascii="Arial" w:eastAsia="Times New Roman" w:hAnsi="Arial" w:cs="Arial"/>
                <w:color w:val="000000"/>
                <w:sz w:val="18"/>
                <w:szCs w:val="18"/>
                <w:lang w:eastAsia="es-CO"/>
              </w:rPr>
              <w:t>.</w:t>
            </w:r>
          </w:p>
          <w:p w14:paraId="2A4FE496" w14:textId="072E5F44" w:rsidR="003D3373" w:rsidRPr="00835845" w:rsidRDefault="00835845" w:rsidP="00F7041B">
            <w:pPr>
              <w:numPr>
                <w:ilvl w:val="0"/>
                <w:numId w:val="131"/>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835845">
              <w:rPr>
                <w:rFonts w:ascii="Arial" w:eastAsia="Times New Roman" w:hAnsi="Arial" w:cs="Arial"/>
                <w:color w:val="000000"/>
                <w:sz w:val="18"/>
                <w:szCs w:val="18"/>
                <w:lang w:val="es-ES" w:eastAsia="es-CO"/>
              </w:rPr>
              <w:t>Documento que soporte la d</w:t>
            </w:r>
            <w:r w:rsidR="003D3373" w:rsidRPr="00835845">
              <w:rPr>
                <w:rFonts w:ascii="Arial" w:eastAsia="Times New Roman" w:hAnsi="Arial" w:cs="Arial"/>
                <w:color w:val="000000"/>
                <w:sz w:val="18"/>
                <w:szCs w:val="18"/>
                <w:lang w:val="es-ES" w:eastAsia="es-CO"/>
              </w:rPr>
              <w:t>escripción del Vector y Estrategia de Expresión de la Proteína Recombinante</w:t>
            </w:r>
            <w:r w:rsidR="00110618" w:rsidRPr="00835845">
              <w:rPr>
                <w:rFonts w:ascii="Arial" w:eastAsia="Times New Roman" w:hAnsi="Arial" w:cs="Arial"/>
                <w:color w:val="000000"/>
                <w:sz w:val="18"/>
                <w:szCs w:val="18"/>
                <w:lang w:val="es-ES" w:eastAsia="es-CO"/>
              </w:rPr>
              <w:t xml:space="preserve">. Puede orientarse a los lineamientos dados por </w:t>
            </w:r>
            <w:r w:rsidR="003D3373" w:rsidRPr="00835845">
              <w:rPr>
                <w:rFonts w:ascii="Arial" w:eastAsia="Times New Roman" w:hAnsi="Arial" w:cs="Arial"/>
                <w:color w:val="000000"/>
                <w:sz w:val="18"/>
                <w:szCs w:val="18"/>
                <w:lang w:val="es-ES" w:eastAsia="es-CO"/>
              </w:rPr>
              <w:t>ICH Q5B y ICH Q5D</w:t>
            </w:r>
            <w:r>
              <w:rPr>
                <w:rFonts w:ascii="Arial" w:eastAsia="Times New Roman" w:hAnsi="Arial" w:cs="Arial"/>
                <w:color w:val="000000"/>
                <w:sz w:val="18"/>
                <w:szCs w:val="18"/>
                <w:lang w:eastAsia="es-CO"/>
              </w:rPr>
              <w:t xml:space="preserve">. </w:t>
            </w:r>
          </w:p>
          <w:p w14:paraId="56010DCE" w14:textId="7F0462B3" w:rsidR="003D3373" w:rsidRPr="003D3373" w:rsidRDefault="00B777CE" w:rsidP="00F7041B">
            <w:pPr>
              <w:numPr>
                <w:ilvl w:val="0"/>
                <w:numId w:val="132"/>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 xml:space="preserve">Documento soporte con el </w:t>
            </w:r>
            <w:r w:rsidRPr="00835845">
              <w:rPr>
                <w:rFonts w:ascii="Arial" w:eastAsia="Times New Roman" w:hAnsi="Arial" w:cs="Arial"/>
                <w:color w:val="000000"/>
                <w:sz w:val="18"/>
                <w:szCs w:val="18"/>
                <w:lang w:val="es-ES" w:eastAsia="es-CO"/>
              </w:rPr>
              <w:t xml:space="preserve">establecimiento del Banco Celular Maestro y Banco Celular de Trabajo, incluyendo las </w:t>
            </w:r>
            <w:r w:rsidR="00835845">
              <w:rPr>
                <w:rFonts w:ascii="Arial" w:eastAsia="Times New Roman" w:hAnsi="Arial" w:cs="Arial"/>
                <w:color w:val="000000"/>
                <w:sz w:val="18"/>
                <w:szCs w:val="18"/>
                <w:lang w:val="es-ES" w:eastAsia="es-CO"/>
              </w:rPr>
              <w:t>c</w:t>
            </w:r>
            <w:r w:rsidR="003D3373" w:rsidRPr="00835845">
              <w:rPr>
                <w:rFonts w:ascii="Arial" w:eastAsia="Times New Roman" w:hAnsi="Arial" w:cs="Arial"/>
                <w:color w:val="000000"/>
                <w:sz w:val="18"/>
                <w:szCs w:val="18"/>
                <w:lang w:val="es-ES" w:eastAsia="es-CO"/>
              </w:rPr>
              <w:t>ondiciones de Almacenamiento, Pruebas</w:t>
            </w:r>
            <w:r w:rsidR="003D3373" w:rsidRPr="003D3373">
              <w:rPr>
                <w:rFonts w:ascii="Arial" w:eastAsia="Times New Roman" w:hAnsi="Arial" w:cs="Arial"/>
                <w:color w:val="000000"/>
                <w:sz w:val="18"/>
                <w:szCs w:val="18"/>
                <w:lang w:val="es-ES" w:eastAsia="es-CO"/>
              </w:rPr>
              <w:t xml:space="preserve"> de Viabilidad, seguridad y estabilidad del Gen durante el almacenamiento</w:t>
            </w:r>
            <w:r w:rsidR="00110618">
              <w:rPr>
                <w:rFonts w:ascii="Arial" w:eastAsia="Times New Roman" w:hAnsi="Arial" w:cs="Arial"/>
                <w:color w:val="000000"/>
                <w:sz w:val="18"/>
                <w:szCs w:val="18"/>
                <w:lang w:val="es-ES" w:eastAsia="es-CO"/>
              </w:rPr>
              <w:t xml:space="preserve">. Puede orientarse a los lineamientos dados por </w:t>
            </w:r>
            <w:r w:rsidR="003D3373" w:rsidRPr="003D3373">
              <w:rPr>
                <w:rFonts w:ascii="Arial" w:eastAsia="Times New Roman" w:hAnsi="Arial" w:cs="Arial"/>
                <w:color w:val="000000"/>
                <w:sz w:val="18"/>
                <w:szCs w:val="18"/>
                <w:lang w:val="es-ES" w:eastAsia="es-CO"/>
              </w:rPr>
              <w:t>ICH Q5A y ICH Q5D</w:t>
            </w:r>
            <w:r w:rsidR="00110618">
              <w:rPr>
                <w:rFonts w:ascii="Arial" w:eastAsia="Times New Roman" w:hAnsi="Arial" w:cs="Arial"/>
                <w:color w:val="000000"/>
                <w:sz w:val="18"/>
                <w:szCs w:val="18"/>
                <w:lang w:val="es-ES" w:eastAsia="es-CO"/>
              </w:rPr>
              <w:t xml:space="preserve">. </w:t>
            </w:r>
            <w:r w:rsidR="003D3373" w:rsidRPr="003D3373">
              <w:rPr>
                <w:rFonts w:ascii="Arial" w:eastAsia="Times New Roman" w:hAnsi="Arial" w:cs="Arial"/>
                <w:color w:val="000000"/>
                <w:sz w:val="18"/>
                <w:szCs w:val="18"/>
                <w:lang w:eastAsia="es-CO"/>
              </w:rPr>
              <w:t> </w:t>
            </w:r>
          </w:p>
          <w:p w14:paraId="017B8456" w14:textId="270DB817" w:rsidR="003D3373" w:rsidRPr="003D3373" w:rsidRDefault="00835845" w:rsidP="00F7041B">
            <w:pPr>
              <w:numPr>
                <w:ilvl w:val="0"/>
                <w:numId w:val="133"/>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 xml:space="preserve">Documento soporte con la </w:t>
            </w:r>
            <w:r w:rsidRPr="00835845">
              <w:rPr>
                <w:rFonts w:ascii="Arial" w:eastAsia="Times New Roman" w:hAnsi="Arial" w:cs="Arial"/>
                <w:color w:val="000000"/>
                <w:sz w:val="18"/>
                <w:szCs w:val="18"/>
                <w:lang w:val="es-ES" w:eastAsia="es-CO"/>
              </w:rPr>
              <w:t>i</w:t>
            </w:r>
            <w:r w:rsidR="003D3373" w:rsidRPr="00835845">
              <w:rPr>
                <w:rFonts w:ascii="Arial" w:eastAsia="Times New Roman" w:hAnsi="Arial" w:cs="Arial"/>
                <w:color w:val="000000"/>
                <w:sz w:val="18"/>
                <w:szCs w:val="18"/>
                <w:lang w:val="es-ES" w:eastAsia="es-CO"/>
              </w:rPr>
              <w:t>nformación sobre la calidad y los controles de los materiales (por ejemplo, materias primas, materiales de</w:t>
            </w:r>
            <w:r w:rsidR="003D3373" w:rsidRPr="003D3373">
              <w:rPr>
                <w:rFonts w:ascii="Arial" w:eastAsia="Times New Roman" w:hAnsi="Arial" w:cs="Arial"/>
                <w:color w:val="000000"/>
                <w:sz w:val="18"/>
                <w:szCs w:val="18"/>
                <w:lang w:val="es-ES" w:eastAsia="es-CO"/>
              </w:rPr>
              <w:t xml:space="preserve"> partida) utilizados en el proceso de fabricación del ingrediente farmacéutico activo y/o semielaborado y producto terminado</w:t>
            </w:r>
            <w:r w:rsidR="00DA07B7">
              <w:rPr>
                <w:rFonts w:ascii="Arial" w:eastAsia="Times New Roman" w:hAnsi="Arial" w:cs="Arial"/>
                <w:color w:val="000000"/>
                <w:sz w:val="18"/>
                <w:szCs w:val="18"/>
                <w:lang w:eastAsia="es-CO"/>
              </w:rPr>
              <w:t>.</w:t>
            </w:r>
          </w:p>
          <w:p w14:paraId="7A908B50" w14:textId="68F1BCDE" w:rsidR="003D3373" w:rsidRPr="003D3373" w:rsidRDefault="00835845" w:rsidP="00F7041B">
            <w:pPr>
              <w:numPr>
                <w:ilvl w:val="0"/>
                <w:numId w:val="134"/>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835845">
              <w:rPr>
                <w:rFonts w:ascii="Arial" w:eastAsia="Times New Roman" w:hAnsi="Arial" w:cs="Arial"/>
                <w:color w:val="000000"/>
                <w:sz w:val="18"/>
                <w:szCs w:val="18"/>
                <w:lang w:val="es-ES" w:eastAsia="es-CO"/>
              </w:rPr>
              <w:t>Documento soporte con la i</w:t>
            </w:r>
            <w:r w:rsidR="003D3373" w:rsidRPr="00835845">
              <w:rPr>
                <w:rFonts w:ascii="Arial" w:eastAsia="Times New Roman" w:hAnsi="Arial" w:cs="Arial"/>
                <w:color w:val="000000"/>
                <w:sz w:val="18"/>
                <w:szCs w:val="18"/>
                <w:lang w:val="es-ES" w:eastAsia="es-CO"/>
              </w:rPr>
              <w:t>nformación</w:t>
            </w:r>
            <w:r w:rsidR="003D3373" w:rsidRPr="003D3373">
              <w:rPr>
                <w:rFonts w:ascii="Arial" w:eastAsia="Times New Roman" w:hAnsi="Arial" w:cs="Arial"/>
                <w:color w:val="000000"/>
                <w:sz w:val="18"/>
                <w:szCs w:val="18"/>
                <w:lang w:val="es-ES" w:eastAsia="es-CO"/>
              </w:rPr>
              <w:t xml:space="preserve"> sobre el desarrollo del Proceso de Manufactura del ingrediente farmacéutico activo y producto terminado</w:t>
            </w:r>
            <w:r w:rsidR="00DA07B7">
              <w:rPr>
                <w:rFonts w:ascii="Arial" w:eastAsia="Times New Roman" w:hAnsi="Arial" w:cs="Arial"/>
                <w:color w:val="000000"/>
                <w:sz w:val="18"/>
                <w:szCs w:val="18"/>
                <w:lang w:eastAsia="es-CO"/>
              </w:rPr>
              <w:t>.</w:t>
            </w:r>
          </w:p>
          <w:p w14:paraId="163D857C" w14:textId="4175A909" w:rsidR="003D3373" w:rsidRPr="003D3373" w:rsidRDefault="00835845" w:rsidP="00F7041B">
            <w:pPr>
              <w:numPr>
                <w:ilvl w:val="0"/>
                <w:numId w:val="135"/>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Resultados del estudio de c</w:t>
            </w:r>
            <w:r w:rsidRPr="00F26FDC">
              <w:rPr>
                <w:rFonts w:ascii="Arial" w:eastAsia="Times New Roman" w:hAnsi="Arial" w:cs="Arial"/>
                <w:sz w:val="18"/>
                <w:szCs w:val="18"/>
                <w:lang w:eastAsia="es-CO"/>
              </w:rPr>
              <w:t>omparabilidad</w:t>
            </w:r>
            <w:r w:rsidR="003D3373" w:rsidRPr="003D3373">
              <w:rPr>
                <w:rFonts w:ascii="Arial" w:eastAsia="Times New Roman" w:hAnsi="Arial" w:cs="Arial"/>
                <w:color w:val="000000"/>
                <w:sz w:val="18"/>
                <w:szCs w:val="18"/>
                <w:lang w:val="es-ES" w:eastAsia="es-CO"/>
              </w:rPr>
              <w:t xml:space="preserve"> del Ingrediente farmacéutico Activo previo al cambio y posterior al cambio con respecto a la caracterización (estructura química, propiedades fisicoquímicas, actividad biológica, pureza, impurezas y otras pertinentes)</w:t>
            </w:r>
            <w:r>
              <w:rPr>
                <w:rFonts w:ascii="Arial" w:eastAsia="Times New Roman" w:hAnsi="Arial" w:cs="Arial"/>
                <w:color w:val="000000"/>
                <w:sz w:val="18"/>
                <w:szCs w:val="18"/>
                <w:lang w:val="es-ES" w:eastAsia="es-CO"/>
              </w:rPr>
              <w:t>.</w:t>
            </w:r>
            <w:r w:rsidR="003D3373" w:rsidRPr="003D3373">
              <w:rPr>
                <w:rFonts w:ascii="Arial" w:eastAsia="Times New Roman" w:hAnsi="Arial" w:cs="Arial"/>
                <w:color w:val="000000"/>
                <w:sz w:val="18"/>
                <w:szCs w:val="18"/>
                <w:lang w:eastAsia="es-CO"/>
              </w:rPr>
              <w:t> </w:t>
            </w:r>
          </w:p>
          <w:p w14:paraId="5136AA02" w14:textId="7700D727" w:rsidR="003D3373" w:rsidRPr="003D3373" w:rsidRDefault="003D3373" w:rsidP="00F7041B">
            <w:pPr>
              <w:numPr>
                <w:ilvl w:val="0"/>
                <w:numId w:val="13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Procedimientos analíticos, validaciones, verificaciones o transferencia de las metodologías analíticas para la evaluación del ingrediente farmacéutico activo, semielaborado y producto terminado, según que aplique</w:t>
            </w:r>
            <w:r w:rsidR="00DA07B7">
              <w:rPr>
                <w:rFonts w:ascii="Arial" w:eastAsia="Times New Roman" w:hAnsi="Arial" w:cs="Arial"/>
                <w:color w:val="000000"/>
                <w:sz w:val="18"/>
                <w:szCs w:val="18"/>
                <w:lang w:eastAsia="es-CO"/>
              </w:rPr>
              <w:t>.</w:t>
            </w:r>
          </w:p>
          <w:p w14:paraId="3924DEE7" w14:textId="0E50692A" w:rsidR="003D3373" w:rsidRPr="003D3373" w:rsidRDefault="00835845" w:rsidP="00F7041B">
            <w:pPr>
              <w:numPr>
                <w:ilvl w:val="0"/>
                <w:numId w:val="13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835845">
              <w:rPr>
                <w:rFonts w:ascii="Arial" w:eastAsia="Times New Roman" w:hAnsi="Arial" w:cs="Arial"/>
                <w:color w:val="000000"/>
                <w:sz w:val="18"/>
                <w:szCs w:val="18"/>
                <w:lang w:val="es-ES" w:eastAsia="es-CO"/>
              </w:rPr>
              <w:t>I</w:t>
            </w:r>
            <w:r w:rsidR="003D3373" w:rsidRPr="00835845">
              <w:rPr>
                <w:rFonts w:ascii="Arial" w:eastAsia="Times New Roman" w:hAnsi="Arial" w:cs="Arial"/>
                <w:color w:val="000000"/>
                <w:sz w:val="18"/>
                <w:szCs w:val="18"/>
                <w:lang w:val="es-ES" w:eastAsia="es-CO"/>
              </w:rPr>
              <w:t>nformación técnico</w:t>
            </w:r>
            <w:r w:rsidR="003D3373" w:rsidRPr="003D3373">
              <w:rPr>
                <w:rFonts w:ascii="Arial" w:eastAsia="Times New Roman" w:hAnsi="Arial" w:cs="Arial"/>
                <w:color w:val="000000"/>
                <w:sz w:val="18"/>
                <w:szCs w:val="18"/>
                <w:lang w:val="es-ES" w:eastAsia="es-CO"/>
              </w:rPr>
              <w:t xml:space="preserve"> legal que soporte el proceso de manufactura y calidad según el tipo y origen del solvente</w:t>
            </w:r>
            <w:r w:rsidR="00B777CE">
              <w:rPr>
                <w:rFonts w:ascii="Arial" w:eastAsia="Times New Roman" w:hAnsi="Arial" w:cs="Arial"/>
                <w:color w:val="000000"/>
                <w:sz w:val="18"/>
                <w:szCs w:val="18"/>
                <w:lang w:val="es-ES" w:eastAsia="es-CO"/>
              </w:rPr>
              <w:t>,</w:t>
            </w:r>
            <w:r w:rsidR="003D3373" w:rsidRPr="003D3373">
              <w:rPr>
                <w:rFonts w:ascii="Arial" w:eastAsia="Times New Roman" w:hAnsi="Arial" w:cs="Arial"/>
                <w:color w:val="000000"/>
                <w:sz w:val="18"/>
                <w:szCs w:val="18"/>
                <w:lang w:eastAsia="es-CO"/>
              </w:rPr>
              <w:t> </w:t>
            </w:r>
            <w:r w:rsidR="00B777CE">
              <w:rPr>
                <w:rFonts w:ascii="Arial" w:eastAsia="Times New Roman" w:hAnsi="Arial" w:cs="Arial"/>
                <w:color w:val="000000"/>
                <w:sz w:val="18"/>
                <w:szCs w:val="18"/>
                <w:lang w:eastAsia="es-CO"/>
              </w:rPr>
              <w:t>s</w:t>
            </w:r>
            <w:r w:rsidR="00B777CE" w:rsidRPr="003D3373">
              <w:rPr>
                <w:rFonts w:ascii="Arial" w:eastAsia="Times New Roman" w:hAnsi="Arial" w:cs="Arial"/>
                <w:color w:val="000000"/>
                <w:sz w:val="18"/>
                <w:szCs w:val="18"/>
                <w:lang w:val="es-ES" w:eastAsia="es-CO"/>
              </w:rPr>
              <w:t>i la presentación comercial incluye solvente</w:t>
            </w:r>
            <w:r w:rsidR="00B777CE">
              <w:rPr>
                <w:rFonts w:ascii="Arial" w:eastAsia="Times New Roman" w:hAnsi="Arial" w:cs="Arial"/>
                <w:color w:val="000000"/>
                <w:sz w:val="18"/>
                <w:szCs w:val="18"/>
                <w:lang w:val="es-ES" w:eastAsia="es-CO"/>
              </w:rPr>
              <w:t>.</w:t>
            </w:r>
          </w:p>
          <w:p w14:paraId="56880508" w14:textId="3510EDB4" w:rsidR="003D3373" w:rsidRPr="003D3373" w:rsidRDefault="003D3373" w:rsidP="00F7041B">
            <w:pPr>
              <w:numPr>
                <w:ilvl w:val="0"/>
                <w:numId w:val="138"/>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Copia del registro sanitario o certificado de venta libre del producto terminado que avale el dispositivo, junto con los certificados de liberación</w:t>
            </w:r>
            <w:r w:rsidR="00DA07B7">
              <w:rPr>
                <w:rFonts w:ascii="Arial" w:eastAsia="Times New Roman" w:hAnsi="Arial" w:cs="Arial"/>
                <w:color w:val="000000"/>
                <w:sz w:val="18"/>
                <w:szCs w:val="18"/>
                <w:lang w:eastAsia="es-CO"/>
              </w:rPr>
              <w:t>.</w:t>
            </w:r>
          </w:p>
          <w:p w14:paraId="3B35D7D4" w14:textId="5E396412" w:rsidR="003D3373" w:rsidRPr="003D3373" w:rsidRDefault="003D3373" w:rsidP="00F7041B">
            <w:pPr>
              <w:numPr>
                <w:ilvl w:val="0"/>
                <w:numId w:val="139"/>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2B4D37">
              <w:rPr>
                <w:rFonts w:ascii="Arial" w:eastAsia="Times New Roman" w:hAnsi="Arial" w:cs="Arial"/>
                <w:color w:val="000000"/>
                <w:sz w:val="18"/>
                <w:szCs w:val="18"/>
                <w:lang w:val="es-ES" w:eastAsia="es-CO"/>
              </w:rPr>
              <w:t>Información sobre</w:t>
            </w:r>
            <w:r w:rsidRPr="003D3373">
              <w:rPr>
                <w:rFonts w:ascii="Arial" w:eastAsia="Times New Roman" w:hAnsi="Arial" w:cs="Arial"/>
                <w:color w:val="000000"/>
                <w:sz w:val="18"/>
                <w:szCs w:val="18"/>
                <w:lang w:val="es-ES" w:eastAsia="es-CO"/>
              </w:rPr>
              <w:t xml:space="preserve"> los estándares o materiales de referencia para la evaluación del ingrediente farmacéutico activo y/o semielaborado y/o producto terminado</w:t>
            </w:r>
            <w:r w:rsidR="00DA07B7">
              <w:rPr>
                <w:rFonts w:ascii="Arial" w:eastAsia="Times New Roman" w:hAnsi="Arial" w:cs="Arial"/>
                <w:color w:val="000000"/>
                <w:sz w:val="18"/>
                <w:szCs w:val="18"/>
                <w:lang w:eastAsia="es-CO"/>
              </w:rPr>
              <w:t>.</w:t>
            </w:r>
          </w:p>
          <w:p w14:paraId="1BA5A447" w14:textId="64CA2537" w:rsidR="003D3373" w:rsidRPr="007A28DE" w:rsidRDefault="002B4D37" w:rsidP="00F7041B">
            <w:pPr>
              <w:numPr>
                <w:ilvl w:val="0"/>
                <w:numId w:val="140"/>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 xml:space="preserve">Documento soporte de la </w:t>
            </w:r>
            <w:r w:rsidR="003D3373" w:rsidRPr="007A28DE">
              <w:rPr>
                <w:rFonts w:ascii="Arial" w:eastAsia="Times New Roman" w:hAnsi="Arial" w:cs="Arial"/>
                <w:color w:val="000000"/>
                <w:sz w:val="18"/>
                <w:szCs w:val="18"/>
                <w:lang w:val="es-ES" w:eastAsia="es-CO"/>
              </w:rPr>
              <w:t xml:space="preserve"> información sobre especificaciones de calidad, plano mecánico, certificados de análisis, estudios de idoneidad, lixiviables y extraíbles</w:t>
            </w:r>
            <w:r w:rsidRPr="007A28DE">
              <w:rPr>
                <w:rFonts w:ascii="Arial" w:eastAsia="Times New Roman" w:hAnsi="Arial" w:cs="Arial"/>
                <w:color w:val="000000"/>
                <w:sz w:val="18"/>
                <w:szCs w:val="18"/>
                <w:lang w:eastAsia="es-CO"/>
              </w:rPr>
              <w:t xml:space="preserve">, </w:t>
            </w:r>
            <w:r w:rsidRPr="007A28DE">
              <w:rPr>
                <w:rFonts w:ascii="Arial" w:eastAsia="Times New Roman" w:hAnsi="Arial" w:cs="Arial"/>
                <w:color w:val="000000"/>
                <w:sz w:val="18"/>
                <w:szCs w:val="18"/>
                <w:lang w:val="es-ES" w:eastAsia="es-CO"/>
              </w:rPr>
              <w:t>Para el caso de un nuevo sistema envase/cierre del ingrediente farmacéutico activo y/o semielaborado y/o producto terminado</w:t>
            </w:r>
          </w:p>
          <w:p w14:paraId="3C9BFD7A" w14:textId="352A7260" w:rsidR="003D3373" w:rsidRPr="003D3373" w:rsidRDefault="007A28DE" w:rsidP="00F7041B">
            <w:pPr>
              <w:numPr>
                <w:ilvl w:val="0"/>
                <w:numId w:val="141"/>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Informe de v</w:t>
            </w:r>
            <w:r w:rsidR="003D3373" w:rsidRPr="003D3373">
              <w:rPr>
                <w:rFonts w:ascii="Arial" w:eastAsia="Times New Roman" w:hAnsi="Arial" w:cs="Arial"/>
                <w:color w:val="000000"/>
                <w:sz w:val="18"/>
                <w:szCs w:val="18"/>
                <w:lang w:val="es-ES" w:eastAsia="es-CO"/>
              </w:rPr>
              <w:t>alidación de la Cadena de Frío durante el transporte y envío del ingrediente farmacéutico activo y/o semielaborado y/o producto terminado del país de origen hacia Colombia, en caso de que aplique</w:t>
            </w:r>
            <w:r w:rsidR="00DA07B7">
              <w:rPr>
                <w:rFonts w:ascii="Arial" w:eastAsia="Times New Roman" w:hAnsi="Arial" w:cs="Arial"/>
                <w:color w:val="000000"/>
                <w:sz w:val="18"/>
                <w:szCs w:val="18"/>
                <w:lang w:eastAsia="es-CO"/>
              </w:rPr>
              <w:t>.</w:t>
            </w:r>
          </w:p>
          <w:p w14:paraId="47580850" w14:textId="20DD12E1" w:rsidR="003D3373" w:rsidRPr="007A28DE" w:rsidRDefault="003D3373" w:rsidP="00F7041B">
            <w:pPr>
              <w:numPr>
                <w:ilvl w:val="0"/>
                <w:numId w:val="142"/>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Descripción detallada del sistema de codificación de lote ingrediente farmacéutico activo y/o semielaborado y/o producto terminado</w:t>
            </w:r>
            <w:r w:rsidR="00DA07B7">
              <w:rPr>
                <w:rFonts w:ascii="Arial" w:eastAsia="Times New Roman" w:hAnsi="Arial" w:cs="Arial"/>
                <w:color w:val="000000"/>
                <w:sz w:val="18"/>
                <w:szCs w:val="18"/>
                <w:lang w:eastAsia="es-CO"/>
              </w:rPr>
              <w:t>.</w:t>
            </w:r>
          </w:p>
          <w:p w14:paraId="1743BA7C" w14:textId="53FE2AA1" w:rsidR="003D3373" w:rsidRPr="003D3373" w:rsidRDefault="003D3373" w:rsidP="00F7041B">
            <w:pPr>
              <w:numPr>
                <w:ilvl w:val="0"/>
                <w:numId w:val="143"/>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Descripción de Instalaciones y Equipos para la fabricación de la sustancia activa y/o semielaborado y/o el producto terminado</w:t>
            </w:r>
            <w:r w:rsidR="00DA07B7">
              <w:rPr>
                <w:rFonts w:ascii="Arial" w:eastAsia="Times New Roman" w:hAnsi="Arial" w:cs="Arial"/>
                <w:color w:val="000000"/>
                <w:sz w:val="18"/>
                <w:szCs w:val="18"/>
                <w:lang w:eastAsia="es-CO"/>
              </w:rPr>
              <w:t>.</w:t>
            </w:r>
          </w:p>
          <w:p w14:paraId="1C55DD39" w14:textId="648B1949" w:rsidR="003D3373" w:rsidRPr="007A28DE" w:rsidRDefault="007A28DE" w:rsidP="00F7041B">
            <w:pPr>
              <w:numPr>
                <w:ilvl w:val="0"/>
                <w:numId w:val="144"/>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 xml:space="preserve">Documento soporte sobre la </w:t>
            </w:r>
            <w:r w:rsidR="003D3373" w:rsidRPr="007A28DE">
              <w:rPr>
                <w:rFonts w:ascii="Arial" w:eastAsia="Times New Roman" w:hAnsi="Arial" w:cs="Arial"/>
                <w:color w:val="000000"/>
                <w:sz w:val="18"/>
                <w:szCs w:val="18"/>
                <w:lang w:val="es-ES" w:eastAsia="es-CO"/>
              </w:rPr>
              <w:t>Información relacionada con la evaluación de seguridad viral y contaminación potencial con agentes adventicios</w:t>
            </w:r>
            <w:r w:rsidR="00DA07B7">
              <w:rPr>
                <w:rFonts w:ascii="Arial" w:eastAsia="Times New Roman" w:hAnsi="Arial" w:cs="Arial"/>
                <w:color w:val="000000"/>
                <w:sz w:val="18"/>
                <w:szCs w:val="18"/>
                <w:lang w:eastAsia="es-CO"/>
              </w:rPr>
              <w:t>.</w:t>
            </w:r>
          </w:p>
          <w:p w14:paraId="251493B3" w14:textId="481B336A" w:rsidR="003D3373" w:rsidRPr="007A28DE" w:rsidRDefault="007A28DE" w:rsidP="00F7041B">
            <w:pPr>
              <w:numPr>
                <w:ilvl w:val="0"/>
                <w:numId w:val="145"/>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Documento soporte sobre la c</w:t>
            </w:r>
            <w:r w:rsidR="003D3373" w:rsidRPr="007A28DE">
              <w:rPr>
                <w:rFonts w:ascii="Arial" w:eastAsia="Times New Roman" w:hAnsi="Arial" w:cs="Arial"/>
                <w:color w:val="000000"/>
                <w:sz w:val="18"/>
                <w:szCs w:val="18"/>
                <w:lang w:val="es-ES" w:eastAsia="es-CO"/>
              </w:rPr>
              <w:t>aracterización de Impurezas derivadas del proceso de fabricación del producto terminado</w:t>
            </w:r>
            <w:r w:rsidR="00DA07B7">
              <w:rPr>
                <w:rFonts w:ascii="Arial" w:eastAsia="Times New Roman" w:hAnsi="Arial" w:cs="Arial"/>
                <w:color w:val="000000"/>
                <w:sz w:val="18"/>
                <w:szCs w:val="18"/>
                <w:lang w:eastAsia="es-CO"/>
              </w:rPr>
              <w:t>.</w:t>
            </w:r>
          </w:p>
          <w:p w14:paraId="2172F227" w14:textId="7A8DDB4F" w:rsidR="003D3373" w:rsidRPr="003D3373" w:rsidRDefault="003D3373" w:rsidP="00F7041B">
            <w:pPr>
              <w:numPr>
                <w:ilvl w:val="0"/>
                <w:numId w:val="14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Informe de validación de proceso del</w:t>
            </w:r>
            <w:r w:rsidRPr="003D3373">
              <w:rPr>
                <w:rFonts w:ascii="Arial" w:eastAsia="Times New Roman" w:hAnsi="Arial" w:cs="Arial"/>
                <w:color w:val="000000"/>
                <w:sz w:val="18"/>
                <w:szCs w:val="18"/>
                <w:lang w:val="es-ES" w:eastAsia="es-CO"/>
              </w:rPr>
              <w:t xml:space="preserve"> ingrediente farmacéutico y/o producto terminado activo, en las etapas críticas del proceso</w:t>
            </w:r>
            <w:r w:rsidR="00DA07B7">
              <w:rPr>
                <w:rFonts w:ascii="Arial" w:eastAsia="Times New Roman" w:hAnsi="Arial" w:cs="Arial"/>
                <w:color w:val="000000"/>
                <w:sz w:val="18"/>
                <w:szCs w:val="18"/>
                <w:lang w:eastAsia="es-CO"/>
              </w:rPr>
              <w:t>.</w:t>
            </w:r>
          </w:p>
          <w:p w14:paraId="51C07784" w14:textId="2E87AF96" w:rsidR="003D3373" w:rsidRPr="007A28DE" w:rsidRDefault="007A28DE" w:rsidP="00F7041B">
            <w:pPr>
              <w:numPr>
                <w:ilvl w:val="0"/>
                <w:numId w:val="14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Resultados del estudio de c</w:t>
            </w:r>
            <w:r w:rsidRPr="00F26FDC">
              <w:rPr>
                <w:rFonts w:ascii="Arial" w:eastAsia="Times New Roman" w:hAnsi="Arial" w:cs="Arial"/>
                <w:sz w:val="18"/>
                <w:szCs w:val="18"/>
                <w:lang w:eastAsia="es-CO"/>
              </w:rPr>
              <w:t>omparabilidad</w:t>
            </w:r>
            <w:r w:rsidR="003D3373" w:rsidRPr="003D3373">
              <w:rPr>
                <w:rFonts w:ascii="Arial" w:eastAsia="Times New Roman" w:hAnsi="Arial" w:cs="Arial"/>
                <w:color w:val="000000"/>
                <w:sz w:val="18"/>
                <w:szCs w:val="18"/>
                <w:lang w:val="es-ES" w:eastAsia="es-CO"/>
              </w:rPr>
              <w:t xml:space="preserve"> del proceso de fabricación del ingrediente farmacéutico activo y/o semielaborado y/o producto terminado antes y después, basada en la demostración de la similitud estadística de los controles en proceso involucrados en las etapas </w:t>
            </w:r>
            <w:r w:rsidR="003D3373" w:rsidRPr="007A28DE">
              <w:rPr>
                <w:rFonts w:ascii="Arial" w:eastAsia="Times New Roman" w:hAnsi="Arial" w:cs="Arial"/>
                <w:color w:val="000000"/>
                <w:sz w:val="18"/>
                <w:szCs w:val="18"/>
                <w:lang w:val="es-ES" w:eastAsia="es-CO"/>
              </w:rPr>
              <w:t>críticas de la fabricación</w:t>
            </w:r>
            <w:r w:rsidR="003D3373" w:rsidRPr="007A28DE">
              <w:rPr>
                <w:rFonts w:ascii="Arial" w:eastAsia="Times New Roman" w:hAnsi="Arial" w:cs="Arial"/>
                <w:color w:val="000000"/>
                <w:sz w:val="18"/>
                <w:szCs w:val="18"/>
                <w:lang w:eastAsia="es-CO"/>
              </w:rPr>
              <w:t> </w:t>
            </w:r>
          </w:p>
          <w:p w14:paraId="5FB5E961" w14:textId="3C6BF9D3" w:rsidR="003D3373" w:rsidRPr="007A28DE" w:rsidRDefault="007A28DE" w:rsidP="00F7041B">
            <w:pPr>
              <w:numPr>
                <w:ilvl w:val="0"/>
                <w:numId w:val="148"/>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sz w:val="18"/>
                <w:szCs w:val="18"/>
                <w:lang w:eastAsia="es-CO"/>
              </w:rPr>
              <w:t xml:space="preserve">Estudios no clínicos y/o clínicos acordes a los resultados del ejercicio de comparabilidad </w:t>
            </w:r>
            <w:r w:rsidRPr="007A28DE">
              <w:rPr>
                <w:rFonts w:ascii="Arial" w:eastAsia="Times New Roman" w:hAnsi="Arial" w:cs="Arial"/>
                <w:color w:val="000000"/>
                <w:sz w:val="18"/>
                <w:szCs w:val="18"/>
                <w:lang w:val="es-ES" w:eastAsia="es-CO"/>
              </w:rPr>
              <w:t xml:space="preserve">del principio activo y/o semielaborado y/o producto terminado </w:t>
            </w:r>
            <w:r w:rsidRPr="007A28DE">
              <w:rPr>
                <w:rFonts w:ascii="Arial" w:eastAsia="Times New Roman" w:hAnsi="Arial" w:cs="Arial"/>
                <w:sz w:val="18"/>
                <w:szCs w:val="18"/>
                <w:lang w:eastAsia="es-CO"/>
              </w:rPr>
              <w:t>que garanticen que la variabilidad en las características del producto no es relevante a nivel de seguridad y eficacia,</w:t>
            </w:r>
            <w:r w:rsidRPr="009E640B">
              <w:rPr>
                <w:rFonts w:ascii="Arial" w:eastAsia="Times New Roman" w:hAnsi="Arial" w:cs="Arial"/>
                <w:sz w:val="18"/>
                <w:szCs w:val="18"/>
                <w:lang w:eastAsia="es-CO"/>
              </w:rPr>
              <w:t xml:space="preserve"> si es el caso</w:t>
            </w:r>
            <w:r>
              <w:rPr>
                <w:rFonts w:ascii="Arial" w:eastAsia="Times New Roman" w:hAnsi="Arial" w:cs="Arial"/>
                <w:sz w:val="18"/>
                <w:szCs w:val="18"/>
                <w:lang w:eastAsia="es-CO"/>
              </w:rPr>
              <w:t xml:space="preserve">. </w:t>
            </w:r>
          </w:p>
          <w:p w14:paraId="60C713B1" w14:textId="783D8C60" w:rsidR="003D3373" w:rsidRPr="003D3373" w:rsidRDefault="003D3373" w:rsidP="00F7041B">
            <w:pPr>
              <w:numPr>
                <w:ilvl w:val="0"/>
                <w:numId w:val="149"/>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Perfil de degradación</w:t>
            </w:r>
            <w:r w:rsidRPr="003D3373">
              <w:rPr>
                <w:rFonts w:ascii="Arial" w:eastAsia="Times New Roman" w:hAnsi="Arial" w:cs="Arial"/>
                <w:color w:val="000000"/>
                <w:sz w:val="18"/>
                <w:szCs w:val="18"/>
                <w:lang w:val="es-ES" w:eastAsia="es-CO"/>
              </w:rPr>
              <w:t xml:space="preserve"> comparativos y/o estudios de estabilidad acelerados comparativos pre y post-cambios del ingrediente farmacéutico activo y/o producto terminado, en al menos tres lotes mínimo 6 meses, si no cuenta con estudios de estabilidad naturales completos</w:t>
            </w:r>
            <w:r w:rsidR="00DA07B7">
              <w:rPr>
                <w:rFonts w:ascii="Arial" w:eastAsia="Times New Roman" w:hAnsi="Arial" w:cs="Arial"/>
                <w:color w:val="000000"/>
                <w:sz w:val="18"/>
                <w:szCs w:val="18"/>
                <w:lang w:eastAsia="es-CO"/>
              </w:rPr>
              <w:t>.</w:t>
            </w:r>
          </w:p>
          <w:p w14:paraId="504B44E4" w14:textId="77777777" w:rsidR="003D3373" w:rsidRPr="003D3373" w:rsidRDefault="003D3373" w:rsidP="00F7041B">
            <w:pPr>
              <w:numPr>
                <w:ilvl w:val="0"/>
                <w:numId w:val="150"/>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Protocolo de estabilidad post-aprobación del ingrediente farmacéutico activo y/o semielaborado y/o producto terminado actualizado, incluyendo los lotes en curso y nuevos lotes con el cambio solicitado</w:t>
            </w:r>
            <w:r w:rsidRPr="003D3373">
              <w:rPr>
                <w:rFonts w:ascii="Arial" w:eastAsia="Times New Roman" w:hAnsi="Arial" w:cs="Arial"/>
                <w:color w:val="000000"/>
                <w:sz w:val="18"/>
                <w:szCs w:val="18"/>
                <w:lang w:eastAsia="es-CO"/>
              </w:rPr>
              <w:t> </w:t>
            </w:r>
          </w:p>
          <w:p w14:paraId="729EC5A1" w14:textId="4E643678" w:rsidR="003D3373" w:rsidRPr="003D3373" w:rsidRDefault="003D3373" w:rsidP="00F7041B">
            <w:pPr>
              <w:numPr>
                <w:ilvl w:val="0"/>
                <w:numId w:val="151"/>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Informe de estudios de estabilidad del producto reconstituido (cuando aplique), conforme con la legislación vigente</w:t>
            </w:r>
            <w:r w:rsidR="00110618">
              <w:rPr>
                <w:rFonts w:ascii="Arial" w:eastAsia="Times New Roman" w:hAnsi="Arial" w:cs="Arial"/>
                <w:color w:val="000000"/>
                <w:sz w:val="18"/>
                <w:szCs w:val="18"/>
                <w:lang w:val="es-ES" w:eastAsia="es-CO"/>
              </w:rPr>
              <w:t xml:space="preserve">. </w:t>
            </w:r>
            <w:r w:rsidR="00110618">
              <w:rPr>
                <w:rFonts w:ascii="Arial" w:eastAsia="Times New Roman" w:hAnsi="Arial" w:cs="Arial"/>
                <w:color w:val="000000"/>
                <w:sz w:val="18"/>
                <w:szCs w:val="18"/>
                <w:shd w:val="clear" w:color="auto" w:fill="FFFFFF"/>
                <w:lang w:eastAsia="es-CO"/>
              </w:rPr>
              <w:t>Adicionalmente pueden orientarse a través de</w:t>
            </w:r>
            <w:r w:rsidR="00110618" w:rsidRPr="003D3373">
              <w:rPr>
                <w:rFonts w:ascii="Arial" w:eastAsia="Times New Roman" w:hAnsi="Arial" w:cs="Arial"/>
                <w:color w:val="000000"/>
                <w:sz w:val="18"/>
                <w:szCs w:val="18"/>
                <w:shd w:val="clear" w:color="auto" w:fill="FFFFFF"/>
                <w:lang w:eastAsia="es-CO"/>
              </w:rPr>
              <w:t xml:space="preserve"> las </w:t>
            </w:r>
            <w:r w:rsidR="00110618" w:rsidRPr="007A28DE">
              <w:rPr>
                <w:rFonts w:ascii="Arial" w:eastAsia="Times New Roman" w:hAnsi="Arial" w:cs="Arial"/>
                <w:color w:val="000000"/>
                <w:sz w:val="18"/>
                <w:szCs w:val="18"/>
                <w:shd w:val="clear" w:color="auto" w:fill="FFFFFF"/>
                <w:lang w:eastAsia="es-CO"/>
              </w:rPr>
              <w:t>guías</w:t>
            </w:r>
            <w:r w:rsidRPr="007A28DE">
              <w:rPr>
                <w:rFonts w:ascii="Arial" w:eastAsia="Times New Roman" w:hAnsi="Arial" w:cs="Arial"/>
                <w:color w:val="000000"/>
                <w:sz w:val="18"/>
                <w:szCs w:val="18"/>
                <w:lang w:val="es-ES" w:eastAsia="es-CO"/>
              </w:rPr>
              <w:t xml:space="preserve"> ICH Q5C</w:t>
            </w:r>
            <w:r w:rsidR="00DA07B7">
              <w:rPr>
                <w:rFonts w:ascii="Arial" w:eastAsia="Times New Roman" w:hAnsi="Arial" w:cs="Arial"/>
                <w:color w:val="000000"/>
                <w:sz w:val="18"/>
                <w:szCs w:val="18"/>
                <w:lang w:eastAsia="es-CO"/>
              </w:rPr>
              <w:t>.</w:t>
            </w:r>
          </w:p>
          <w:p w14:paraId="5010936B" w14:textId="7A7E5271" w:rsidR="003D3373" w:rsidRPr="003D3373" w:rsidRDefault="007A28DE" w:rsidP="00F7041B">
            <w:pPr>
              <w:numPr>
                <w:ilvl w:val="0"/>
                <w:numId w:val="152"/>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lastRenderedPageBreak/>
              <w:t>Informe de los e</w:t>
            </w:r>
            <w:r w:rsidR="003D3373" w:rsidRPr="007A28DE">
              <w:rPr>
                <w:rFonts w:ascii="Arial" w:eastAsia="Times New Roman" w:hAnsi="Arial" w:cs="Arial"/>
                <w:color w:val="000000"/>
                <w:sz w:val="18"/>
                <w:szCs w:val="18"/>
                <w:lang w:val="es-ES" w:eastAsia="es-CO"/>
              </w:rPr>
              <w:t>studios de excursiones</w:t>
            </w:r>
            <w:r w:rsidR="003D3373" w:rsidRPr="003D3373">
              <w:rPr>
                <w:rFonts w:ascii="Arial" w:eastAsia="Times New Roman" w:hAnsi="Arial" w:cs="Arial"/>
                <w:color w:val="000000"/>
                <w:sz w:val="18"/>
                <w:szCs w:val="18"/>
                <w:lang w:val="es-ES" w:eastAsia="es-CO"/>
              </w:rPr>
              <w:t xml:space="preserve"> de temperatura por debajo y encima de la temperatura recomendada de almacenamiento para el producto terminado que incluyan el cambio solicitado y/o aplicado al nuevo fabricante</w:t>
            </w:r>
            <w:r w:rsidR="00DA07B7">
              <w:rPr>
                <w:rFonts w:ascii="Arial" w:eastAsia="Times New Roman" w:hAnsi="Arial" w:cs="Arial"/>
                <w:color w:val="000000"/>
                <w:sz w:val="18"/>
                <w:szCs w:val="18"/>
                <w:lang w:eastAsia="es-CO"/>
              </w:rPr>
              <w:t>.</w:t>
            </w:r>
          </w:p>
          <w:p w14:paraId="26F4594C" w14:textId="033D0EF8" w:rsidR="003D3373" w:rsidRPr="003D3373" w:rsidRDefault="003D3373" w:rsidP="00F7041B">
            <w:pPr>
              <w:numPr>
                <w:ilvl w:val="0"/>
                <w:numId w:val="153"/>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Artes de material de envase y empaque/Información para prescribir/Inserto (en caso de que aplique) conforme a la normatividad vigente, sin modificar los textos previamente aprobados por el INVIMA, exceptuando lo relacionado con la modificación solicitada</w:t>
            </w:r>
            <w:r w:rsidR="00DA07B7">
              <w:rPr>
                <w:rFonts w:ascii="Arial" w:eastAsia="Times New Roman" w:hAnsi="Arial" w:cs="Arial"/>
                <w:color w:val="000000"/>
                <w:sz w:val="18"/>
                <w:szCs w:val="18"/>
                <w:lang w:eastAsia="es-CO"/>
              </w:rPr>
              <w:t>.</w:t>
            </w:r>
          </w:p>
          <w:p w14:paraId="071281E5" w14:textId="73345B22" w:rsidR="003D3373" w:rsidRPr="003D3373" w:rsidRDefault="007A28DE" w:rsidP="00F7041B">
            <w:pPr>
              <w:numPr>
                <w:ilvl w:val="0"/>
                <w:numId w:val="154"/>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7A28DE">
              <w:rPr>
                <w:rFonts w:ascii="Arial" w:eastAsia="Times New Roman" w:hAnsi="Arial" w:cs="Arial"/>
                <w:color w:val="000000"/>
                <w:sz w:val="18"/>
                <w:szCs w:val="18"/>
                <w:lang w:val="es-ES" w:eastAsia="es-CO"/>
              </w:rPr>
              <w:t>Especificaciones</w:t>
            </w:r>
            <w:r w:rsidR="003D3373" w:rsidRPr="003D3373">
              <w:rPr>
                <w:rFonts w:ascii="Arial" w:eastAsia="Times New Roman" w:hAnsi="Arial" w:cs="Arial"/>
                <w:color w:val="000000"/>
                <w:sz w:val="18"/>
                <w:szCs w:val="18"/>
                <w:lang w:val="es-ES" w:eastAsia="es-CO"/>
              </w:rPr>
              <w:t xml:space="preserve"> de calidad y su justificación para el producto terminado y solvente</w:t>
            </w:r>
            <w:r w:rsidR="00DA07B7">
              <w:rPr>
                <w:rFonts w:ascii="Arial" w:eastAsia="Times New Roman" w:hAnsi="Arial" w:cs="Arial"/>
                <w:color w:val="000000"/>
                <w:sz w:val="18"/>
                <w:szCs w:val="18"/>
                <w:lang w:eastAsia="es-CO"/>
              </w:rPr>
              <w:t>.</w:t>
            </w:r>
          </w:p>
          <w:p w14:paraId="6C0DD407" w14:textId="77777777" w:rsidR="003D3373" w:rsidRPr="003D3373" w:rsidRDefault="003D3373" w:rsidP="00F7041B">
            <w:pPr>
              <w:numPr>
                <w:ilvl w:val="0"/>
                <w:numId w:val="155"/>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Copia del registro sanitario y certificados de liberación de los dispositivos médicos, si antes se importaba junto con el medicamento y ahora se importa individualmente y/o se fabrica nacionalmente</w:t>
            </w:r>
            <w:r w:rsidRPr="003D3373">
              <w:rPr>
                <w:rFonts w:ascii="Arial" w:eastAsia="Times New Roman" w:hAnsi="Arial" w:cs="Arial"/>
                <w:color w:val="000000"/>
                <w:sz w:val="18"/>
                <w:szCs w:val="18"/>
                <w:lang w:eastAsia="es-CO"/>
              </w:rPr>
              <w:t> </w:t>
            </w:r>
          </w:p>
          <w:p w14:paraId="698C0654" w14:textId="7360C056" w:rsidR="003D3373" w:rsidRPr="003D3373" w:rsidRDefault="007A28DE" w:rsidP="00F7041B">
            <w:pPr>
              <w:numPr>
                <w:ilvl w:val="0"/>
                <w:numId w:val="156"/>
              </w:numPr>
              <w:tabs>
                <w:tab w:val="left" w:pos="841"/>
              </w:tabs>
              <w:spacing w:after="0" w:line="240" w:lineRule="auto"/>
              <w:ind w:left="557" w:firstLine="0"/>
              <w:jc w:val="both"/>
              <w:textAlignment w:val="baseline"/>
              <w:rPr>
                <w:rFonts w:ascii="Arial" w:eastAsia="Times New Roman" w:hAnsi="Arial" w:cs="Arial"/>
                <w:sz w:val="18"/>
                <w:szCs w:val="18"/>
                <w:lang w:eastAsia="es-CO"/>
              </w:rPr>
            </w:pPr>
            <w:r>
              <w:rPr>
                <w:rFonts w:ascii="Arial" w:eastAsia="Times New Roman" w:hAnsi="Arial" w:cs="Arial"/>
                <w:color w:val="000000"/>
                <w:sz w:val="18"/>
                <w:szCs w:val="18"/>
                <w:lang w:val="es-ES" w:eastAsia="es-CO"/>
              </w:rPr>
              <w:t>Documento que soporta para los dispositivos médicos la d</w:t>
            </w:r>
            <w:r w:rsidR="003D3373" w:rsidRPr="007A28DE">
              <w:rPr>
                <w:rFonts w:ascii="Arial" w:eastAsia="Times New Roman" w:hAnsi="Arial" w:cs="Arial"/>
                <w:color w:val="000000"/>
                <w:sz w:val="18"/>
                <w:szCs w:val="18"/>
                <w:lang w:val="es-ES" w:eastAsia="es-CO"/>
              </w:rPr>
              <w:t>escripción de los materiales, tipo de esterilización, método de desecho, especificaciones de calidad, pruebas de funcionalidad y/o ensamblaje y pruebas de compatibilidad con el producto</w:t>
            </w:r>
            <w:r>
              <w:rPr>
                <w:rFonts w:ascii="Arial" w:eastAsia="Times New Roman" w:hAnsi="Arial" w:cs="Arial"/>
                <w:color w:val="000000"/>
                <w:sz w:val="18"/>
                <w:szCs w:val="18"/>
                <w:lang w:val="es-ES" w:eastAsia="es-CO"/>
              </w:rPr>
              <w:t xml:space="preserve">, en caso de que aplique. </w:t>
            </w:r>
          </w:p>
          <w:p w14:paraId="3BDBB309" w14:textId="77777777" w:rsidR="003D3373" w:rsidRPr="003D3373" w:rsidRDefault="003D3373" w:rsidP="00F7041B">
            <w:pPr>
              <w:numPr>
                <w:ilvl w:val="0"/>
                <w:numId w:val="157"/>
              </w:numPr>
              <w:tabs>
                <w:tab w:val="left"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Solicitud de agotamiento de materiales de envase y empaque o producto terminado, si derivado de la modificación aplica.</w:t>
            </w:r>
            <w:r w:rsidRPr="003D3373">
              <w:rPr>
                <w:rFonts w:ascii="Arial" w:eastAsia="Times New Roman" w:hAnsi="Arial" w:cs="Arial"/>
                <w:color w:val="000000"/>
                <w:sz w:val="18"/>
                <w:szCs w:val="18"/>
                <w:lang w:eastAsia="es-CO"/>
              </w:rPr>
              <w:t> </w:t>
            </w:r>
          </w:p>
        </w:tc>
      </w:tr>
      <w:tr w:rsidR="003D3373" w:rsidRPr="003D3373" w14:paraId="6C75E36A" w14:textId="77777777" w:rsidTr="00B96035">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49FC3B25" w14:textId="72486FCA" w:rsidR="003D3373" w:rsidRPr="003D3373" w:rsidRDefault="00B96035" w:rsidP="003D3373">
            <w:pPr>
              <w:spacing w:after="0" w:line="240" w:lineRule="auto"/>
              <w:jc w:val="both"/>
              <w:textAlignment w:val="baseline"/>
              <w:rPr>
                <w:rFonts w:ascii="Times New Roman" w:eastAsia="Times New Roman" w:hAnsi="Times New Roman" w:cs="Times New Roman"/>
                <w:sz w:val="24"/>
                <w:szCs w:val="24"/>
                <w:lang w:eastAsia="es-CO"/>
              </w:rPr>
            </w:pPr>
            <w:r w:rsidRPr="00142640">
              <w:rPr>
                <w:rFonts w:ascii="Arial" w:eastAsia="Times New Roman" w:hAnsi="Arial" w:cs="Arial"/>
                <w:b/>
                <w:bCs/>
                <w:sz w:val="20"/>
                <w:szCs w:val="20"/>
                <w:lang w:eastAsia="es-CO"/>
              </w:rPr>
              <w:lastRenderedPageBreak/>
              <w:t>Aspecto a tener en cuenta</w:t>
            </w:r>
          </w:p>
        </w:tc>
      </w:tr>
      <w:tr w:rsidR="003D3373" w:rsidRPr="003D3373" w14:paraId="4CE11576" w14:textId="77777777" w:rsidTr="00B96035">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01A245B5" w14:textId="77777777" w:rsidR="003D3373" w:rsidRPr="003D3373" w:rsidRDefault="003D3373" w:rsidP="00F7041B">
            <w:pPr>
              <w:numPr>
                <w:ilvl w:val="0"/>
                <w:numId w:val="15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Los certificados de BPM otorgados por el INVIMA para los laboratorios fabricantes de sustancia activa, producto terminado, semielaborados, acondicionadores primarios y secundarios y fabricante del solvente, se verificarán en la base de datos del instituto.</w:t>
            </w:r>
            <w:r w:rsidRPr="003D3373">
              <w:rPr>
                <w:rFonts w:ascii="Arial" w:eastAsia="Times New Roman" w:hAnsi="Arial" w:cs="Arial"/>
                <w:color w:val="000000"/>
                <w:sz w:val="18"/>
                <w:szCs w:val="18"/>
                <w:lang w:eastAsia="es-CO"/>
              </w:rPr>
              <w:t> </w:t>
            </w:r>
          </w:p>
          <w:p w14:paraId="4958EF52" w14:textId="77777777" w:rsidR="003D3373" w:rsidRPr="003D3373" w:rsidRDefault="003D3373" w:rsidP="00F7041B">
            <w:pPr>
              <w:numPr>
                <w:ilvl w:val="0"/>
                <w:numId w:val="15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Para realizar cualquier trámite ante el INVIMA, debe ser el representante legal de la sociedad titular del Registro Sanitario, o ser abogado y contar con un poder especial autenticado por el otorgante o ser apoderado general mediante escritura pública.</w:t>
            </w:r>
            <w:r w:rsidRPr="003D3373">
              <w:rPr>
                <w:rFonts w:ascii="Arial" w:eastAsia="Times New Roman" w:hAnsi="Arial" w:cs="Arial"/>
                <w:color w:val="000000"/>
                <w:sz w:val="18"/>
                <w:szCs w:val="18"/>
                <w:lang w:eastAsia="es-CO"/>
              </w:rPr>
              <w:t> </w:t>
            </w:r>
          </w:p>
          <w:p w14:paraId="73E1E9F7" w14:textId="1C0E5481" w:rsidR="003D3373" w:rsidRPr="003D3373" w:rsidRDefault="003D3373" w:rsidP="00F7041B">
            <w:pPr>
              <w:numPr>
                <w:ilvl w:val="0"/>
                <w:numId w:val="16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En caso de allegar certificado de existencia y representación legal, su expedición no debe ser </w:t>
            </w:r>
            <w:r w:rsidRPr="003A3662">
              <w:rPr>
                <w:rFonts w:ascii="Arial" w:eastAsia="Times New Roman" w:hAnsi="Arial" w:cs="Arial"/>
                <w:color w:val="000000"/>
                <w:sz w:val="18"/>
                <w:szCs w:val="18"/>
                <w:lang w:val="es-ES" w:eastAsia="es-CO"/>
              </w:rPr>
              <w:t>mayor a</w:t>
            </w:r>
            <w:r w:rsidR="003A3662" w:rsidRPr="003A3662">
              <w:rPr>
                <w:rFonts w:ascii="Arial" w:eastAsia="Times New Roman" w:hAnsi="Arial" w:cs="Arial"/>
                <w:color w:val="000000"/>
                <w:sz w:val="18"/>
                <w:szCs w:val="18"/>
                <w:lang w:val="es-ES" w:eastAsia="es-CO"/>
              </w:rPr>
              <w:t xml:space="preserve"> 3 meses</w:t>
            </w:r>
            <w:r w:rsidRPr="003A3662">
              <w:rPr>
                <w:rFonts w:ascii="Arial" w:eastAsia="Times New Roman" w:hAnsi="Arial" w:cs="Arial"/>
                <w:color w:val="000000"/>
                <w:sz w:val="18"/>
                <w:szCs w:val="18"/>
                <w:lang w:val="es-ES" w:eastAsia="es-CO"/>
              </w:rPr>
              <w:t>. No</w:t>
            </w:r>
            <w:r w:rsidRPr="003D3373">
              <w:rPr>
                <w:rFonts w:ascii="Arial" w:eastAsia="Times New Roman" w:hAnsi="Arial" w:cs="Arial"/>
                <w:color w:val="000000"/>
                <w:sz w:val="18"/>
                <w:szCs w:val="18"/>
                <w:lang w:val="es-ES" w:eastAsia="es-CO"/>
              </w:rPr>
              <w:t xml:space="preserve"> obstante, no es obligatorio allegarlo por cuanto este documento se verifica desde la Autoridad Sanitaria en el RUES.</w:t>
            </w:r>
            <w:r w:rsidRPr="003D3373">
              <w:rPr>
                <w:rFonts w:ascii="Arial" w:eastAsia="Times New Roman" w:hAnsi="Arial" w:cs="Arial"/>
                <w:color w:val="000000"/>
                <w:sz w:val="18"/>
                <w:szCs w:val="18"/>
                <w:lang w:eastAsia="es-CO"/>
              </w:rPr>
              <w:t> </w:t>
            </w:r>
          </w:p>
          <w:p w14:paraId="3CD9917B" w14:textId="5862D8ED" w:rsidR="003D3373" w:rsidRPr="003D3373" w:rsidRDefault="003D3373" w:rsidP="00F7041B">
            <w:pPr>
              <w:numPr>
                <w:ilvl w:val="0"/>
                <w:numId w:val="16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Los informes y/o protocolos allegados deberán cumplir con los lineamientos establecidos por </w:t>
            </w:r>
            <w:r w:rsidR="003A3662">
              <w:rPr>
                <w:rFonts w:ascii="Arial" w:eastAsia="Times New Roman" w:hAnsi="Arial" w:cs="Arial"/>
                <w:sz w:val="18"/>
                <w:szCs w:val="18"/>
                <w:lang w:eastAsia="es-CO"/>
              </w:rPr>
              <w:t>la normatividad sanitaria vigente o</w:t>
            </w:r>
            <w:r w:rsidR="003A3662" w:rsidRPr="003D3373">
              <w:rPr>
                <w:rFonts w:ascii="Arial" w:eastAsia="Times New Roman" w:hAnsi="Arial" w:cs="Arial"/>
                <w:sz w:val="18"/>
                <w:szCs w:val="18"/>
                <w:lang w:eastAsia="es-CO"/>
              </w:rPr>
              <w:t xml:space="preserve"> farmacopeas</w:t>
            </w:r>
            <w:r w:rsidR="003A3662">
              <w:rPr>
                <w:rFonts w:ascii="Arial" w:eastAsia="Times New Roman" w:hAnsi="Arial" w:cs="Arial"/>
                <w:sz w:val="18"/>
                <w:szCs w:val="18"/>
                <w:lang w:eastAsia="es-CO"/>
              </w:rPr>
              <w:t>. Adicionalmente pueden orientarse en</w:t>
            </w:r>
            <w:r w:rsidR="003A3662" w:rsidRPr="003D3373">
              <w:rPr>
                <w:rFonts w:ascii="Arial" w:eastAsia="Times New Roman" w:hAnsi="Arial" w:cs="Arial"/>
                <w:sz w:val="18"/>
                <w:szCs w:val="18"/>
                <w:lang w:eastAsia="es-CO"/>
              </w:rPr>
              <w:t xml:space="preserve"> </w:t>
            </w:r>
            <w:r w:rsidR="003A3662">
              <w:rPr>
                <w:rFonts w:ascii="Arial" w:eastAsia="Times New Roman" w:hAnsi="Arial" w:cs="Arial"/>
                <w:sz w:val="18"/>
                <w:szCs w:val="18"/>
                <w:lang w:eastAsia="es-CO"/>
              </w:rPr>
              <w:t>guías internacionales</w:t>
            </w:r>
            <w:r w:rsidR="003A3662" w:rsidRPr="003D3373">
              <w:rPr>
                <w:rFonts w:ascii="Arial" w:eastAsia="Times New Roman" w:hAnsi="Arial" w:cs="Arial"/>
                <w:sz w:val="18"/>
                <w:szCs w:val="18"/>
                <w:lang w:eastAsia="es-CO"/>
              </w:rPr>
              <w:t>,</w:t>
            </w:r>
            <w:r w:rsidR="00CF2775" w:rsidRPr="00CF2775">
              <w:rPr>
                <w:rFonts w:ascii="Arial" w:eastAsia="Times New Roman" w:hAnsi="Arial" w:cs="Arial"/>
                <w:color w:val="000000"/>
                <w:sz w:val="18"/>
                <w:szCs w:val="18"/>
                <w:lang w:val="es-ES" w:eastAsia="es-CO"/>
              </w:rPr>
              <w:t xml:space="preserve"> según </w:t>
            </w:r>
            <w:r w:rsidR="00672A2F" w:rsidRPr="00CF2775">
              <w:rPr>
                <w:rFonts w:ascii="Arial" w:eastAsia="Times New Roman" w:hAnsi="Arial" w:cs="Arial"/>
                <w:color w:val="000000"/>
                <w:sz w:val="18"/>
                <w:szCs w:val="18"/>
                <w:lang w:val="es-ES" w:eastAsia="es-CO"/>
              </w:rPr>
              <w:t>correspond</w:t>
            </w:r>
            <w:r w:rsidR="00672A2F" w:rsidRPr="003D3373">
              <w:rPr>
                <w:rFonts w:ascii="Arial" w:eastAsia="Times New Roman" w:hAnsi="Arial" w:cs="Arial"/>
                <w:color w:val="000000"/>
                <w:sz w:val="18"/>
                <w:szCs w:val="18"/>
                <w:lang w:val="es-ES" w:eastAsia="es-CO"/>
              </w:rPr>
              <w:t>a</w:t>
            </w:r>
            <w:r w:rsidR="00CF2775">
              <w:rPr>
                <w:rFonts w:ascii="Arial" w:eastAsia="Times New Roman" w:hAnsi="Arial" w:cs="Arial"/>
                <w:color w:val="000000"/>
                <w:sz w:val="18"/>
                <w:szCs w:val="18"/>
                <w:lang w:val="es-ES" w:eastAsia="es-CO"/>
              </w:rPr>
              <w:t>.</w:t>
            </w:r>
            <w:r w:rsidRPr="003D3373">
              <w:rPr>
                <w:rFonts w:ascii="Arial" w:eastAsia="Times New Roman" w:hAnsi="Arial" w:cs="Arial"/>
                <w:color w:val="000000"/>
                <w:sz w:val="18"/>
                <w:szCs w:val="18"/>
                <w:lang w:eastAsia="es-CO"/>
              </w:rPr>
              <w:t> </w:t>
            </w:r>
          </w:p>
          <w:p w14:paraId="01AEF321" w14:textId="77777777" w:rsidR="003D3373" w:rsidRPr="003D3373" w:rsidRDefault="003D3373" w:rsidP="00F7041B">
            <w:pPr>
              <w:numPr>
                <w:ilvl w:val="0"/>
                <w:numId w:val="16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Si los estudios de estabilidad acelerados y/o degradativos comparativos pre y post cambios demuestran diferencias significativas, la estabilidad deberá estar soportada sobre estudios de estabilidad natural completos.</w:t>
            </w:r>
            <w:r w:rsidRPr="003D3373">
              <w:rPr>
                <w:rFonts w:ascii="Arial" w:eastAsia="Times New Roman" w:hAnsi="Arial" w:cs="Arial"/>
                <w:color w:val="000000"/>
                <w:sz w:val="18"/>
                <w:szCs w:val="18"/>
                <w:lang w:eastAsia="es-CO"/>
              </w:rPr>
              <w:t> </w:t>
            </w:r>
          </w:p>
          <w:p w14:paraId="2FB1EB7E" w14:textId="77777777" w:rsidR="003D3373" w:rsidRPr="003D3373" w:rsidRDefault="003D3373" w:rsidP="00F7041B">
            <w:pPr>
              <w:numPr>
                <w:ilvl w:val="0"/>
                <w:numId w:val="16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Recuerde que deberá allegar el reporte completo de los estudios de estabilidad natural hasta tiempo de vida útil una vez estos finalicen; además, en caso de falla o incumplimiento de los parámetros establecidos para los estudios en curso, deberá reportar el análisis y medidas tomadas ante el Instituto.</w:t>
            </w:r>
            <w:r w:rsidRPr="003D3373">
              <w:rPr>
                <w:rFonts w:ascii="Arial" w:eastAsia="Times New Roman" w:hAnsi="Arial" w:cs="Arial"/>
                <w:color w:val="000000"/>
                <w:sz w:val="18"/>
                <w:szCs w:val="18"/>
                <w:lang w:eastAsia="es-CO"/>
              </w:rPr>
              <w:t> </w:t>
            </w:r>
          </w:p>
          <w:p w14:paraId="57A40496" w14:textId="77777777" w:rsidR="003D3373" w:rsidRPr="003D3373" w:rsidRDefault="003D3373" w:rsidP="00F7041B">
            <w:pPr>
              <w:numPr>
                <w:ilvl w:val="0"/>
                <w:numId w:val="16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Recuerde que las validaciones allegadas deben contar con información respecto a los </w:t>
            </w:r>
            <w:r w:rsidRPr="00672A2F">
              <w:rPr>
                <w:rFonts w:ascii="Arial" w:eastAsia="Times New Roman" w:hAnsi="Arial" w:cs="Arial"/>
                <w:color w:val="000000"/>
                <w:sz w:val="18"/>
                <w:szCs w:val="18"/>
                <w:lang w:val="es-ES" w:eastAsia="es-CO"/>
              </w:rPr>
              <w:t>atributos críticos de calidad (CQA), parámetros críticos del proceso (CPP), escalas</w:t>
            </w:r>
            <w:r w:rsidRPr="003D3373">
              <w:rPr>
                <w:rFonts w:ascii="Arial" w:eastAsia="Times New Roman" w:hAnsi="Arial" w:cs="Arial"/>
                <w:color w:val="000000"/>
                <w:sz w:val="18"/>
                <w:szCs w:val="18"/>
                <w:lang w:val="es-ES" w:eastAsia="es-CO"/>
              </w:rPr>
              <w:t xml:space="preserve"> de producción, equipos e instalaciones, entre otros.</w:t>
            </w:r>
            <w:r w:rsidRPr="003D3373">
              <w:rPr>
                <w:rFonts w:ascii="Arial" w:eastAsia="Times New Roman" w:hAnsi="Arial" w:cs="Arial"/>
                <w:color w:val="000000"/>
                <w:sz w:val="18"/>
                <w:szCs w:val="18"/>
                <w:lang w:eastAsia="es-CO"/>
              </w:rPr>
              <w:t> </w:t>
            </w:r>
          </w:p>
          <w:p w14:paraId="4A50C7BB" w14:textId="77777777" w:rsidR="003D3373" w:rsidRPr="003D3373" w:rsidRDefault="003D3373" w:rsidP="00F7041B">
            <w:pPr>
              <w:numPr>
                <w:ilvl w:val="0"/>
                <w:numId w:val="16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Entre los fabricantes no debe existir diferencias en la fuente de los materiales de partida, excipientes o formulaciones.</w:t>
            </w:r>
            <w:r w:rsidRPr="003D3373">
              <w:rPr>
                <w:rFonts w:ascii="Arial" w:eastAsia="Times New Roman" w:hAnsi="Arial" w:cs="Arial"/>
                <w:color w:val="000000"/>
                <w:sz w:val="18"/>
                <w:szCs w:val="18"/>
                <w:lang w:eastAsia="es-CO"/>
              </w:rPr>
              <w:t> </w:t>
            </w:r>
          </w:p>
          <w:p w14:paraId="180B3797" w14:textId="77777777" w:rsidR="003D3373" w:rsidRPr="003D3373" w:rsidRDefault="003D3373" w:rsidP="00F7041B">
            <w:pPr>
              <w:numPr>
                <w:ilvl w:val="0"/>
                <w:numId w:val="16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Para realizar cambios de modalidad de un medicamento biológico, el registro sanitario debe haber sido aprobado bajo la regulación del Decreto 1782 de 2014.</w:t>
            </w:r>
            <w:r w:rsidRPr="003D3373">
              <w:rPr>
                <w:rFonts w:ascii="Arial" w:eastAsia="Times New Roman" w:hAnsi="Arial" w:cs="Arial"/>
                <w:color w:val="000000"/>
                <w:sz w:val="18"/>
                <w:szCs w:val="18"/>
                <w:lang w:eastAsia="es-CO"/>
              </w:rPr>
              <w:t> </w:t>
            </w:r>
          </w:p>
          <w:p w14:paraId="0160497E" w14:textId="5B3D4FDF" w:rsidR="003D3373" w:rsidRPr="003D3373" w:rsidRDefault="003D3373" w:rsidP="00F7041B">
            <w:pPr>
              <w:numPr>
                <w:ilvl w:val="0"/>
                <w:numId w:val="16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Recuerde que el titular y fabricantes tienen la obligación de mantener vigente las buenas prácticas de manufactura, condiciones sanitarias para la planta de sacrificio y/o su equivalente, para cualquier interviniente en el proceso productivo. Por tanto, la autoridad sanitaria se encuentra en la facultad de verificar su estatus en esta modificación. Es recomendable mantener actualizado el expediente con los </w:t>
            </w:r>
            <w:r w:rsidR="00672A2F">
              <w:rPr>
                <w:rFonts w:ascii="Arial" w:eastAsia="Times New Roman" w:hAnsi="Arial" w:cs="Arial"/>
                <w:color w:val="000000"/>
                <w:sz w:val="18"/>
                <w:szCs w:val="18"/>
                <w:lang w:val="es-ES" w:eastAsia="es-CO"/>
              </w:rPr>
              <w:t>enlaces</w:t>
            </w:r>
            <w:r w:rsidRPr="003D3373">
              <w:rPr>
                <w:rFonts w:ascii="Arial" w:eastAsia="Times New Roman" w:hAnsi="Arial" w:cs="Arial"/>
                <w:color w:val="000000"/>
                <w:sz w:val="18"/>
                <w:szCs w:val="18"/>
                <w:lang w:val="es-ES" w:eastAsia="es-CO"/>
              </w:rPr>
              <w:t xml:space="preserve"> de consulta de los certificados o copia de los mismos. Esta información puede ser adjunta como parte de esta modificación.</w:t>
            </w:r>
            <w:r w:rsidRPr="003D3373">
              <w:rPr>
                <w:rFonts w:ascii="Arial" w:eastAsia="Times New Roman" w:hAnsi="Arial" w:cs="Arial"/>
                <w:color w:val="000000"/>
                <w:sz w:val="18"/>
                <w:szCs w:val="18"/>
                <w:lang w:eastAsia="es-CO"/>
              </w:rPr>
              <w:t> </w:t>
            </w:r>
          </w:p>
          <w:p w14:paraId="65F00BA3" w14:textId="77777777" w:rsidR="003D3373" w:rsidRPr="003D3373" w:rsidRDefault="003D3373" w:rsidP="00F7041B">
            <w:pPr>
              <w:numPr>
                <w:ilvl w:val="0"/>
                <w:numId w:val="16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Recuerde que por el cambio de modalidad los dispositivos médicos deben contar con registro sanitario en Colombia para ser exportados.</w:t>
            </w:r>
            <w:r w:rsidRPr="003D3373">
              <w:rPr>
                <w:rFonts w:ascii="Arial" w:eastAsia="Times New Roman" w:hAnsi="Arial" w:cs="Arial"/>
                <w:color w:val="000000"/>
                <w:sz w:val="18"/>
                <w:szCs w:val="18"/>
                <w:lang w:eastAsia="es-CO"/>
              </w:rPr>
              <w:t> </w:t>
            </w:r>
          </w:p>
          <w:p w14:paraId="44FB5424" w14:textId="77777777" w:rsidR="003D3373" w:rsidRPr="003D3373" w:rsidRDefault="003D3373" w:rsidP="00F7041B">
            <w:pPr>
              <w:numPr>
                <w:ilvl w:val="0"/>
                <w:numId w:val="169"/>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Los cambios de modalidad no incluyen cambios en las semillas de trabajo o en los bancos maestros de trabajo; deberá surtir la modificación correspondiente para tal fin.</w:t>
            </w:r>
            <w:r w:rsidRPr="003D3373">
              <w:rPr>
                <w:rFonts w:ascii="Arial" w:eastAsia="Times New Roman" w:hAnsi="Arial" w:cs="Arial"/>
                <w:color w:val="000000"/>
                <w:sz w:val="18"/>
                <w:szCs w:val="18"/>
                <w:lang w:eastAsia="es-CO"/>
              </w:rPr>
              <w:t> </w:t>
            </w:r>
          </w:p>
          <w:p w14:paraId="78D7CBE8" w14:textId="1F3C1398" w:rsidR="003D3373" w:rsidRPr="003D3373" w:rsidRDefault="003D3373" w:rsidP="00F7041B">
            <w:pPr>
              <w:numPr>
                <w:ilvl w:val="0"/>
                <w:numId w:val="170"/>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Los requisitos de la presente modificación se rigen bajo lo establecido en el Decreto 2510 de 2003 o la norma que lo modifique o sustituya</w:t>
            </w:r>
            <w:r w:rsidR="00DA07B7">
              <w:rPr>
                <w:rFonts w:ascii="Arial" w:eastAsia="Times New Roman" w:hAnsi="Arial" w:cs="Arial"/>
                <w:color w:val="000000"/>
                <w:sz w:val="18"/>
                <w:szCs w:val="18"/>
                <w:lang w:eastAsia="es-CO"/>
              </w:rPr>
              <w:t>.</w:t>
            </w:r>
          </w:p>
          <w:p w14:paraId="09B67387" w14:textId="77777777" w:rsidR="003D3373" w:rsidRPr="003D3373" w:rsidRDefault="003D3373" w:rsidP="00F7041B">
            <w:pPr>
              <w:numPr>
                <w:ilvl w:val="0"/>
                <w:numId w:val="171"/>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Si junto con el cambio de modalidad requiere realizar otros cambios como titular o marca del producto deberá realizar la modificación correspondiente.</w:t>
            </w:r>
            <w:r w:rsidRPr="003D3373">
              <w:rPr>
                <w:rFonts w:ascii="Arial" w:eastAsia="Times New Roman" w:hAnsi="Arial" w:cs="Arial"/>
                <w:color w:val="000000"/>
                <w:sz w:val="18"/>
                <w:szCs w:val="18"/>
                <w:lang w:eastAsia="es-CO"/>
              </w:rPr>
              <w:t> </w:t>
            </w:r>
          </w:p>
          <w:p w14:paraId="377AB96A" w14:textId="77777777" w:rsidR="003D3373" w:rsidRPr="003D3373" w:rsidRDefault="003D3373" w:rsidP="00F7041B">
            <w:pPr>
              <w:numPr>
                <w:ilvl w:val="0"/>
                <w:numId w:val="172"/>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lastRenderedPageBreak/>
              <w:t>El Cambio de modalidad de fabricar y vender a Importar, Envasar y Vender o Importar, Semielaborar y Vender no permite importar solvente y/o dispositivos médicos, por cuanto autoriza únicamente la importación del principio activo o su granel para concluir la fabricación del producto terminado. Por lo tanto, no debería haber cambios en el fabricante o proveedor del solvente o el dispositivo médico.</w:t>
            </w:r>
            <w:r w:rsidRPr="003D3373">
              <w:rPr>
                <w:rFonts w:ascii="Arial" w:eastAsia="Times New Roman" w:hAnsi="Arial" w:cs="Arial"/>
                <w:color w:val="000000"/>
                <w:sz w:val="18"/>
                <w:szCs w:val="18"/>
                <w:lang w:eastAsia="es-CO"/>
              </w:rPr>
              <w:t> </w:t>
            </w:r>
          </w:p>
          <w:p w14:paraId="7A27FA43" w14:textId="415DB161" w:rsidR="003D3373" w:rsidRPr="003D3373" w:rsidRDefault="003D3373" w:rsidP="00F7041B">
            <w:pPr>
              <w:numPr>
                <w:ilvl w:val="0"/>
                <w:numId w:val="173"/>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En el cambio de modalidad de fabricar y vender a Importar, Envasar y Vender o Importar, Semielaborar y Vender Idealmente el fabricante del producto terminado debería ser el mismo porque se parte de la presunción de que se varía el fabricante del ingrediente activo o semielaborado. Sin embargo, de registrarse un nuevo fabricante de producto terminado a nivel nacional, deberá adjuntar toda la información </w:t>
            </w:r>
            <w:r w:rsidR="00672A2F">
              <w:rPr>
                <w:rFonts w:ascii="Arial" w:eastAsia="Times New Roman" w:hAnsi="Arial" w:cs="Arial"/>
                <w:color w:val="000000"/>
                <w:sz w:val="18"/>
                <w:szCs w:val="18"/>
                <w:lang w:val="es-ES" w:eastAsia="es-CO"/>
              </w:rPr>
              <w:t xml:space="preserve">de calidad (Formula estandarizada, descripción del proceso de manufactura, validación del proceso, estándares, estudios de estabilidad, etc)  </w:t>
            </w:r>
            <w:r w:rsidRPr="003D3373">
              <w:rPr>
                <w:rFonts w:ascii="Arial" w:eastAsia="Times New Roman" w:hAnsi="Arial" w:cs="Arial"/>
                <w:color w:val="000000"/>
                <w:sz w:val="18"/>
                <w:szCs w:val="18"/>
                <w:lang w:val="es-ES" w:eastAsia="es-CO"/>
              </w:rPr>
              <w:t>información legal y estudios de comparabilidad con el anterior fabricante.</w:t>
            </w:r>
            <w:r w:rsidRPr="003D3373">
              <w:rPr>
                <w:rFonts w:ascii="Arial" w:eastAsia="Times New Roman" w:hAnsi="Arial" w:cs="Arial"/>
                <w:color w:val="000000"/>
                <w:sz w:val="18"/>
                <w:szCs w:val="18"/>
                <w:lang w:eastAsia="es-CO"/>
              </w:rPr>
              <w:t> </w:t>
            </w:r>
          </w:p>
          <w:p w14:paraId="6AB8C59D" w14:textId="4A96D575" w:rsidR="003D3373" w:rsidRPr="003D3373" w:rsidRDefault="003D3373" w:rsidP="00F7041B">
            <w:pPr>
              <w:numPr>
                <w:ilvl w:val="0"/>
                <w:numId w:val="174"/>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 xml:space="preserve">Los estudios de estabilidad deben estar en concordancia con la Resolución 3690 de 2016, farmacopeas </w:t>
            </w:r>
            <w:r w:rsidR="00672A2F" w:rsidRPr="003D3373">
              <w:rPr>
                <w:rFonts w:ascii="Arial" w:eastAsia="Times New Roman" w:hAnsi="Arial" w:cs="Arial"/>
                <w:sz w:val="18"/>
                <w:szCs w:val="18"/>
                <w:lang w:eastAsia="es-CO"/>
              </w:rPr>
              <w:t>farmacopeas.</w:t>
            </w:r>
            <w:r w:rsidR="00672A2F">
              <w:rPr>
                <w:rFonts w:ascii="Arial" w:eastAsia="Times New Roman" w:hAnsi="Arial" w:cs="Arial"/>
                <w:sz w:val="18"/>
                <w:szCs w:val="18"/>
                <w:lang w:eastAsia="es-CO"/>
              </w:rPr>
              <w:t xml:space="preserve"> Adicionalmente puede orientarse bajo lineamientos de</w:t>
            </w:r>
            <w:r w:rsidR="00672A2F" w:rsidRPr="003D3373">
              <w:rPr>
                <w:rFonts w:ascii="Arial" w:eastAsia="Times New Roman" w:hAnsi="Arial" w:cs="Arial"/>
                <w:sz w:val="18"/>
                <w:szCs w:val="18"/>
                <w:lang w:eastAsia="es-CO"/>
              </w:rPr>
              <w:t xml:space="preserve"> guías internacionales en materia de estabilidad de medicamentos</w:t>
            </w:r>
            <w:r w:rsidR="00672A2F" w:rsidRPr="00CF2775">
              <w:rPr>
                <w:rFonts w:ascii="Arial" w:eastAsia="Times New Roman" w:hAnsi="Arial" w:cs="Arial"/>
                <w:color w:val="000000"/>
                <w:sz w:val="18"/>
                <w:szCs w:val="18"/>
                <w:lang w:val="es-ES" w:eastAsia="es-CO"/>
              </w:rPr>
              <w:t xml:space="preserve"> </w:t>
            </w:r>
            <w:r w:rsidR="00CF2775" w:rsidRPr="00CF2775">
              <w:rPr>
                <w:rFonts w:ascii="Arial" w:eastAsia="Times New Roman" w:hAnsi="Arial" w:cs="Arial"/>
                <w:color w:val="000000"/>
                <w:sz w:val="18"/>
                <w:szCs w:val="18"/>
                <w:lang w:val="es-ES" w:eastAsia="es-CO"/>
              </w:rPr>
              <w:t>biológicos y/o biotecnológicos</w:t>
            </w:r>
            <w:r w:rsidR="00CF2775">
              <w:rPr>
                <w:rFonts w:ascii="Arial" w:eastAsia="Times New Roman" w:hAnsi="Arial" w:cs="Arial"/>
                <w:color w:val="000000"/>
                <w:sz w:val="18"/>
                <w:szCs w:val="18"/>
                <w:lang w:val="es-ES" w:eastAsia="es-CO"/>
              </w:rPr>
              <w:t xml:space="preserve">. </w:t>
            </w:r>
          </w:p>
          <w:p w14:paraId="4D81F9D1" w14:textId="77777777" w:rsidR="003D3373" w:rsidRPr="003D3373" w:rsidRDefault="003D3373" w:rsidP="00F7041B">
            <w:pPr>
              <w:numPr>
                <w:ilvl w:val="0"/>
                <w:numId w:val="175"/>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Recuerde que no debe realizar cambios en la planta de sacrificio para la recolecta del material biológico o del Plasma Master file. En caso de realizar ajustes en estas etapas, los cambios de estos aspectos se deben presentar bajo la modificación correspondiente. Las modificaciones realizadas en estos aspectos sin previo aviso a la autoridad sanitaria podrán conllevar a la aplicación de medidas sanitarias, según sea el caso.</w:t>
            </w:r>
            <w:r w:rsidRPr="003D3373">
              <w:rPr>
                <w:rFonts w:ascii="Arial" w:eastAsia="Times New Roman" w:hAnsi="Arial" w:cs="Arial"/>
                <w:color w:val="000000"/>
                <w:sz w:val="18"/>
                <w:szCs w:val="18"/>
                <w:lang w:eastAsia="es-CO"/>
              </w:rPr>
              <w:t> </w:t>
            </w:r>
          </w:p>
          <w:p w14:paraId="0E59A257" w14:textId="77777777" w:rsidR="003D3373" w:rsidRPr="003D3373" w:rsidRDefault="003D3373" w:rsidP="00F7041B">
            <w:pPr>
              <w:numPr>
                <w:ilvl w:val="0"/>
                <w:numId w:val="176"/>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En caso de que algunas de las etapas de fabricación del ingrediente farmacéutico activo (semielaborado), sean realizadas en Colombia deberá presentar la información de los requerimientos 9, 23-25, 28-29, y 35-39.</w:t>
            </w:r>
            <w:r w:rsidRPr="003D3373">
              <w:rPr>
                <w:rFonts w:ascii="Arial" w:eastAsia="Times New Roman" w:hAnsi="Arial" w:cs="Arial"/>
                <w:color w:val="000000"/>
                <w:sz w:val="18"/>
                <w:szCs w:val="18"/>
                <w:lang w:eastAsia="es-CO"/>
              </w:rPr>
              <w:t> </w:t>
            </w:r>
          </w:p>
          <w:p w14:paraId="1FB5AE29" w14:textId="77777777" w:rsidR="003D3373" w:rsidRPr="003D3373" w:rsidRDefault="003D3373" w:rsidP="00F7041B">
            <w:pPr>
              <w:numPr>
                <w:ilvl w:val="0"/>
                <w:numId w:val="177"/>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Recuerde que por el cambio de modalidad el CVL o CPP no cubren los solventes y/o dispositivos médicos, por tanto, estos deben contar con registro sanitario en el país para su utilización.</w:t>
            </w:r>
            <w:r w:rsidRPr="003D3373">
              <w:rPr>
                <w:rFonts w:ascii="Arial" w:eastAsia="Times New Roman" w:hAnsi="Arial" w:cs="Arial"/>
                <w:color w:val="000000"/>
                <w:sz w:val="18"/>
                <w:szCs w:val="18"/>
                <w:lang w:eastAsia="es-CO"/>
              </w:rPr>
              <w:t> </w:t>
            </w:r>
          </w:p>
          <w:p w14:paraId="17E72A79" w14:textId="77777777" w:rsidR="003D3373" w:rsidRPr="003D3373" w:rsidRDefault="003D3373" w:rsidP="00F7041B">
            <w:pPr>
              <w:numPr>
                <w:ilvl w:val="0"/>
                <w:numId w:val="178"/>
              </w:numPr>
              <w:tabs>
                <w:tab w:val="clear" w:pos="720"/>
                <w:tab w:val="num" w:pos="841"/>
              </w:tabs>
              <w:spacing w:after="0" w:line="240" w:lineRule="auto"/>
              <w:ind w:left="557" w:firstLine="0"/>
              <w:jc w:val="both"/>
              <w:textAlignment w:val="baseline"/>
              <w:rPr>
                <w:rFonts w:ascii="Arial" w:eastAsia="Times New Roman" w:hAnsi="Arial" w:cs="Arial"/>
                <w:sz w:val="18"/>
                <w:szCs w:val="18"/>
                <w:lang w:eastAsia="es-CO"/>
              </w:rPr>
            </w:pPr>
            <w:r w:rsidRPr="003D3373">
              <w:rPr>
                <w:rFonts w:ascii="Arial" w:eastAsia="Times New Roman" w:hAnsi="Arial" w:cs="Arial"/>
                <w:color w:val="000000"/>
                <w:sz w:val="18"/>
                <w:szCs w:val="18"/>
                <w:lang w:val="es-ES" w:eastAsia="es-CO"/>
              </w:rPr>
              <w:t>El cambio de cualquier modalidad a Importar y Vender no incluye cambios en los bancos de semillas maestro o en los bancos de células maestro.</w:t>
            </w:r>
            <w:r w:rsidRPr="003D3373">
              <w:rPr>
                <w:rFonts w:ascii="Arial" w:eastAsia="Times New Roman" w:hAnsi="Arial" w:cs="Arial"/>
                <w:color w:val="000000"/>
                <w:sz w:val="18"/>
                <w:szCs w:val="18"/>
                <w:lang w:eastAsia="es-CO"/>
              </w:rPr>
              <w:t> </w:t>
            </w:r>
          </w:p>
          <w:p w14:paraId="1A5513B0" w14:textId="77777777" w:rsidR="003D3373" w:rsidRPr="003D3373" w:rsidRDefault="003D3373" w:rsidP="004B2453">
            <w:pPr>
              <w:tabs>
                <w:tab w:val="num" w:pos="841"/>
              </w:tabs>
              <w:spacing w:after="0" w:line="240" w:lineRule="auto"/>
              <w:ind w:left="557"/>
              <w:jc w:val="both"/>
              <w:textAlignment w:val="baseline"/>
              <w:rPr>
                <w:rFonts w:ascii="Times New Roman" w:eastAsia="Times New Roman" w:hAnsi="Times New Roman" w:cs="Times New Roman"/>
                <w:sz w:val="24"/>
                <w:szCs w:val="24"/>
                <w:lang w:eastAsia="es-CO"/>
              </w:rPr>
            </w:pPr>
            <w:r w:rsidRPr="003D3373">
              <w:rPr>
                <w:rFonts w:ascii="Arial" w:eastAsia="Times New Roman" w:hAnsi="Arial" w:cs="Arial"/>
                <w:sz w:val="18"/>
                <w:szCs w:val="18"/>
                <w:lang w:eastAsia="es-CO"/>
              </w:rPr>
              <w:t> </w:t>
            </w:r>
          </w:p>
        </w:tc>
      </w:tr>
    </w:tbl>
    <w:p w14:paraId="23777087" w14:textId="77777777" w:rsidR="00563060" w:rsidRDefault="00563060" w:rsidP="00DA07B7">
      <w:pPr>
        <w:spacing w:after="0" w:line="240" w:lineRule="auto"/>
        <w:jc w:val="both"/>
        <w:textAlignment w:val="baseline"/>
        <w:rPr>
          <w:rFonts w:ascii="Arial" w:eastAsia="Times New Roman" w:hAnsi="Arial" w:cs="Arial"/>
          <w:color w:val="002060"/>
          <w:sz w:val="18"/>
          <w:szCs w:val="18"/>
          <w:lang w:eastAsia="es-CO"/>
        </w:rPr>
      </w:pPr>
    </w:p>
    <w:p w14:paraId="7201377E" w14:textId="6D5164A3" w:rsidR="003D3373" w:rsidRPr="003D3373" w:rsidRDefault="003D3373" w:rsidP="003D3373">
      <w:pPr>
        <w:spacing w:after="0" w:line="240" w:lineRule="auto"/>
        <w:ind w:left="720"/>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p w14:paraId="7DAF0C3A" w14:textId="5BB1BE62" w:rsidR="00AE56AF" w:rsidRPr="00B96035" w:rsidRDefault="00B96035" w:rsidP="00F7041B">
      <w:pPr>
        <w:pStyle w:val="Prrafodelista"/>
        <w:numPr>
          <w:ilvl w:val="1"/>
          <w:numId w:val="184"/>
        </w:numPr>
        <w:textAlignment w:val="baseline"/>
        <w:rPr>
          <w:rStyle w:val="ui-provider"/>
          <w:rFonts w:eastAsiaTheme="majorEastAsia" w:cstheme="majorBidi"/>
          <w:b/>
          <w:bCs/>
          <w:szCs w:val="28"/>
        </w:rPr>
      </w:pPr>
      <w:r w:rsidRPr="00B96035">
        <w:rPr>
          <w:rStyle w:val="ui-provider"/>
          <w:rFonts w:eastAsiaTheme="majorEastAsia" w:cstheme="majorBidi"/>
          <w:b/>
          <w:bCs/>
          <w:szCs w:val="28"/>
        </w:rPr>
        <w:t>CAMBIOS QUE IMPACTAN EN EL NOMBRE DEL PRODUCTO</w:t>
      </w:r>
    </w:p>
    <w:p w14:paraId="3F750CE6" w14:textId="77777777" w:rsidR="00AE56AF" w:rsidRPr="003D3373" w:rsidRDefault="00AE56AF" w:rsidP="00AE56AF">
      <w:pPr>
        <w:spacing w:after="0" w:line="240" w:lineRule="auto"/>
        <w:ind w:left="720"/>
        <w:jc w:val="both"/>
        <w:textAlignment w:val="baseline"/>
        <w:rPr>
          <w:rFonts w:ascii="Arial" w:eastAsia="Times New Roman" w:hAnsi="Arial" w:cs="Arial"/>
          <w:sz w:val="18"/>
          <w:szCs w:val="18"/>
          <w:lang w:eastAsia="es-CO"/>
        </w:rPr>
      </w:pPr>
      <w:r w:rsidRPr="003D3373">
        <w:rPr>
          <w:rFonts w:ascii="Arial" w:eastAsia="Times New Roman" w:hAnsi="Arial" w:cs="Arial"/>
          <w:color w:val="002060"/>
          <w:sz w:val="18"/>
          <w:szCs w:val="18"/>
          <w:lang w:eastAsia="es-CO"/>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4"/>
        <w:gridCol w:w="1715"/>
        <w:gridCol w:w="1435"/>
        <w:gridCol w:w="1709"/>
      </w:tblGrid>
      <w:tr w:rsidR="00DB5547" w:rsidRPr="003D3373" w14:paraId="014F0705"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087CA8E7" w14:textId="49441053" w:rsidR="00B96035" w:rsidRPr="00B96035" w:rsidRDefault="00B96035" w:rsidP="00DA07B7">
            <w:pPr>
              <w:spacing w:after="0" w:line="240" w:lineRule="auto"/>
              <w:jc w:val="center"/>
              <w:textAlignment w:val="baseline"/>
              <w:rPr>
                <w:rFonts w:ascii="Arial" w:eastAsia="Times New Roman" w:hAnsi="Arial" w:cs="Arial"/>
                <w:b/>
                <w:bCs/>
                <w:sz w:val="20"/>
                <w:szCs w:val="20"/>
                <w:lang w:eastAsia="es-CO"/>
              </w:rPr>
            </w:pPr>
            <w:r w:rsidRPr="00B96035">
              <w:rPr>
                <w:rFonts w:ascii="Arial" w:eastAsia="Times New Roman" w:hAnsi="Arial" w:cs="Arial"/>
                <w:b/>
                <w:bCs/>
                <w:sz w:val="20"/>
                <w:szCs w:val="20"/>
                <w:lang w:eastAsia="es-CO"/>
              </w:rPr>
              <w:t>Descripción del cambio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31685520" w14:textId="4D356356" w:rsidR="00B96035" w:rsidRPr="00B96035" w:rsidRDefault="006D1715" w:rsidP="00DA07B7">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0A9670BD" w14:textId="4546DE43" w:rsidR="00B96035" w:rsidRPr="00B96035" w:rsidRDefault="00B96035" w:rsidP="00DA07B7">
            <w:pPr>
              <w:spacing w:after="0" w:line="240" w:lineRule="auto"/>
              <w:jc w:val="center"/>
              <w:textAlignment w:val="baseline"/>
              <w:rPr>
                <w:rFonts w:ascii="Arial" w:eastAsia="Times New Roman" w:hAnsi="Arial" w:cs="Arial"/>
                <w:b/>
                <w:bCs/>
                <w:sz w:val="20"/>
                <w:szCs w:val="20"/>
                <w:lang w:eastAsia="es-CO"/>
              </w:rPr>
            </w:pPr>
            <w:r w:rsidRPr="00B96035">
              <w:rPr>
                <w:rFonts w:ascii="Arial" w:eastAsia="Times New Roman" w:hAnsi="Arial" w:cs="Arial"/>
                <w:b/>
                <w:bCs/>
                <w:sz w:val="20"/>
                <w:szCs w:val="20"/>
                <w:lang w:eastAsia="es-CO"/>
              </w:rPr>
              <w:t>Nivel de riesgo</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hideMark/>
          </w:tcPr>
          <w:p w14:paraId="486FBA68" w14:textId="326D655F" w:rsidR="00B96035" w:rsidRPr="00B96035" w:rsidRDefault="00B96035" w:rsidP="00DA07B7">
            <w:pPr>
              <w:spacing w:after="0" w:line="240" w:lineRule="auto"/>
              <w:jc w:val="center"/>
              <w:textAlignment w:val="baseline"/>
              <w:rPr>
                <w:rFonts w:ascii="Arial" w:eastAsia="Times New Roman" w:hAnsi="Arial" w:cs="Arial"/>
                <w:b/>
                <w:bCs/>
                <w:sz w:val="20"/>
                <w:szCs w:val="20"/>
                <w:lang w:eastAsia="es-CO"/>
              </w:rPr>
            </w:pPr>
            <w:r w:rsidRPr="00B96035">
              <w:rPr>
                <w:rFonts w:ascii="Arial" w:eastAsia="Times New Roman" w:hAnsi="Arial" w:cs="Arial"/>
                <w:b/>
                <w:bCs/>
                <w:sz w:val="20"/>
                <w:szCs w:val="20"/>
                <w:lang w:eastAsia="es-CO"/>
              </w:rPr>
              <w:t>Aspecto a tener en cuenta</w:t>
            </w:r>
          </w:p>
        </w:tc>
      </w:tr>
      <w:tr w:rsidR="00AE56AF" w:rsidRPr="003D3373" w14:paraId="057DFDD9" w14:textId="77777777" w:rsidTr="6E4B2A19">
        <w:trPr>
          <w:trHeight w:val="433"/>
        </w:trPr>
        <w:tc>
          <w:tcPr>
            <w:tcW w:w="0" w:type="auto"/>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FCCF91F" w14:textId="0799D3CC" w:rsidR="00AE56AF" w:rsidRPr="00B96035" w:rsidRDefault="00B96035" w:rsidP="004B2C5A">
            <w:pPr>
              <w:spacing w:after="0" w:line="240" w:lineRule="auto"/>
              <w:jc w:val="both"/>
              <w:textAlignment w:val="baseline"/>
              <w:rPr>
                <w:rFonts w:ascii="Times New Roman" w:eastAsia="Times New Roman" w:hAnsi="Times New Roman" w:cs="Times New Roman"/>
                <w:b/>
                <w:bCs/>
                <w:sz w:val="24"/>
                <w:szCs w:val="24"/>
                <w:lang w:eastAsia="es-CO"/>
              </w:rPr>
            </w:pPr>
            <w:r w:rsidRPr="00B96035">
              <w:rPr>
                <w:rFonts w:ascii="Arial" w:eastAsia="Times New Roman" w:hAnsi="Arial" w:cs="Arial"/>
                <w:b/>
                <w:bCs/>
                <w:color w:val="000000"/>
                <w:sz w:val="18"/>
                <w:szCs w:val="18"/>
                <w:lang w:eastAsia="es-CO"/>
              </w:rPr>
              <w:t xml:space="preserve">Cambios que impactan en el nombre del producto </w:t>
            </w:r>
          </w:p>
        </w:tc>
      </w:tr>
      <w:tr w:rsidR="00DB5547" w:rsidRPr="003D3373" w14:paraId="2FF4BA5F"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hideMark/>
          </w:tcPr>
          <w:p w14:paraId="4D8015C5" w14:textId="519EBC27" w:rsidR="00AE56AF" w:rsidRPr="004B2453" w:rsidRDefault="004B2453" w:rsidP="004B2453">
            <w:pPr>
              <w:spacing w:after="0"/>
              <w:textAlignment w:val="baseline"/>
              <w:rPr>
                <w:rFonts w:ascii="Arial" w:hAnsi="Arial" w:cs="Arial"/>
                <w:color w:val="000000"/>
                <w:sz w:val="20"/>
                <w:szCs w:val="20"/>
                <w:lang w:val="es-ES" w:eastAsia="es-CO"/>
              </w:rPr>
            </w:pPr>
            <w:r w:rsidRPr="004B2453">
              <w:rPr>
                <w:rFonts w:ascii="Arial" w:hAnsi="Arial" w:cs="Arial"/>
                <w:color w:val="000000"/>
                <w:sz w:val="20"/>
                <w:szCs w:val="20"/>
                <w:lang w:val="es-ES" w:eastAsia="es-CO"/>
              </w:rPr>
              <w:t xml:space="preserve">1. </w:t>
            </w:r>
            <w:r w:rsidR="00463B41" w:rsidRPr="004B2453">
              <w:rPr>
                <w:rFonts w:ascii="Arial" w:hAnsi="Arial" w:cs="Arial"/>
                <w:color w:val="000000"/>
                <w:sz w:val="20"/>
                <w:szCs w:val="20"/>
                <w:lang w:val="es-ES" w:eastAsia="es-CO"/>
              </w:rPr>
              <w:t>Cambio de nombre del producto de una marca registrada a nombre genérico</w:t>
            </w:r>
            <w:r w:rsidR="00AE56AF" w:rsidRPr="004B2453">
              <w:rPr>
                <w:rFonts w:ascii="Arial" w:hAnsi="Arial" w:cs="Arial"/>
                <w:color w:val="000000"/>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FF94A" w14:textId="50369838" w:rsidR="00AE56AF" w:rsidRPr="006916FA" w:rsidRDefault="00AE56AF" w:rsidP="004B2453">
            <w:pPr>
              <w:spacing w:after="0" w:line="240" w:lineRule="auto"/>
              <w:jc w:val="center"/>
              <w:textAlignment w:val="baseline"/>
              <w:rPr>
                <w:rFonts w:ascii="Arial" w:eastAsia="Times New Roman" w:hAnsi="Arial" w:cs="Arial"/>
                <w:color w:val="000000"/>
                <w:sz w:val="18"/>
                <w:szCs w:val="18"/>
                <w:lang w:val="es-ES" w:eastAsia="es-CO"/>
              </w:rPr>
            </w:pPr>
            <w:r w:rsidRPr="006916FA">
              <w:rPr>
                <w:rFonts w:ascii="Arial" w:eastAsia="Times New Roman" w:hAnsi="Arial" w:cs="Arial"/>
                <w:color w:val="000000"/>
                <w:sz w:val="18"/>
                <w:szCs w:val="18"/>
                <w:lang w:val="es-ES" w:eastAsia="es-CO"/>
              </w:rPr>
              <w:t>1, 4</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B53BD" w14:textId="18898C5E" w:rsidR="00AE56AF" w:rsidRPr="006916FA" w:rsidRDefault="0009417D" w:rsidP="004B2453">
            <w:pPr>
              <w:spacing w:after="0" w:line="240" w:lineRule="auto"/>
              <w:jc w:val="center"/>
              <w:textAlignment w:val="baseline"/>
              <w:rPr>
                <w:rFonts w:ascii="Arial" w:eastAsia="Times New Roman" w:hAnsi="Arial" w:cs="Arial"/>
                <w:color w:val="000000"/>
                <w:sz w:val="18"/>
                <w:szCs w:val="18"/>
                <w:lang w:val="es-ES" w:eastAsia="es-CO"/>
              </w:rPr>
            </w:pPr>
            <w:r w:rsidRPr="006916FA">
              <w:rPr>
                <w:rFonts w:ascii="Arial" w:eastAsia="Times New Roman" w:hAnsi="Arial" w:cs="Arial"/>
                <w:color w:val="000000"/>
                <w:sz w:val="18"/>
                <w:szCs w:val="18"/>
                <w:lang w:val="es-ES" w:eastAsia="es-CO"/>
              </w:rPr>
              <w:t>Menor – Automática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85AEB" w14:textId="73D1900C" w:rsidR="00AE56AF" w:rsidRPr="00FD1937" w:rsidRDefault="00FD1937" w:rsidP="004B2453">
            <w:pPr>
              <w:spacing w:after="0"/>
              <w:jc w:val="center"/>
              <w:textAlignment w:val="baseline"/>
              <w:rPr>
                <w:rFonts w:ascii="Arial" w:hAnsi="Arial" w:cs="Arial"/>
                <w:sz w:val="18"/>
                <w:szCs w:val="18"/>
                <w:lang w:val="es-ES" w:eastAsia="es-CO"/>
              </w:rPr>
            </w:pPr>
            <w:r w:rsidRPr="00FD1937">
              <w:rPr>
                <w:rFonts w:ascii="Arial" w:hAnsi="Arial" w:cs="Arial"/>
                <w:sz w:val="18"/>
                <w:szCs w:val="18"/>
                <w:lang w:val="es-ES" w:eastAsia="es-CO"/>
              </w:rPr>
              <w:t>1-3, 5</w:t>
            </w:r>
          </w:p>
        </w:tc>
      </w:tr>
      <w:tr w:rsidR="00DB5547" w:rsidRPr="003D3373" w14:paraId="3AAC6F25" w14:textId="77777777" w:rsidTr="6E4B2A19">
        <w:trPr>
          <w:trHeight w:val="300"/>
        </w:trPr>
        <w:tc>
          <w:tcPr>
            <w:tcW w:w="0" w:type="auto"/>
            <w:tcBorders>
              <w:top w:val="single" w:sz="6" w:space="0" w:color="auto"/>
              <w:left w:val="single" w:sz="6" w:space="0" w:color="auto"/>
              <w:bottom w:val="single" w:sz="6" w:space="0" w:color="auto"/>
              <w:right w:val="single" w:sz="6" w:space="0" w:color="auto"/>
            </w:tcBorders>
          </w:tcPr>
          <w:p w14:paraId="4249AF3B" w14:textId="5EC88223" w:rsidR="00AE56AF" w:rsidRPr="004B2453" w:rsidRDefault="004B2453" w:rsidP="004B2453">
            <w:pPr>
              <w:spacing w:after="0"/>
              <w:textAlignment w:val="baseline"/>
              <w:rPr>
                <w:rFonts w:ascii="Arial" w:hAnsi="Arial" w:cs="Arial"/>
                <w:color w:val="000000"/>
                <w:sz w:val="20"/>
                <w:szCs w:val="20"/>
                <w:lang w:val="es-ES" w:eastAsia="es-CO"/>
              </w:rPr>
            </w:pPr>
            <w:r w:rsidRPr="3C5A92BE">
              <w:rPr>
                <w:rFonts w:ascii="Arial" w:hAnsi="Arial" w:cs="Arial"/>
                <w:color w:val="000000" w:themeColor="text1"/>
                <w:sz w:val="20"/>
                <w:szCs w:val="20"/>
                <w:lang w:val="es-ES" w:eastAsia="es-CO"/>
              </w:rPr>
              <w:t xml:space="preserve">2. </w:t>
            </w:r>
            <w:r w:rsidR="00463B41" w:rsidRPr="3C5A92BE">
              <w:rPr>
                <w:rFonts w:ascii="Arial" w:hAnsi="Arial" w:cs="Arial"/>
                <w:color w:val="000000" w:themeColor="text1"/>
                <w:sz w:val="20"/>
                <w:szCs w:val="20"/>
                <w:lang w:val="es-ES" w:eastAsia="es-CO"/>
              </w:rPr>
              <w:t>Cambio de la marca registrada para el producto</w:t>
            </w:r>
            <w:r w:rsidR="00DA07B7">
              <w:rPr>
                <w:rFonts w:ascii="Arial" w:hAnsi="Arial" w:cs="Arial"/>
                <w:color w:val="000000" w:themeColor="text1"/>
                <w:sz w:val="20"/>
                <w:szCs w:val="20"/>
                <w:lang w:val="es-ES" w:eastAsia="es-CO"/>
              </w:rPr>
              <w:t>.</w:t>
            </w:r>
          </w:p>
        </w:tc>
        <w:tc>
          <w:tcPr>
            <w:tcW w:w="0" w:type="auto"/>
            <w:tcBorders>
              <w:top w:val="single" w:sz="6" w:space="0" w:color="auto"/>
              <w:left w:val="single" w:sz="6" w:space="0" w:color="auto"/>
              <w:bottom w:val="single" w:sz="6" w:space="0" w:color="auto"/>
              <w:right w:val="single" w:sz="6" w:space="0" w:color="auto"/>
            </w:tcBorders>
            <w:vAlign w:val="center"/>
          </w:tcPr>
          <w:p w14:paraId="1FD4439A" w14:textId="1A730B06" w:rsidR="00AE56AF" w:rsidRPr="006916FA" w:rsidRDefault="00AE56AF" w:rsidP="004B2453">
            <w:pPr>
              <w:spacing w:after="0" w:line="240" w:lineRule="auto"/>
              <w:jc w:val="center"/>
              <w:textAlignment w:val="baseline"/>
              <w:rPr>
                <w:rFonts w:ascii="Arial" w:eastAsia="Times New Roman" w:hAnsi="Arial" w:cs="Arial"/>
                <w:sz w:val="18"/>
                <w:szCs w:val="18"/>
                <w:lang w:eastAsia="es-CO"/>
              </w:rPr>
            </w:pPr>
            <w:r w:rsidRPr="006916FA">
              <w:rPr>
                <w:rFonts w:ascii="Arial" w:hAnsi="Arial" w:cs="Arial"/>
                <w:color w:val="000000"/>
                <w:sz w:val="18"/>
                <w:szCs w:val="18"/>
                <w:lang w:val="es-ES" w:eastAsia="es-CO"/>
              </w:rPr>
              <w:t>1</w:t>
            </w:r>
            <w:r w:rsidR="00463B41" w:rsidRPr="006916FA">
              <w:rPr>
                <w:rFonts w:ascii="Arial" w:hAnsi="Arial" w:cs="Arial"/>
                <w:color w:val="000000"/>
                <w:sz w:val="18"/>
                <w:szCs w:val="18"/>
                <w:lang w:val="es-ES" w:eastAsia="es-CO"/>
              </w:rPr>
              <w:t xml:space="preserve"> - </w:t>
            </w:r>
            <w:r w:rsidR="008C759A" w:rsidRPr="006916FA">
              <w:rPr>
                <w:rFonts w:ascii="Arial" w:hAnsi="Arial" w:cs="Arial"/>
                <w:color w:val="000000"/>
                <w:sz w:val="18"/>
                <w:szCs w:val="18"/>
                <w:lang w:val="es-ES" w:eastAsia="es-CO"/>
              </w:rPr>
              <w:t>4</w:t>
            </w:r>
          </w:p>
        </w:tc>
        <w:tc>
          <w:tcPr>
            <w:tcW w:w="0" w:type="auto"/>
            <w:tcBorders>
              <w:top w:val="single" w:sz="6" w:space="0" w:color="auto"/>
              <w:left w:val="single" w:sz="6" w:space="0" w:color="auto"/>
              <w:bottom w:val="single" w:sz="6" w:space="0" w:color="auto"/>
              <w:right w:val="single" w:sz="6" w:space="0" w:color="auto"/>
            </w:tcBorders>
            <w:vAlign w:val="center"/>
          </w:tcPr>
          <w:p w14:paraId="2D322444" w14:textId="35752FAD" w:rsidR="00AE56AF" w:rsidRPr="006916FA" w:rsidRDefault="002D476C" w:rsidP="004B2453">
            <w:pPr>
              <w:spacing w:after="0" w:line="240" w:lineRule="auto"/>
              <w:jc w:val="center"/>
              <w:textAlignment w:val="baseline"/>
              <w:rPr>
                <w:rFonts w:ascii="Arial" w:eastAsia="Times New Roman" w:hAnsi="Arial" w:cs="Arial"/>
                <w:color w:val="000000"/>
                <w:sz w:val="18"/>
                <w:szCs w:val="18"/>
                <w:lang w:val="es-ES" w:eastAsia="es-CO"/>
              </w:rPr>
            </w:pPr>
            <w:r w:rsidRPr="006916FA">
              <w:rPr>
                <w:rFonts w:ascii="Arial" w:eastAsia="Times New Roman" w:hAnsi="Arial" w:cs="Arial"/>
                <w:color w:val="000000"/>
                <w:sz w:val="18"/>
                <w:szCs w:val="18"/>
                <w:lang w:val="es-ES" w:eastAsia="es-CO"/>
              </w:rPr>
              <w:t>Moderado</w:t>
            </w:r>
          </w:p>
        </w:tc>
        <w:tc>
          <w:tcPr>
            <w:tcW w:w="0" w:type="auto"/>
            <w:tcBorders>
              <w:top w:val="single" w:sz="6" w:space="0" w:color="auto"/>
              <w:left w:val="single" w:sz="6" w:space="0" w:color="auto"/>
              <w:bottom w:val="single" w:sz="6" w:space="0" w:color="auto"/>
              <w:right w:val="single" w:sz="6" w:space="0" w:color="auto"/>
            </w:tcBorders>
            <w:vAlign w:val="center"/>
          </w:tcPr>
          <w:p w14:paraId="77A61CD1" w14:textId="597A79EE" w:rsidR="00AE56AF" w:rsidRPr="006916FA" w:rsidRDefault="00AE56AF" w:rsidP="004B2453">
            <w:pPr>
              <w:spacing w:after="0" w:line="240" w:lineRule="auto"/>
              <w:jc w:val="center"/>
              <w:textAlignment w:val="baseline"/>
              <w:rPr>
                <w:rFonts w:ascii="Arial" w:eastAsia="Times New Roman" w:hAnsi="Arial" w:cs="Arial"/>
                <w:color w:val="000000"/>
                <w:sz w:val="18"/>
                <w:szCs w:val="18"/>
                <w:lang w:val="es-ES" w:eastAsia="es-CO"/>
              </w:rPr>
            </w:pPr>
            <w:r w:rsidRPr="006916FA">
              <w:rPr>
                <w:rFonts w:ascii="Arial" w:eastAsia="Times New Roman" w:hAnsi="Arial" w:cs="Arial"/>
                <w:color w:val="000000"/>
                <w:sz w:val="18"/>
                <w:szCs w:val="18"/>
                <w:lang w:val="es-ES" w:eastAsia="es-CO"/>
              </w:rPr>
              <w:t>1-</w:t>
            </w:r>
            <w:r w:rsidR="00463B41" w:rsidRPr="006916FA">
              <w:rPr>
                <w:rFonts w:ascii="Arial" w:eastAsia="Times New Roman" w:hAnsi="Arial" w:cs="Arial"/>
                <w:color w:val="000000"/>
                <w:sz w:val="18"/>
                <w:szCs w:val="18"/>
                <w:lang w:val="es-ES" w:eastAsia="es-CO"/>
              </w:rPr>
              <w:t>4</w:t>
            </w:r>
            <w:r w:rsidRPr="006916FA">
              <w:rPr>
                <w:rFonts w:ascii="Arial" w:eastAsia="Times New Roman" w:hAnsi="Arial" w:cs="Arial"/>
                <w:color w:val="000000"/>
                <w:sz w:val="18"/>
                <w:szCs w:val="18"/>
                <w:lang w:val="es-ES" w:eastAsia="es-CO"/>
              </w:rPr>
              <w:t>, 6-9</w:t>
            </w:r>
          </w:p>
        </w:tc>
      </w:tr>
      <w:tr w:rsidR="00AE56AF" w:rsidRPr="003D3373" w14:paraId="0FF5E12D"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A9E8F8C" w14:textId="34ABFD6D" w:rsidR="00AE56AF" w:rsidRPr="003D3373" w:rsidRDefault="006D1715" w:rsidP="004B2C5A">
            <w:pPr>
              <w:spacing w:after="0" w:line="240" w:lineRule="auto"/>
              <w:jc w:val="both"/>
              <w:textAlignment w:val="baseline"/>
              <w:rPr>
                <w:rFonts w:ascii="Times New Roman" w:eastAsia="Times New Roman" w:hAnsi="Times New Roman" w:cs="Times New Roman"/>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AE56AF" w:rsidRPr="003D3373" w14:paraId="174CA10A"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8DA262F" w14:textId="77777777" w:rsidR="00AE56AF" w:rsidRPr="00AE56AF" w:rsidRDefault="00AE56AF" w:rsidP="004B2453">
            <w:pPr>
              <w:spacing w:after="0" w:line="240" w:lineRule="auto"/>
              <w:ind w:left="557"/>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 xml:space="preserve">1. Solicitud de IUM con el nuevo nombre para las presentaciones comerciales aprobadas.  </w:t>
            </w:r>
          </w:p>
          <w:p w14:paraId="10EDC8CE" w14:textId="6784BC1B"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2. Justificación del cambio de marca</w:t>
            </w:r>
            <w:r w:rsidR="008C759A">
              <w:rPr>
                <w:rFonts w:ascii="Arial" w:eastAsia="Times New Roman" w:hAnsi="Arial" w:cs="Arial"/>
                <w:sz w:val="18"/>
                <w:szCs w:val="18"/>
                <w:lang w:eastAsia="es-CO"/>
              </w:rPr>
              <w:t xml:space="preserve"> como nombre</w:t>
            </w:r>
            <w:r w:rsidRPr="00AE56AF">
              <w:rPr>
                <w:rFonts w:ascii="Arial" w:eastAsia="Times New Roman" w:hAnsi="Arial" w:cs="Arial"/>
                <w:sz w:val="18"/>
                <w:szCs w:val="18"/>
                <w:lang w:eastAsia="es-CO"/>
              </w:rPr>
              <w:t xml:space="preserve"> de acuerdo a lo establecido en el parágrafo 2, Art. 78, Decreto 677/1995</w:t>
            </w:r>
            <w:r w:rsidR="00463B41">
              <w:rPr>
                <w:rFonts w:ascii="Arial" w:eastAsia="Times New Roman" w:hAnsi="Arial" w:cs="Arial"/>
                <w:sz w:val="18"/>
                <w:szCs w:val="18"/>
                <w:lang w:eastAsia="es-CO"/>
              </w:rPr>
              <w:t xml:space="preserve"> o la norma que lo modifique o sustituya. </w:t>
            </w:r>
          </w:p>
          <w:p w14:paraId="7F99F040" w14:textId="46688982"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3. Autorización de uso de la nueva marca cuando el titular de la misma sea un tercero, de conformidad con los Artículos 24 y 31 del Decreto 677 de 1995</w:t>
            </w:r>
            <w:r w:rsidR="00463B41">
              <w:rPr>
                <w:rFonts w:ascii="Arial" w:eastAsia="Times New Roman" w:hAnsi="Arial" w:cs="Arial"/>
                <w:sz w:val="18"/>
                <w:szCs w:val="18"/>
                <w:lang w:eastAsia="es-CO"/>
              </w:rPr>
              <w:t xml:space="preserve"> o la norma que lo modifique o sustituya</w:t>
            </w:r>
            <w:r w:rsidR="00F628E6">
              <w:rPr>
                <w:rFonts w:ascii="Arial" w:eastAsia="Times New Roman" w:hAnsi="Arial" w:cs="Arial"/>
                <w:sz w:val="18"/>
                <w:szCs w:val="18"/>
                <w:lang w:eastAsia="es-CO"/>
              </w:rPr>
              <w:t>.</w:t>
            </w:r>
          </w:p>
          <w:p w14:paraId="54493394" w14:textId="46E1F665" w:rsidR="00AE56AF" w:rsidRPr="003D3373"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 xml:space="preserve">4. Artes de material de envase y empaque / Información para prescribir / Inserto (en caso que aplique), conforme a la normatividad vigente, sin modificar los textos previamente aprobados por el INVIMA, exceptuando lo relacionado con la modificación solicitada. </w:t>
            </w:r>
          </w:p>
        </w:tc>
      </w:tr>
      <w:tr w:rsidR="00AE56AF" w:rsidRPr="003D3373" w14:paraId="0A87B4AE"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71CAC22A" w14:textId="3106A301" w:rsidR="00AE56AF" w:rsidRPr="009E056F" w:rsidRDefault="00C0614A" w:rsidP="004B2C5A">
            <w:pPr>
              <w:spacing w:after="0" w:line="240" w:lineRule="auto"/>
              <w:jc w:val="both"/>
              <w:textAlignment w:val="baseline"/>
              <w:rPr>
                <w:rFonts w:ascii="Times New Roman" w:eastAsia="Times New Roman" w:hAnsi="Times New Roman" w:cs="Times New Roman"/>
                <w:sz w:val="24"/>
                <w:szCs w:val="24"/>
                <w:lang w:val="es-ES" w:eastAsia="es-CO"/>
              </w:rPr>
            </w:pPr>
            <w:r w:rsidRPr="00B96035">
              <w:rPr>
                <w:rFonts w:ascii="Arial" w:eastAsia="Times New Roman" w:hAnsi="Arial" w:cs="Arial"/>
                <w:b/>
                <w:bCs/>
                <w:sz w:val="20"/>
                <w:szCs w:val="20"/>
                <w:lang w:eastAsia="es-CO"/>
              </w:rPr>
              <w:t>Aspecto a tener en cuenta</w:t>
            </w:r>
          </w:p>
        </w:tc>
      </w:tr>
      <w:tr w:rsidR="00AE56AF" w:rsidRPr="003D3373" w14:paraId="265A9AD7"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3321342A" w14:textId="77777777"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1. Los artes de envase y empaque presentados solamente deben incluir cambio en el nombre del producto, en caso de contar con otras modificaciones en los artes deberá solicitar la modificación correspondiente.</w:t>
            </w:r>
          </w:p>
          <w:p w14:paraId="3C355E8C" w14:textId="79D1C491"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lastRenderedPageBreak/>
              <w:t>2. El cambio de nombre deberá ajustarse a lo establecido en el artículo 78 del Decreto 677 de 1995</w:t>
            </w:r>
            <w:r w:rsidR="00463B41">
              <w:rPr>
                <w:rFonts w:ascii="Arial" w:eastAsia="Times New Roman" w:hAnsi="Arial" w:cs="Arial"/>
                <w:sz w:val="18"/>
                <w:szCs w:val="18"/>
                <w:lang w:eastAsia="es-CO"/>
              </w:rPr>
              <w:t xml:space="preserve"> </w:t>
            </w:r>
            <w:r w:rsidR="00463B41" w:rsidRPr="00463B41">
              <w:rPr>
                <w:rFonts w:ascii="Arial" w:eastAsia="Times New Roman" w:hAnsi="Arial" w:cs="Arial"/>
                <w:sz w:val="18"/>
                <w:szCs w:val="18"/>
                <w:lang w:eastAsia="es-CO"/>
              </w:rPr>
              <w:t>o la norma que lo modifique o sustituya</w:t>
            </w:r>
            <w:r w:rsidRPr="00AE56AF">
              <w:rPr>
                <w:rFonts w:ascii="Arial" w:eastAsia="Times New Roman" w:hAnsi="Arial" w:cs="Arial"/>
                <w:sz w:val="18"/>
                <w:szCs w:val="18"/>
                <w:lang w:eastAsia="es-CO"/>
              </w:rPr>
              <w:t>. Tenga presente que el nombre genérico no se puede combinar con la marca a eliminar en la presente modificación.</w:t>
            </w:r>
          </w:p>
          <w:p w14:paraId="4BE5A34D" w14:textId="3D76537F"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3. Tener en cuenta que no se otorgará registro sanitario a medicamentos de igual composición, pero con diferente nombre, a favor de un mismo titular, de acuerdo a lo establecido en el parágrafo 1 del artículo 78 del Decreto 677 de 1995</w:t>
            </w:r>
            <w:r w:rsidR="00463B41">
              <w:rPr>
                <w:rFonts w:ascii="Arial" w:eastAsia="Times New Roman" w:hAnsi="Arial" w:cs="Arial"/>
                <w:sz w:val="18"/>
                <w:szCs w:val="18"/>
                <w:lang w:eastAsia="es-CO"/>
              </w:rPr>
              <w:t xml:space="preserve"> </w:t>
            </w:r>
            <w:r w:rsidR="00463B41" w:rsidRPr="00463B41">
              <w:rPr>
                <w:rFonts w:ascii="Arial" w:eastAsia="Times New Roman" w:hAnsi="Arial" w:cs="Arial"/>
                <w:sz w:val="18"/>
                <w:szCs w:val="18"/>
                <w:lang w:eastAsia="es-CO"/>
              </w:rPr>
              <w:t>o la norma que lo modifique o sustituya</w:t>
            </w:r>
            <w:r w:rsidR="00F628E6">
              <w:rPr>
                <w:rFonts w:ascii="Arial" w:eastAsia="Times New Roman" w:hAnsi="Arial" w:cs="Arial"/>
                <w:sz w:val="18"/>
                <w:szCs w:val="18"/>
                <w:lang w:eastAsia="es-CO"/>
              </w:rPr>
              <w:t>.</w:t>
            </w:r>
          </w:p>
          <w:p w14:paraId="4EA5F783" w14:textId="21C844F5"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 xml:space="preserve">4. </w:t>
            </w:r>
            <w:r w:rsidR="008C759A" w:rsidRPr="008C759A">
              <w:rPr>
                <w:rFonts w:ascii="Arial" w:eastAsia="Times New Roman" w:hAnsi="Arial" w:cs="Arial"/>
                <w:sz w:val="18"/>
                <w:szCs w:val="18"/>
                <w:lang w:eastAsia="es-CO"/>
              </w:rPr>
              <w:t>Tener en cuenta que, si el registro sanitario se concede con nombre genérico, no se autorizará posteriormente el cambio a nombre de marca, de acuerdo con lo establecido en el Parágrafo 3 del Artículo 78 del Decreto 677 de 1995 o la norma que lo modifique o sustituya.</w:t>
            </w:r>
            <w:r w:rsidR="00463B41">
              <w:rPr>
                <w:rFonts w:ascii="Arial" w:eastAsia="Times New Roman" w:hAnsi="Arial" w:cs="Arial"/>
                <w:sz w:val="18"/>
                <w:szCs w:val="18"/>
                <w:lang w:eastAsia="es-CO"/>
              </w:rPr>
              <w:t>.</w:t>
            </w:r>
          </w:p>
          <w:p w14:paraId="580CB4AF" w14:textId="77777777"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5. El nombre genérico debe acogerse a la denominación común internacional (DCI) o el nombre de la Unión Internacional de Química Pura y Aplicada (IUPAC).</w:t>
            </w:r>
          </w:p>
          <w:p w14:paraId="16E94D8F" w14:textId="69F2A686" w:rsidR="00AE56AF" w:rsidRPr="00AE56AF" w:rsidRDefault="00AE56AF" w:rsidP="004B2453">
            <w:pPr>
              <w:spacing w:after="0" w:line="240" w:lineRule="auto"/>
              <w:ind w:left="557"/>
              <w:jc w:val="both"/>
              <w:textAlignment w:val="baseline"/>
              <w:rPr>
                <w:rFonts w:ascii="Arial" w:eastAsia="Times New Roman" w:hAnsi="Arial" w:cs="Arial"/>
                <w:sz w:val="18"/>
                <w:szCs w:val="18"/>
                <w:lang w:eastAsia="es-CO"/>
              </w:rPr>
            </w:pPr>
            <w:r w:rsidRPr="00AE56AF">
              <w:rPr>
                <w:rFonts w:ascii="Arial" w:eastAsia="Times New Roman" w:hAnsi="Arial" w:cs="Arial"/>
                <w:sz w:val="18"/>
                <w:szCs w:val="18"/>
                <w:lang w:eastAsia="es-CO"/>
              </w:rPr>
              <w:t>6. Tenga en cuenta que no se autorizarán cambios de nombre de los productos cuando obedezcan solamente a cambios de marca de sus componentes, sin que la composición del producto hubiere variado, o induzcan a creer que se trata de un producto nuevo o diferente, sin que se haya presentado variación fundamental que justifique el cambio, de acuerdo a lo establecido en el parágrafo 2 del artículo 78 del Decreto 677 de 1995</w:t>
            </w:r>
            <w:r w:rsidR="00463B41">
              <w:rPr>
                <w:rFonts w:ascii="Arial" w:eastAsia="Times New Roman" w:hAnsi="Arial" w:cs="Arial"/>
                <w:sz w:val="18"/>
                <w:szCs w:val="18"/>
                <w:lang w:eastAsia="es-CO"/>
              </w:rPr>
              <w:t xml:space="preserve"> </w:t>
            </w:r>
            <w:r w:rsidR="00463B41" w:rsidRPr="00463B41">
              <w:rPr>
                <w:rFonts w:ascii="Arial" w:eastAsia="Times New Roman" w:hAnsi="Arial" w:cs="Arial"/>
                <w:sz w:val="18"/>
                <w:szCs w:val="18"/>
                <w:lang w:eastAsia="es-CO"/>
              </w:rPr>
              <w:t>o la norma que lo modifique o sustituya</w:t>
            </w:r>
            <w:r w:rsidRPr="00AE56AF">
              <w:rPr>
                <w:rFonts w:ascii="Arial" w:eastAsia="Times New Roman" w:hAnsi="Arial" w:cs="Arial"/>
                <w:sz w:val="18"/>
                <w:szCs w:val="18"/>
                <w:lang w:eastAsia="es-CO"/>
              </w:rPr>
              <w:t>.</w:t>
            </w:r>
          </w:p>
          <w:p w14:paraId="4CC8EE38" w14:textId="7118B744" w:rsidR="00AE56AF" w:rsidRPr="00AE56AF" w:rsidRDefault="006A7AE4" w:rsidP="004B2453">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7</w:t>
            </w:r>
            <w:r w:rsidR="00AE56AF" w:rsidRPr="00AE56AF">
              <w:rPr>
                <w:rFonts w:ascii="Arial" w:eastAsia="Times New Roman" w:hAnsi="Arial" w:cs="Arial"/>
                <w:sz w:val="18"/>
                <w:szCs w:val="18"/>
                <w:lang w:eastAsia="es-CO"/>
              </w:rPr>
              <w:t xml:space="preserve">.  </w:t>
            </w:r>
            <w:r w:rsidR="008C759A" w:rsidRPr="008C759A">
              <w:rPr>
                <w:rFonts w:ascii="Arial" w:eastAsia="Times New Roman" w:hAnsi="Arial" w:cs="Arial"/>
                <w:sz w:val="18"/>
                <w:szCs w:val="18"/>
                <w:lang w:eastAsia="es-CO"/>
              </w:rPr>
              <w:t>El nombre de un medicamento no debe ser igual a otro medicamento o producto sanitario, no debe ser fonética o visualmente similar o inducir a confusión, se debe generar alguna distinción y evitar crear la percepción que se trata de un producto diferente.</w:t>
            </w:r>
          </w:p>
          <w:p w14:paraId="4AB7D4EC" w14:textId="77ABB222" w:rsidR="00AE56AF" w:rsidRPr="00AE56AF" w:rsidRDefault="006A7AE4" w:rsidP="004B2453">
            <w:pPr>
              <w:spacing w:after="0" w:line="240" w:lineRule="auto"/>
              <w:ind w:left="557"/>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8</w:t>
            </w:r>
            <w:r w:rsidR="00AE56AF" w:rsidRPr="00AE56AF">
              <w:rPr>
                <w:rFonts w:ascii="Arial" w:eastAsia="Times New Roman" w:hAnsi="Arial" w:cs="Arial"/>
                <w:sz w:val="18"/>
                <w:szCs w:val="18"/>
                <w:lang w:eastAsia="es-CO"/>
              </w:rPr>
              <w:t xml:space="preserve">. La marca nominativa o mixta (imagen, color, forma, tipo de letra) que figura en los artes de material de envase y empaque, deberá corresponder a los aprobados </w:t>
            </w:r>
            <w:r w:rsidR="008C759A">
              <w:rPr>
                <w:rFonts w:ascii="Arial" w:eastAsia="Times New Roman" w:hAnsi="Arial" w:cs="Arial"/>
                <w:sz w:val="18"/>
                <w:szCs w:val="18"/>
                <w:lang w:eastAsia="es-CO"/>
              </w:rPr>
              <w:t>o en trámite ante</w:t>
            </w:r>
            <w:r w:rsidR="00AE56AF" w:rsidRPr="00AE56AF">
              <w:rPr>
                <w:rFonts w:ascii="Arial" w:eastAsia="Times New Roman" w:hAnsi="Arial" w:cs="Arial"/>
                <w:sz w:val="18"/>
                <w:szCs w:val="18"/>
                <w:lang w:eastAsia="es-CO"/>
              </w:rPr>
              <w:t xml:space="preserve"> la S</w:t>
            </w:r>
            <w:r w:rsidR="00EE479A">
              <w:rPr>
                <w:rFonts w:ascii="Arial" w:eastAsia="Times New Roman" w:hAnsi="Arial" w:cs="Arial"/>
                <w:sz w:val="18"/>
                <w:szCs w:val="18"/>
                <w:lang w:eastAsia="es-CO"/>
              </w:rPr>
              <w:t xml:space="preserve">uperintendencia de </w:t>
            </w:r>
            <w:r w:rsidR="00AE56AF" w:rsidRPr="00AE56AF">
              <w:rPr>
                <w:rFonts w:ascii="Arial" w:eastAsia="Times New Roman" w:hAnsi="Arial" w:cs="Arial"/>
                <w:sz w:val="18"/>
                <w:szCs w:val="18"/>
                <w:lang w:eastAsia="es-CO"/>
              </w:rPr>
              <w:t>I</w:t>
            </w:r>
            <w:r w:rsidR="00EE479A">
              <w:rPr>
                <w:rFonts w:ascii="Arial" w:eastAsia="Times New Roman" w:hAnsi="Arial" w:cs="Arial"/>
                <w:sz w:val="18"/>
                <w:szCs w:val="18"/>
                <w:lang w:eastAsia="es-CO"/>
              </w:rPr>
              <w:t xml:space="preserve">ndustria y </w:t>
            </w:r>
            <w:r w:rsidR="00AE56AF" w:rsidRPr="00AE56AF">
              <w:rPr>
                <w:rFonts w:ascii="Arial" w:eastAsia="Times New Roman" w:hAnsi="Arial" w:cs="Arial"/>
                <w:sz w:val="18"/>
                <w:szCs w:val="18"/>
                <w:lang w:eastAsia="es-CO"/>
              </w:rPr>
              <w:t>C</w:t>
            </w:r>
            <w:r w:rsidR="00EE479A">
              <w:rPr>
                <w:rFonts w:ascii="Arial" w:eastAsia="Times New Roman" w:hAnsi="Arial" w:cs="Arial"/>
                <w:sz w:val="18"/>
                <w:szCs w:val="18"/>
                <w:lang w:eastAsia="es-CO"/>
              </w:rPr>
              <w:t>omercio - SIC</w:t>
            </w:r>
            <w:r w:rsidR="00AE56AF" w:rsidRPr="00AE56AF">
              <w:rPr>
                <w:rFonts w:ascii="Arial" w:eastAsia="Times New Roman" w:hAnsi="Arial" w:cs="Arial"/>
                <w:sz w:val="18"/>
                <w:szCs w:val="18"/>
                <w:lang w:eastAsia="es-CO"/>
              </w:rPr>
              <w:t>.</w:t>
            </w:r>
          </w:p>
          <w:p w14:paraId="2B6D9785" w14:textId="7F6E0214" w:rsidR="006A7AE4" w:rsidRPr="003D3373" w:rsidRDefault="4CB854C1" w:rsidP="004B2453">
            <w:pPr>
              <w:spacing w:after="0" w:line="240" w:lineRule="auto"/>
              <w:ind w:left="557"/>
              <w:jc w:val="both"/>
              <w:textAlignment w:val="baseline"/>
              <w:rPr>
                <w:rFonts w:ascii="Arial" w:eastAsia="Times New Roman" w:hAnsi="Arial" w:cs="Arial"/>
                <w:sz w:val="18"/>
                <w:szCs w:val="18"/>
                <w:lang w:eastAsia="es-CO"/>
              </w:rPr>
            </w:pPr>
            <w:r w:rsidRPr="60F113DA">
              <w:rPr>
                <w:rFonts w:ascii="Arial" w:eastAsia="Times New Roman" w:hAnsi="Arial" w:cs="Arial"/>
                <w:sz w:val="18"/>
                <w:szCs w:val="18"/>
                <w:lang w:eastAsia="es-CO"/>
              </w:rPr>
              <w:t>9.</w:t>
            </w:r>
            <w:r>
              <w:t xml:space="preserve"> </w:t>
            </w:r>
            <w:r w:rsidRPr="60F113DA">
              <w:rPr>
                <w:rFonts w:ascii="Arial" w:eastAsia="Times New Roman" w:hAnsi="Arial" w:cs="Arial"/>
                <w:sz w:val="18"/>
                <w:szCs w:val="18"/>
                <w:lang w:eastAsia="es-CO"/>
              </w:rPr>
              <w:t>No es necesario allegar el certificado marcario cuando este es aprobado en Colombia, pero recuerde que este debe estar vigente</w:t>
            </w:r>
            <w:r w:rsidR="20442D69" w:rsidRPr="60F113DA">
              <w:rPr>
                <w:rFonts w:ascii="Arial" w:eastAsia="Times New Roman" w:hAnsi="Arial" w:cs="Arial"/>
                <w:sz w:val="18"/>
                <w:szCs w:val="18"/>
                <w:lang w:eastAsia="es-CO"/>
              </w:rPr>
              <w:t xml:space="preserve"> o en trámite de solicitud</w:t>
            </w:r>
            <w:r w:rsidRPr="60F113DA">
              <w:rPr>
                <w:rFonts w:ascii="Arial" w:eastAsia="Times New Roman" w:hAnsi="Arial" w:cs="Arial"/>
                <w:sz w:val="18"/>
                <w:szCs w:val="18"/>
                <w:lang w:eastAsia="es-CO"/>
              </w:rPr>
              <w:t>, en clase 5 de la clasificación de Niza y a nombre del titular. En caso de que el titular del producto no sea el titular de la marca deberá allegar la autorización de uso</w:t>
            </w:r>
            <w:r w:rsidR="00F628E6">
              <w:rPr>
                <w:rFonts w:ascii="Arial" w:eastAsia="Times New Roman" w:hAnsi="Arial" w:cs="Arial"/>
                <w:sz w:val="18"/>
                <w:szCs w:val="18"/>
                <w:lang w:eastAsia="es-CO"/>
              </w:rPr>
              <w:t>.</w:t>
            </w:r>
          </w:p>
        </w:tc>
      </w:tr>
    </w:tbl>
    <w:p w14:paraId="6FEAC599" w14:textId="77777777" w:rsidR="00563060" w:rsidRPr="00563060" w:rsidRDefault="00563060" w:rsidP="00563060">
      <w:pPr>
        <w:rPr>
          <w:lang w:eastAsia="es-CO"/>
        </w:rPr>
      </w:pPr>
    </w:p>
    <w:p w14:paraId="67B5DBB4" w14:textId="77777777" w:rsidR="008038F6" w:rsidRDefault="008038F6" w:rsidP="017DC85D">
      <w:pPr>
        <w:pStyle w:val="Prrafodelista"/>
        <w:numPr>
          <w:ilvl w:val="1"/>
          <w:numId w:val="184"/>
        </w:numPr>
        <w:textAlignment w:val="baseline"/>
        <w:rPr>
          <w:rStyle w:val="ui-provider"/>
          <w:rFonts w:eastAsiaTheme="majorEastAsia" w:cs="Arial"/>
          <w:b/>
          <w:bCs/>
        </w:rPr>
      </w:pPr>
      <w:r w:rsidRPr="017DC85D">
        <w:rPr>
          <w:rStyle w:val="ui-provider"/>
          <w:rFonts w:eastAsiaTheme="majorEastAsia" w:cs="Arial"/>
          <w:b/>
          <w:bCs/>
        </w:rPr>
        <w:t>CAMBIOS ASOCIADOS AL ETIQUETADO</w:t>
      </w:r>
    </w:p>
    <w:p w14:paraId="2E33DBE0" w14:textId="77777777" w:rsidR="00DA07B7" w:rsidRDefault="00DA07B7" w:rsidP="00DA07B7">
      <w:pPr>
        <w:pStyle w:val="Prrafodelista"/>
        <w:ind w:left="360"/>
        <w:textAlignment w:val="baseline"/>
        <w:rPr>
          <w:rStyle w:val="ui-provider"/>
          <w:rFonts w:eastAsiaTheme="majorEastAsia" w:cs="Arial"/>
          <w:b/>
          <w:bC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5"/>
        <w:gridCol w:w="2128"/>
        <w:gridCol w:w="1766"/>
        <w:gridCol w:w="1524"/>
      </w:tblGrid>
      <w:tr w:rsidR="00196CC3" w:rsidRPr="002A6FA5" w14:paraId="43CFCD42"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4576B1B" w14:textId="77777777" w:rsidR="00196CC3" w:rsidRPr="00196CC3" w:rsidRDefault="00196CC3"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sz w:val="18"/>
                <w:szCs w:val="18"/>
                <w:lang w:eastAsia="es-CO"/>
              </w:rPr>
              <w:t> </w:t>
            </w:r>
            <w:r w:rsidRPr="00196CC3">
              <w:rPr>
                <w:rFonts w:ascii="Arial" w:eastAsia="Times New Roman" w:hAnsi="Arial" w:cs="Arial"/>
                <w:b/>
                <w:bCs/>
                <w:sz w:val="20"/>
                <w:szCs w:val="20"/>
                <w:lang w:eastAsia="es-CO"/>
              </w:rPr>
              <w:t>Descripción del cambio</w:t>
            </w:r>
          </w:p>
        </w:tc>
        <w:tc>
          <w:tcPr>
            <w:tcW w:w="20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49F1C" w14:textId="60CC5AA2" w:rsidR="00196CC3" w:rsidRPr="00196CC3" w:rsidRDefault="006D1715" w:rsidP="00861F41">
            <w:pPr>
              <w:spacing w:after="0" w:line="240" w:lineRule="auto"/>
              <w:jc w:val="center"/>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16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448C6C5" w14:textId="77777777" w:rsidR="00196CC3" w:rsidRPr="00196CC3" w:rsidRDefault="00196CC3"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b/>
                <w:bCs/>
                <w:sz w:val="20"/>
                <w:szCs w:val="20"/>
                <w:lang w:eastAsia="es-CO"/>
              </w:rPr>
              <w:t>Nivel de riesgo</w:t>
            </w:r>
          </w:p>
        </w:tc>
        <w:tc>
          <w:tcPr>
            <w:tcW w:w="145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FE45FC" w14:textId="77777777" w:rsidR="00196CC3" w:rsidRPr="00196CC3" w:rsidRDefault="00196CC3" w:rsidP="00861F41">
            <w:pPr>
              <w:spacing w:after="0" w:line="240" w:lineRule="auto"/>
              <w:jc w:val="center"/>
              <w:textAlignment w:val="baseline"/>
              <w:rPr>
                <w:rFonts w:ascii="Arial" w:eastAsia="Times New Roman" w:hAnsi="Arial" w:cs="Arial"/>
                <w:b/>
                <w:bCs/>
                <w:sz w:val="20"/>
                <w:szCs w:val="20"/>
                <w:lang w:eastAsia="es-CO"/>
              </w:rPr>
            </w:pPr>
            <w:r w:rsidRPr="00196CC3">
              <w:rPr>
                <w:rFonts w:ascii="Arial" w:eastAsia="Times New Roman" w:hAnsi="Arial" w:cs="Arial"/>
                <w:b/>
                <w:bCs/>
                <w:sz w:val="20"/>
                <w:szCs w:val="20"/>
                <w:lang w:eastAsia="es-CO"/>
              </w:rPr>
              <w:t>Aspecto a tener en cuenta</w:t>
            </w:r>
          </w:p>
        </w:tc>
      </w:tr>
      <w:tr w:rsidR="00196CC3" w:rsidRPr="002A6FA5" w14:paraId="6BD2FA8E" w14:textId="77777777" w:rsidTr="6E4B2A19">
        <w:trPr>
          <w:trHeight w:val="335"/>
        </w:trPr>
        <w:tc>
          <w:tcPr>
            <w:tcW w:w="0" w:type="auto"/>
            <w:gridSpan w:val="4"/>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602285B" w14:textId="77777777" w:rsidR="00196CC3" w:rsidRPr="00196CC3" w:rsidRDefault="00196CC3" w:rsidP="00861F41">
            <w:pPr>
              <w:spacing w:after="0" w:line="240" w:lineRule="auto"/>
              <w:jc w:val="both"/>
              <w:textAlignment w:val="baseline"/>
              <w:rPr>
                <w:rFonts w:ascii="Arial" w:eastAsia="Times New Roman" w:hAnsi="Arial" w:cs="Arial"/>
                <w:b/>
                <w:bCs/>
                <w:sz w:val="20"/>
                <w:szCs w:val="20"/>
                <w:lang w:eastAsia="es-CO"/>
              </w:rPr>
            </w:pPr>
            <w:r w:rsidRPr="00196CC3">
              <w:rPr>
                <w:rFonts w:ascii="Arial" w:eastAsia="Times New Roman" w:hAnsi="Arial" w:cs="Arial"/>
                <w:b/>
                <w:bCs/>
                <w:sz w:val="20"/>
                <w:szCs w:val="20"/>
                <w:lang w:eastAsia="es-CO"/>
              </w:rPr>
              <w:t>Modificaciones asociadas al etiquetado</w:t>
            </w:r>
          </w:p>
        </w:tc>
      </w:tr>
      <w:tr w:rsidR="00196CC3" w:rsidRPr="002A6FA5" w14:paraId="5A8A1496"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17E30F14" w14:textId="3A9D42D1" w:rsidR="00C8032C" w:rsidRPr="004B2453" w:rsidRDefault="119AB706" w:rsidP="004B2453">
            <w:pPr>
              <w:spacing w:after="0"/>
              <w:jc w:val="both"/>
              <w:textAlignment w:val="baseline"/>
              <w:rPr>
                <w:rFonts w:ascii="Arial" w:hAnsi="Arial" w:cs="Arial"/>
                <w:sz w:val="20"/>
                <w:szCs w:val="20"/>
                <w:lang w:val="es-ES" w:eastAsia="es-CO"/>
              </w:rPr>
            </w:pPr>
            <w:r w:rsidRPr="6E4B2A19">
              <w:rPr>
                <w:rFonts w:ascii="Arial" w:hAnsi="Arial" w:cs="Arial"/>
                <w:sz w:val="20"/>
                <w:szCs w:val="20"/>
              </w:rPr>
              <w:t xml:space="preserve">1. </w:t>
            </w:r>
            <w:r w:rsidR="2DECA65F" w:rsidRPr="6E4B2A19">
              <w:rPr>
                <w:rFonts w:ascii="Arial" w:hAnsi="Arial" w:cs="Arial"/>
                <w:sz w:val="20"/>
                <w:szCs w:val="20"/>
              </w:rPr>
              <w:t xml:space="preserve">Cambios en el diseño </w:t>
            </w:r>
            <w:r w:rsidR="41EDB5E0" w:rsidRPr="6E4B2A19">
              <w:rPr>
                <w:rFonts w:ascii="Arial" w:hAnsi="Arial" w:cs="Arial"/>
                <w:sz w:val="20"/>
                <w:szCs w:val="20"/>
              </w:rPr>
              <w:t xml:space="preserve">de etiquetado </w:t>
            </w:r>
            <w:r w:rsidR="2DECA65F" w:rsidRPr="6E4B2A19">
              <w:rPr>
                <w:rFonts w:ascii="Arial" w:hAnsi="Arial" w:cs="Arial"/>
                <w:sz w:val="20"/>
                <w:szCs w:val="20"/>
              </w:rPr>
              <w:t>que no modifiquen el contenido de los textos (color, tamaño de letra, tipo de letra</w:t>
            </w:r>
            <w:r w:rsidR="48FEFE87" w:rsidRPr="6E4B2A19">
              <w:rPr>
                <w:rFonts w:ascii="Arial" w:hAnsi="Arial" w:cs="Arial"/>
                <w:sz w:val="20"/>
                <w:szCs w:val="20"/>
              </w:rPr>
              <w:t xml:space="preserve"> o</w:t>
            </w:r>
            <w:r w:rsidR="2DECA65F" w:rsidRPr="6E4B2A19">
              <w:rPr>
                <w:rFonts w:ascii="Arial" w:hAnsi="Arial" w:cs="Arial"/>
                <w:sz w:val="20"/>
                <w:szCs w:val="20"/>
              </w:rPr>
              <w:t xml:space="preserve"> distribución del texto de l</w:t>
            </w:r>
            <w:r w:rsidR="023EC5CB" w:rsidRPr="6E4B2A19">
              <w:rPr>
                <w:rFonts w:ascii="Arial" w:hAnsi="Arial" w:cs="Arial"/>
                <w:sz w:val="20"/>
                <w:szCs w:val="20"/>
              </w:rPr>
              <w:t>os artes</w:t>
            </w:r>
            <w:r w:rsidR="2DECA65F" w:rsidRPr="6E4B2A19">
              <w:rPr>
                <w:rFonts w:ascii="Arial" w:hAnsi="Arial" w:cs="Arial"/>
                <w:sz w:val="20"/>
                <w:szCs w:val="20"/>
              </w:rPr>
              <w:t>).</w:t>
            </w:r>
          </w:p>
        </w:tc>
        <w:tc>
          <w:tcPr>
            <w:tcW w:w="2068" w:type="dxa"/>
            <w:tcBorders>
              <w:top w:val="single" w:sz="6" w:space="0" w:color="auto"/>
              <w:left w:val="single" w:sz="6" w:space="0" w:color="auto"/>
              <w:bottom w:val="single" w:sz="6" w:space="0" w:color="auto"/>
              <w:right w:val="single" w:sz="6" w:space="0" w:color="auto"/>
            </w:tcBorders>
            <w:vAlign w:val="center"/>
          </w:tcPr>
          <w:p w14:paraId="7CC61E8B"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1, 2</w:t>
            </w:r>
          </w:p>
        </w:tc>
        <w:tc>
          <w:tcPr>
            <w:tcW w:w="1634" w:type="dxa"/>
            <w:tcBorders>
              <w:top w:val="single" w:sz="6" w:space="0" w:color="auto"/>
              <w:left w:val="single" w:sz="6" w:space="0" w:color="auto"/>
              <w:bottom w:val="single" w:sz="6" w:space="0" w:color="auto"/>
              <w:right w:val="single" w:sz="6" w:space="0" w:color="auto"/>
            </w:tcBorders>
            <w:vAlign w:val="center"/>
          </w:tcPr>
          <w:p w14:paraId="578EC81C" w14:textId="77777777" w:rsidR="00196CC3" w:rsidRPr="00196CC3" w:rsidRDefault="00196CC3" w:rsidP="004B2453">
            <w:pPr>
              <w:spacing w:after="0" w:line="240" w:lineRule="auto"/>
              <w:jc w:val="center"/>
              <w:textAlignment w:val="baseline"/>
              <w:rPr>
                <w:rFonts w:ascii="Arial" w:eastAsia="Times New Roman" w:hAnsi="Arial" w:cs="Arial"/>
                <w:sz w:val="18"/>
                <w:szCs w:val="18"/>
                <w:highlight w:val="yellow"/>
                <w:lang w:val="es-ES" w:eastAsia="es-CO"/>
              </w:rPr>
            </w:pPr>
            <w:r w:rsidRPr="00196CC3">
              <w:rPr>
                <w:rFonts w:ascii="Arial" w:eastAsia="Times New Roman" w:hAnsi="Arial" w:cs="Arial"/>
                <w:sz w:val="18"/>
                <w:szCs w:val="18"/>
                <w:lang w:val="es-ES" w:eastAsia="es-CO"/>
              </w:rPr>
              <w:t>Menor – Automática</w:t>
            </w:r>
          </w:p>
        </w:tc>
        <w:tc>
          <w:tcPr>
            <w:tcW w:w="1454" w:type="dxa"/>
            <w:tcBorders>
              <w:top w:val="single" w:sz="6" w:space="0" w:color="auto"/>
              <w:left w:val="single" w:sz="6" w:space="0" w:color="auto"/>
              <w:bottom w:val="single" w:sz="6" w:space="0" w:color="auto"/>
              <w:right w:val="single" w:sz="6" w:space="0" w:color="auto"/>
            </w:tcBorders>
            <w:vAlign w:val="center"/>
          </w:tcPr>
          <w:p w14:paraId="1B9FBFB4" w14:textId="77777777" w:rsidR="00196CC3" w:rsidRPr="00196CC3" w:rsidRDefault="00196CC3" w:rsidP="004B2453">
            <w:pPr>
              <w:spacing w:after="0"/>
              <w:jc w:val="center"/>
              <w:textAlignment w:val="baseline"/>
              <w:rPr>
                <w:rFonts w:cs="Arial"/>
                <w:sz w:val="18"/>
                <w:szCs w:val="18"/>
                <w:lang w:val="es-ES" w:eastAsia="es-CO"/>
              </w:rPr>
            </w:pPr>
            <w:r w:rsidRPr="00196CC3">
              <w:rPr>
                <w:rFonts w:ascii="Arial" w:eastAsia="Times New Roman" w:hAnsi="Arial" w:cs="Arial"/>
                <w:sz w:val="18"/>
                <w:szCs w:val="18"/>
                <w:lang w:val="es-ES" w:eastAsia="es-CO"/>
              </w:rPr>
              <w:t>1-4, 7</w:t>
            </w:r>
          </w:p>
        </w:tc>
      </w:tr>
      <w:tr w:rsidR="00196CC3" w:rsidRPr="002A6FA5" w14:paraId="0AE224A3"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7E44A12B" w14:textId="20EDF13F" w:rsidR="00196CC3" w:rsidRPr="004B2453" w:rsidRDefault="119AB706" w:rsidP="004B2453">
            <w:pPr>
              <w:spacing w:after="0"/>
              <w:jc w:val="both"/>
              <w:textAlignment w:val="baseline"/>
              <w:rPr>
                <w:rFonts w:ascii="Arial" w:hAnsi="Arial" w:cs="Arial"/>
                <w:sz w:val="20"/>
                <w:szCs w:val="20"/>
                <w:lang w:val="es-ES" w:eastAsia="es-CO"/>
              </w:rPr>
            </w:pPr>
            <w:r w:rsidRPr="6E4B2A19">
              <w:rPr>
                <w:rFonts w:ascii="Arial" w:hAnsi="Arial" w:cs="Arial"/>
                <w:sz w:val="20"/>
                <w:szCs w:val="20"/>
              </w:rPr>
              <w:t xml:space="preserve">2. </w:t>
            </w:r>
            <w:r w:rsidR="1165C422" w:rsidRPr="6E4B2A19">
              <w:rPr>
                <w:rFonts w:ascii="Arial" w:hAnsi="Arial" w:cs="Arial"/>
                <w:sz w:val="20"/>
                <w:szCs w:val="20"/>
              </w:rPr>
              <w:t>C</w:t>
            </w:r>
            <w:r w:rsidR="2DECA65F" w:rsidRPr="6E4B2A19">
              <w:rPr>
                <w:rFonts w:ascii="Arial" w:hAnsi="Arial" w:cs="Arial"/>
                <w:sz w:val="20"/>
                <w:szCs w:val="20"/>
              </w:rPr>
              <w:t>ambio, adición o eliminación de textos que correspondan a información de otros países y que no afecte lo requerido en Colombia. Cambio, adición o eliminación de símbolos asociados a reciclaje.</w:t>
            </w:r>
          </w:p>
        </w:tc>
        <w:tc>
          <w:tcPr>
            <w:tcW w:w="2068" w:type="dxa"/>
            <w:tcBorders>
              <w:top w:val="single" w:sz="6" w:space="0" w:color="auto"/>
              <w:left w:val="single" w:sz="6" w:space="0" w:color="auto"/>
              <w:bottom w:val="single" w:sz="6" w:space="0" w:color="auto"/>
              <w:right w:val="single" w:sz="6" w:space="0" w:color="auto"/>
            </w:tcBorders>
            <w:vAlign w:val="center"/>
          </w:tcPr>
          <w:p w14:paraId="29E7F74B" w14:textId="77777777" w:rsidR="00196CC3" w:rsidRPr="00196CC3" w:rsidRDefault="00196CC3" w:rsidP="004B2453">
            <w:pPr>
              <w:spacing w:after="0" w:line="240" w:lineRule="auto"/>
              <w:jc w:val="center"/>
              <w:textAlignment w:val="baseline"/>
              <w:rPr>
                <w:rFonts w:ascii="Arial" w:eastAsia="Times New Roman" w:hAnsi="Arial" w:cs="Arial"/>
                <w:sz w:val="18"/>
                <w:szCs w:val="18"/>
                <w:lang w:eastAsia="es-CO"/>
              </w:rPr>
            </w:pPr>
            <w:r w:rsidRPr="00196CC3">
              <w:rPr>
                <w:rFonts w:ascii="Arial" w:eastAsia="Times New Roman" w:hAnsi="Arial" w:cs="Arial"/>
                <w:sz w:val="18"/>
                <w:szCs w:val="18"/>
                <w:lang w:eastAsia="es-CO"/>
              </w:rPr>
              <w:t>1</w:t>
            </w:r>
          </w:p>
        </w:tc>
        <w:tc>
          <w:tcPr>
            <w:tcW w:w="1634" w:type="dxa"/>
            <w:tcBorders>
              <w:top w:val="single" w:sz="6" w:space="0" w:color="auto"/>
              <w:left w:val="single" w:sz="6" w:space="0" w:color="auto"/>
              <w:bottom w:val="single" w:sz="6" w:space="0" w:color="auto"/>
              <w:right w:val="single" w:sz="6" w:space="0" w:color="auto"/>
            </w:tcBorders>
            <w:vAlign w:val="center"/>
          </w:tcPr>
          <w:p w14:paraId="4306B7B6" w14:textId="77777777" w:rsidR="00196CC3" w:rsidRPr="00196CC3" w:rsidRDefault="00196CC3" w:rsidP="004B2453">
            <w:pPr>
              <w:spacing w:after="0" w:line="240" w:lineRule="auto"/>
              <w:jc w:val="center"/>
              <w:textAlignment w:val="baseline"/>
              <w:rPr>
                <w:rFonts w:ascii="Arial" w:eastAsia="Times New Roman" w:hAnsi="Arial" w:cs="Arial"/>
                <w:sz w:val="18"/>
                <w:szCs w:val="18"/>
                <w:highlight w:val="yellow"/>
                <w:lang w:val="es-ES" w:eastAsia="es-CO"/>
              </w:rPr>
            </w:pPr>
            <w:r w:rsidRPr="00196CC3">
              <w:rPr>
                <w:rFonts w:ascii="Arial" w:eastAsia="Times New Roman" w:hAnsi="Arial" w:cs="Arial"/>
                <w:sz w:val="18"/>
                <w:szCs w:val="18"/>
                <w:lang w:val="es-ES" w:eastAsia="es-CO"/>
              </w:rPr>
              <w:t>Menor – Notificación de Novedad</w:t>
            </w:r>
          </w:p>
        </w:tc>
        <w:tc>
          <w:tcPr>
            <w:tcW w:w="1454" w:type="dxa"/>
            <w:tcBorders>
              <w:top w:val="single" w:sz="6" w:space="0" w:color="auto"/>
              <w:left w:val="single" w:sz="6" w:space="0" w:color="auto"/>
              <w:bottom w:val="single" w:sz="6" w:space="0" w:color="auto"/>
              <w:right w:val="single" w:sz="6" w:space="0" w:color="auto"/>
            </w:tcBorders>
            <w:vAlign w:val="center"/>
          </w:tcPr>
          <w:p w14:paraId="73C2952F"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1, 5, 7</w:t>
            </w:r>
          </w:p>
        </w:tc>
      </w:tr>
      <w:tr w:rsidR="00196CC3" w:rsidRPr="002A6FA5" w14:paraId="566745A5"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20A43EBC" w14:textId="41B87D5C" w:rsidR="00196CC3" w:rsidRPr="004B2453" w:rsidRDefault="004B2453" w:rsidP="004B2453">
            <w:pPr>
              <w:spacing w:after="0"/>
              <w:jc w:val="both"/>
              <w:textAlignment w:val="baseline"/>
              <w:rPr>
                <w:rFonts w:ascii="Arial" w:hAnsi="Arial" w:cs="Arial"/>
                <w:sz w:val="20"/>
                <w:szCs w:val="20"/>
                <w:lang w:val="es-ES" w:eastAsia="es-CO"/>
              </w:rPr>
            </w:pPr>
            <w:r w:rsidRPr="004B2453">
              <w:rPr>
                <w:rFonts w:ascii="Arial" w:hAnsi="Arial" w:cs="Arial"/>
                <w:sz w:val="20"/>
                <w:szCs w:val="20"/>
              </w:rPr>
              <w:t xml:space="preserve">3. </w:t>
            </w:r>
            <w:r w:rsidR="00196CC3" w:rsidRPr="004B2453">
              <w:rPr>
                <w:rFonts w:ascii="Arial" w:hAnsi="Arial" w:cs="Arial"/>
                <w:sz w:val="20"/>
                <w:szCs w:val="20"/>
              </w:rPr>
              <w:t>Cambios en textos por correcciones tipográficas / ortográficas.</w:t>
            </w:r>
          </w:p>
        </w:tc>
        <w:tc>
          <w:tcPr>
            <w:tcW w:w="2068" w:type="dxa"/>
            <w:tcBorders>
              <w:top w:val="single" w:sz="6" w:space="0" w:color="auto"/>
              <w:left w:val="single" w:sz="6" w:space="0" w:color="auto"/>
              <w:bottom w:val="single" w:sz="6" w:space="0" w:color="auto"/>
              <w:right w:val="single" w:sz="6" w:space="0" w:color="auto"/>
            </w:tcBorders>
            <w:vAlign w:val="center"/>
          </w:tcPr>
          <w:p w14:paraId="58076AA4" w14:textId="77777777" w:rsidR="00196CC3" w:rsidRPr="00196CC3" w:rsidRDefault="00196CC3" w:rsidP="004B2453">
            <w:pPr>
              <w:spacing w:after="0" w:line="240" w:lineRule="auto"/>
              <w:jc w:val="center"/>
              <w:textAlignment w:val="baseline"/>
              <w:rPr>
                <w:rFonts w:ascii="Arial" w:eastAsia="Times New Roman" w:hAnsi="Arial" w:cs="Arial"/>
                <w:sz w:val="18"/>
                <w:szCs w:val="18"/>
                <w:lang w:eastAsia="es-CO"/>
              </w:rPr>
            </w:pPr>
            <w:r w:rsidRPr="00196CC3">
              <w:rPr>
                <w:rFonts w:ascii="Arial" w:eastAsia="Times New Roman" w:hAnsi="Arial" w:cs="Arial"/>
                <w:sz w:val="18"/>
                <w:szCs w:val="18"/>
                <w:lang w:eastAsia="es-CO"/>
              </w:rPr>
              <w:t>1</w:t>
            </w:r>
          </w:p>
        </w:tc>
        <w:tc>
          <w:tcPr>
            <w:tcW w:w="1634" w:type="dxa"/>
            <w:tcBorders>
              <w:top w:val="single" w:sz="6" w:space="0" w:color="auto"/>
              <w:left w:val="single" w:sz="6" w:space="0" w:color="auto"/>
              <w:bottom w:val="single" w:sz="6" w:space="0" w:color="auto"/>
              <w:right w:val="single" w:sz="6" w:space="0" w:color="auto"/>
            </w:tcBorders>
            <w:vAlign w:val="center"/>
          </w:tcPr>
          <w:p w14:paraId="2F930632" w14:textId="77777777" w:rsidR="00196CC3" w:rsidRPr="00196CC3" w:rsidRDefault="00196CC3" w:rsidP="004B2453">
            <w:pPr>
              <w:spacing w:after="0" w:line="240" w:lineRule="auto"/>
              <w:jc w:val="center"/>
              <w:textAlignment w:val="baseline"/>
              <w:rPr>
                <w:rFonts w:ascii="Arial" w:eastAsia="Times New Roman" w:hAnsi="Arial" w:cs="Arial"/>
                <w:sz w:val="18"/>
                <w:szCs w:val="18"/>
                <w:highlight w:val="yellow"/>
                <w:lang w:val="es-ES" w:eastAsia="es-CO"/>
              </w:rPr>
            </w:pPr>
            <w:r w:rsidRPr="00196CC3">
              <w:rPr>
                <w:rFonts w:ascii="Arial" w:eastAsia="Times New Roman" w:hAnsi="Arial" w:cs="Arial"/>
                <w:sz w:val="18"/>
                <w:szCs w:val="18"/>
                <w:lang w:val="es-ES" w:eastAsia="es-CO"/>
              </w:rPr>
              <w:t>Menor – Notificación de Novedad</w:t>
            </w:r>
          </w:p>
        </w:tc>
        <w:tc>
          <w:tcPr>
            <w:tcW w:w="1454" w:type="dxa"/>
            <w:tcBorders>
              <w:top w:val="single" w:sz="6" w:space="0" w:color="auto"/>
              <w:left w:val="single" w:sz="6" w:space="0" w:color="auto"/>
              <w:bottom w:val="single" w:sz="6" w:space="0" w:color="auto"/>
              <w:right w:val="single" w:sz="6" w:space="0" w:color="auto"/>
            </w:tcBorders>
            <w:vAlign w:val="center"/>
          </w:tcPr>
          <w:p w14:paraId="3661863B"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1, 4, 7</w:t>
            </w:r>
          </w:p>
        </w:tc>
      </w:tr>
      <w:tr w:rsidR="00196CC3" w:rsidRPr="002A6FA5" w14:paraId="13FD2ECF"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52E7BE55" w14:textId="6CB2F17E" w:rsidR="00196CC3" w:rsidRPr="004B2453" w:rsidRDefault="119AB706" w:rsidP="004B2453">
            <w:pPr>
              <w:spacing w:after="0"/>
              <w:jc w:val="both"/>
              <w:textAlignment w:val="baseline"/>
              <w:rPr>
                <w:rFonts w:ascii="Arial" w:hAnsi="Arial" w:cs="Arial"/>
                <w:sz w:val="20"/>
                <w:szCs w:val="20"/>
                <w:lang w:val="es-ES" w:eastAsia="es-CO"/>
              </w:rPr>
            </w:pPr>
            <w:r w:rsidRPr="6E4B2A19">
              <w:rPr>
                <w:rFonts w:ascii="Arial" w:hAnsi="Arial" w:cs="Arial"/>
                <w:sz w:val="20"/>
                <w:szCs w:val="20"/>
              </w:rPr>
              <w:t xml:space="preserve">4. </w:t>
            </w:r>
            <w:r w:rsidR="2DECA65F" w:rsidRPr="6E4B2A19">
              <w:rPr>
                <w:rFonts w:ascii="Arial" w:hAnsi="Arial" w:cs="Arial"/>
                <w:sz w:val="20"/>
                <w:szCs w:val="20"/>
              </w:rPr>
              <w:t>Cambio, adición o eliminación de gráficos</w:t>
            </w:r>
            <w:r w:rsidR="5C4278C9" w:rsidRPr="6E4B2A19">
              <w:rPr>
                <w:rFonts w:ascii="Arial" w:hAnsi="Arial" w:cs="Arial"/>
                <w:sz w:val="20"/>
                <w:szCs w:val="20"/>
              </w:rPr>
              <w:t>,</w:t>
            </w:r>
            <w:r w:rsidR="689976B0" w:rsidRPr="6E4B2A19">
              <w:rPr>
                <w:rFonts w:ascii="Arial" w:hAnsi="Arial" w:cs="Arial"/>
                <w:sz w:val="20"/>
                <w:szCs w:val="20"/>
              </w:rPr>
              <w:t xml:space="preserve"> pictogramas,</w:t>
            </w:r>
            <w:r w:rsidR="2DECA65F" w:rsidRPr="6E4B2A19">
              <w:rPr>
                <w:rFonts w:ascii="Arial" w:hAnsi="Arial" w:cs="Arial"/>
                <w:sz w:val="20"/>
                <w:szCs w:val="20"/>
              </w:rPr>
              <w:t xml:space="preserve"> símbolos de marcas registradas (®, © y ™), logos </w:t>
            </w:r>
            <w:r w:rsidR="2DECA65F" w:rsidRPr="6E4B2A19">
              <w:rPr>
                <w:rFonts w:ascii="Arial" w:hAnsi="Arial" w:cs="Arial"/>
                <w:sz w:val="20"/>
                <w:szCs w:val="20"/>
              </w:rPr>
              <w:lastRenderedPageBreak/>
              <w:t>de tipo comercial, textos para denominar los campos de lote, fecha de vencimiento y fecha de fabricación del producto</w:t>
            </w:r>
            <w:r w:rsidR="022E3BA0" w:rsidRPr="6E4B2A19">
              <w:rPr>
                <w:rFonts w:ascii="Arial" w:hAnsi="Arial" w:cs="Arial"/>
                <w:sz w:val="20"/>
                <w:szCs w:val="20"/>
              </w:rPr>
              <w:t>.</w:t>
            </w:r>
          </w:p>
        </w:tc>
        <w:tc>
          <w:tcPr>
            <w:tcW w:w="2068" w:type="dxa"/>
            <w:tcBorders>
              <w:top w:val="single" w:sz="6" w:space="0" w:color="auto"/>
              <w:left w:val="single" w:sz="6" w:space="0" w:color="auto"/>
              <w:bottom w:val="single" w:sz="6" w:space="0" w:color="auto"/>
              <w:right w:val="single" w:sz="6" w:space="0" w:color="auto"/>
            </w:tcBorders>
            <w:vAlign w:val="center"/>
          </w:tcPr>
          <w:p w14:paraId="1F7D923B" w14:textId="77777777" w:rsidR="00196CC3" w:rsidRPr="00196CC3" w:rsidRDefault="00196CC3" w:rsidP="004B2453">
            <w:pPr>
              <w:spacing w:after="0" w:line="240" w:lineRule="auto"/>
              <w:jc w:val="center"/>
              <w:textAlignment w:val="baseline"/>
              <w:rPr>
                <w:rFonts w:ascii="Arial" w:eastAsia="Times New Roman" w:hAnsi="Arial" w:cs="Arial"/>
                <w:sz w:val="18"/>
                <w:szCs w:val="18"/>
                <w:lang w:eastAsia="es-CO"/>
              </w:rPr>
            </w:pPr>
            <w:r w:rsidRPr="00196CC3">
              <w:rPr>
                <w:rFonts w:ascii="Arial" w:eastAsia="Times New Roman" w:hAnsi="Arial" w:cs="Arial"/>
                <w:sz w:val="18"/>
                <w:szCs w:val="18"/>
                <w:lang w:eastAsia="es-CO"/>
              </w:rPr>
              <w:lastRenderedPageBreak/>
              <w:t>1,2</w:t>
            </w:r>
          </w:p>
        </w:tc>
        <w:tc>
          <w:tcPr>
            <w:tcW w:w="1634" w:type="dxa"/>
            <w:tcBorders>
              <w:top w:val="single" w:sz="6" w:space="0" w:color="auto"/>
              <w:left w:val="single" w:sz="6" w:space="0" w:color="auto"/>
              <w:bottom w:val="single" w:sz="6" w:space="0" w:color="auto"/>
              <w:right w:val="single" w:sz="6" w:space="0" w:color="auto"/>
            </w:tcBorders>
            <w:vAlign w:val="center"/>
          </w:tcPr>
          <w:p w14:paraId="2F5FA29F" w14:textId="77777777" w:rsidR="00196CC3" w:rsidRPr="00196CC3" w:rsidRDefault="00196CC3" w:rsidP="004B2453">
            <w:pPr>
              <w:spacing w:after="0" w:line="240" w:lineRule="auto"/>
              <w:jc w:val="center"/>
              <w:textAlignment w:val="baseline"/>
              <w:rPr>
                <w:rFonts w:ascii="Arial" w:eastAsia="Times New Roman" w:hAnsi="Arial" w:cs="Arial"/>
                <w:sz w:val="18"/>
                <w:szCs w:val="18"/>
                <w:highlight w:val="yellow"/>
                <w:lang w:val="es-ES" w:eastAsia="es-CO"/>
              </w:rPr>
            </w:pPr>
            <w:r w:rsidRPr="00196CC3">
              <w:rPr>
                <w:rFonts w:ascii="Arial" w:eastAsia="Times New Roman" w:hAnsi="Arial" w:cs="Arial"/>
                <w:sz w:val="18"/>
                <w:szCs w:val="18"/>
                <w:lang w:val="es-ES" w:eastAsia="es-CO"/>
              </w:rPr>
              <w:t>Menor – Automática</w:t>
            </w:r>
          </w:p>
        </w:tc>
        <w:tc>
          <w:tcPr>
            <w:tcW w:w="1454" w:type="dxa"/>
            <w:tcBorders>
              <w:top w:val="single" w:sz="6" w:space="0" w:color="auto"/>
              <w:left w:val="single" w:sz="6" w:space="0" w:color="auto"/>
              <w:bottom w:val="single" w:sz="6" w:space="0" w:color="auto"/>
              <w:right w:val="single" w:sz="6" w:space="0" w:color="auto"/>
            </w:tcBorders>
            <w:vAlign w:val="center"/>
          </w:tcPr>
          <w:p w14:paraId="02EE88A7" w14:textId="0B4DE132" w:rsidR="00196CC3" w:rsidRPr="00196CC3" w:rsidRDefault="2DECA65F" w:rsidP="004B2453">
            <w:pPr>
              <w:spacing w:after="0" w:line="240" w:lineRule="auto"/>
              <w:jc w:val="center"/>
              <w:textAlignment w:val="baseline"/>
              <w:rPr>
                <w:rFonts w:ascii="Arial" w:eastAsia="Times New Roman" w:hAnsi="Arial" w:cs="Arial"/>
                <w:sz w:val="18"/>
                <w:szCs w:val="18"/>
                <w:lang w:val="es-ES" w:eastAsia="es-CO"/>
              </w:rPr>
            </w:pPr>
            <w:r w:rsidRPr="6E4B2A19">
              <w:rPr>
                <w:rFonts w:ascii="Arial" w:eastAsia="Times New Roman" w:hAnsi="Arial" w:cs="Arial"/>
                <w:sz w:val="18"/>
                <w:szCs w:val="18"/>
                <w:lang w:val="es-ES" w:eastAsia="es-CO"/>
              </w:rPr>
              <w:t xml:space="preserve">1, 4, </w:t>
            </w:r>
            <w:r w:rsidR="271C7817" w:rsidRPr="6E4B2A19">
              <w:rPr>
                <w:rFonts w:ascii="Arial" w:eastAsia="Times New Roman" w:hAnsi="Arial" w:cs="Arial"/>
                <w:sz w:val="18"/>
                <w:szCs w:val="18"/>
                <w:lang w:val="es-ES" w:eastAsia="es-CO"/>
              </w:rPr>
              <w:t>7</w:t>
            </w:r>
            <w:r w:rsidRPr="6E4B2A19">
              <w:rPr>
                <w:rFonts w:ascii="Arial" w:eastAsia="Times New Roman" w:hAnsi="Arial" w:cs="Arial"/>
                <w:sz w:val="18"/>
                <w:szCs w:val="18"/>
                <w:lang w:val="es-ES" w:eastAsia="es-CO"/>
              </w:rPr>
              <w:t>- 9</w:t>
            </w:r>
            <w:r w:rsidR="2F81D8B2" w:rsidRPr="6E4B2A19">
              <w:rPr>
                <w:rFonts w:ascii="Arial" w:eastAsia="Times New Roman" w:hAnsi="Arial" w:cs="Arial"/>
                <w:sz w:val="18"/>
                <w:szCs w:val="18"/>
                <w:lang w:val="es-ES" w:eastAsia="es-CO"/>
              </w:rPr>
              <w:t>, 19</w:t>
            </w:r>
          </w:p>
        </w:tc>
      </w:tr>
      <w:tr w:rsidR="00196CC3" w:rsidRPr="002A6FA5" w14:paraId="0C3A8097"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72F98142" w14:textId="27E760AB" w:rsidR="00196CC3" w:rsidRPr="004B2453" w:rsidRDefault="004B2453" w:rsidP="004B2453">
            <w:pPr>
              <w:spacing w:after="0"/>
              <w:jc w:val="both"/>
              <w:textAlignment w:val="baseline"/>
              <w:rPr>
                <w:rFonts w:ascii="Arial" w:hAnsi="Arial" w:cs="Arial"/>
                <w:sz w:val="20"/>
                <w:szCs w:val="20"/>
              </w:rPr>
            </w:pPr>
            <w:r w:rsidRPr="004B2453">
              <w:rPr>
                <w:rStyle w:val="ui-provider"/>
                <w:rFonts w:ascii="Arial" w:hAnsi="Arial" w:cs="Arial"/>
                <w:sz w:val="20"/>
                <w:szCs w:val="20"/>
              </w:rPr>
              <w:t xml:space="preserve">5. </w:t>
            </w:r>
            <w:r w:rsidR="00196CC3" w:rsidRPr="004B2453">
              <w:rPr>
                <w:rStyle w:val="ui-provider"/>
                <w:rFonts w:ascii="Arial" w:hAnsi="Arial" w:cs="Arial"/>
                <w:sz w:val="20"/>
                <w:szCs w:val="20"/>
              </w:rPr>
              <w:t>Actualización del código QR en etiquetado, referente a la información de Calidad</w:t>
            </w:r>
            <w:r w:rsidR="00F628E6">
              <w:rPr>
                <w:rStyle w:val="ui-provider"/>
                <w:rFonts w:ascii="Arial" w:hAnsi="Arial" w:cs="Arial"/>
                <w:sz w:val="20"/>
                <w:szCs w:val="20"/>
              </w:rPr>
              <w:t>.</w:t>
            </w:r>
          </w:p>
        </w:tc>
        <w:tc>
          <w:tcPr>
            <w:tcW w:w="2068" w:type="dxa"/>
            <w:tcBorders>
              <w:top w:val="single" w:sz="6" w:space="0" w:color="auto"/>
              <w:left w:val="single" w:sz="6" w:space="0" w:color="auto"/>
              <w:bottom w:val="single" w:sz="6" w:space="0" w:color="auto"/>
              <w:right w:val="single" w:sz="6" w:space="0" w:color="auto"/>
            </w:tcBorders>
            <w:vAlign w:val="center"/>
          </w:tcPr>
          <w:p w14:paraId="68E0AB73" w14:textId="77777777" w:rsidR="00196CC3" w:rsidRPr="00196CC3" w:rsidRDefault="00196CC3" w:rsidP="004B2453">
            <w:pPr>
              <w:spacing w:after="0" w:line="240" w:lineRule="auto"/>
              <w:jc w:val="center"/>
              <w:textAlignment w:val="baseline"/>
              <w:rPr>
                <w:rFonts w:ascii="Arial" w:eastAsia="Times New Roman" w:hAnsi="Arial" w:cs="Arial"/>
                <w:sz w:val="18"/>
                <w:szCs w:val="18"/>
                <w:lang w:eastAsia="es-CO"/>
              </w:rPr>
            </w:pPr>
            <w:r w:rsidRPr="00196CC3">
              <w:rPr>
                <w:rFonts w:ascii="Arial" w:eastAsia="Times New Roman" w:hAnsi="Arial" w:cs="Arial"/>
                <w:sz w:val="18"/>
                <w:szCs w:val="18"/>
                <w:lang w:eastAsia="es-CO"/>
              </w:rPr>
              <w:t>1</w:t>
            </w:r>
          </w:p>
        </w:tc>
        <w:tc>
          <w:tcPr>
            <w:tcW w:w="1634" w:type="dxa"/>
            <w:tcBorders>
              <w:top w:val="single" w:sz="6" w:space="0" w:color="auto"/>
              <w:left w:val="single" w:sz="6" w:space="0" w:color="auto"/>
              <w:bottom w:val="single" w:sz="6" w:space="0" w:color="auto"/>
              <w:right w:val="single" w:sz="6" w:space="0" w:color="auto"/>
            </w:tcBorders>
            <w:vAlign w:val="center"/>
          </w:tcPr>
          <w:p w14:paraId="0E1E38F7"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Menor – Notificación de Novedad</w:t>
            </w:r>
          </w:p>
        </w:tc>
        <w:tc>
          <w:tcPr>
            <w:tcW w:w="1454" w:type="dxa"/>
            <w:tcBorders>
              <w:top w:val="single" w:sz="6" w:space="0" w:color="auto"/>
              <w:left w:val="single" w:sz="6" w:space="0" w:color="auto"/>
              <w:bottom w:val="single" w:sz="6" w:space="0" w:color="auto"/>
              <w:right w:val="single" w:sz="6" w:space="0" w:color="auto"/>
            </w:tcBorders>
            <w:vAlign w:val="center"/>
          </w:tcPr>
          <w:p w14:paraId="387C1B92"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12</w:t>
            </w:r>
          </w:p>
        </w:tc>
      </w:tr>
      <w:tr w:rsidR="00196CC3" w:rsidRPr="002A6FA5" w14:paraId="7334795E" w14:textId="77777777" w:rsidTr="6E4B2A19">
        <w:trPr>
          <w:trHeight w:val="825"/>
        </w:trPr>
        <w:tc>
          <w:tcPr>
            <w:tcW w:w="3666" w:type="dxa"/>
            <w:tcBorders>
              <w:top w:val="single" w:sz="6" w:space="0" w:color="auto"/>
              <w:left w:val="single" w:sz="6" w:space="0" w:color="auto"/>
              <w:bottom w:val="single" w:sz="6" w:space="0" w:color="auto"/>
              <w:right w:val="single" w:sz="6" w:space="0" w:color="auto"/>
            </w:tcBorders>
          </w:tcPr>
          <w:p w14:paraId="3B63DE72" w14:textId="4A26982B" w:rsidR="00196CC3" w:rsidRPr="004B2453" w:rsidRDefault="119AB706" w:rsidP="004B2453">
            <w:pPr>
              <w:spacing w:after="0"/>
              <w:jc w:val="both"/>
              <w:textAlignment w:val="baseline"/>
              <w:rPr>
                <w:rFonts w:ascii="Arial" w:hAnsi="Arial" w:cs="Arial"/>
                <w:sz w:val="20"/>
                <w:szCs w:val="20"/>
                <w:lang w:val="es-ES" w:eastAsia="es-CO"/>
              </w:rPr>
            </w:pPr>
            <w:r w:rsidRPr="6E4B2A19">
              <w:rPr>
                <w:rFonts w:ascii="Arial" w:hAnsi="Arial" w:cs="Arial"/>
                <w:sz w:val="20"/>
                <w:szCs w:val="20"/>
              </w:rPr>
              <w:t xml:space="preserve">6. </w:t>
            </w:r>
            <w:r w:rsidR="2DECA65F" w:rsidRPr="6E4B2A19">
              <w:rPr>
                <w:rFonts w:ascii="Arial" w:hAnsi="Arial" w:cs="Arial"/>
                <w:sz w:val="20"/>
                <w:szCs w:val="20"/>
              </w:rPr>
              <w:t xml:space="preserve">Actualización de Información </w:t>
            </w:r>
            <w:r w:rsidR="73BECCEE" w:rsidRPr="6E4B2A19">
              <w:rPr>
                <w:rFonts w:ascii="Arial" w:hAnsi="Arial" w:cs="Arial"/>
                <w:sz w:val="20"/>
                <w:szCs w:val="20"/>
              </w:rPr>
              <w:t xml:space="preserve">en etiquetado por </w:t>
            </w:r>
            <w:r w:rsidR="2DECA65F" w:rsidRPr="6E4B2A19">
              <w:rPr>
                <w:rFonts w:ascii="Arial" w:hAnsi="Arial" w:cs="Arial"/>
                <w:sz w:val="20"/>
                <w:szCs w:val="20"/>
              </w:rPr>
              <w:t>aspectos de calidad previamente aprobados.</w:t>
            </w:r>
          </w:p>
        </w:tc>
        <w:tc>
          <w:tcPr>
            <w:tcW w:w="2068" w:type="dxa"/>
            <w:tcBorders>
              <w:top w:val="single" w:sz="6" w:space="0" w:color="auto"/>
              <w:left w:val="single" w:sz="6" w:space="0" w:color="auto"/>
              <w:bottom w:val="single" w:sz="6" w:space="0" w:color="auto"/>
              <w:right w:val="single" w:sz="6" w:space="0" w:color="auto"/>
            </w:tcBorders>
            <w:vAlign w:val="center"/>
          </w:tcPr>
          <w:p w14:paraId="0159A119" w14:textId="4036DA6F" w:rsidR="00196CC3" w:rsidRPr="00196CC3" w:rsidRDefault="2DECA65F" w:rsidP="004B2453">
            <w:pPr>
              <w:spacing w:after="0" w:line="240" w:lineRule="auto"/>
              <w:jc w:val="center"/>
              <w:textAlignment w:val="baseline"/>
              <w:rPr>
                <w:rFonts w:ascii="Arial" w:eastAsia="Times New Roman" w:hAnsi="Arial" w:cs="Arial"/>
                <w:sz w:val="18"/>
                <w:szCs w:val="18"/>
                <w:lang w:eastAsia="es-CO"/>
              </w:rPr>
            </w:pPr>
            <w:r w:rsidRPr="6E4B2A19">
              <w:rPr>
                <w:rFonts w:ascii="Arial" w:eastAsia="Times New Roman" w:hAnsi="Arial" w:cs="Arial"/>
                <w:sz w:val="18"/>
                <w:szCs w:val="18"/>
                <w:lang w:eastAsia="es-CO"/>
              </w:rPr>
              <w:t>1,</w:t>
            </w:r>
            <w:r w:rsidR="312DD6AC" w:rsidRPr="6E4B2A19">
              <w:rPr>
                <w:rFonts w:ascii="Arial" w:eastAsia="Times New Roman" w:hAnsi="Arial" w:cs="Arial"/>
                <w:sz w:val="18"/>
                <w:szCs w:val="18"/>
                <w:lang w:eastAsia="es-CO"/>
              </w:rPr>
              <w:t xml:space="preserve"> 2</w:t>
            </w:r>
          </w:p>
        </w:tc>
        <w:tc>
          <w:tcPr>
            <w:tcW w:w="1634" w:type="dxa"/>
            <w:tcBorders>
              <w:top w:val="single" w:sz="6" w:space="0" w:color="auto"/>
              <w:left w:val="single" w:sz="6" w:space="0" w:color="auto"/>
              <w:bottom w:val="single" w:sz="6" w:space="0" w:color="auto"/>
              <w:right w:val="single" w:sz="6" w:space="0" w:color="auto"/>
            </w:tcBorders>
            <w:vAlign w:val="center"/>
          </w:tcPr>
          <w:p w14:paraId="6685DBD9"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Menor – Automática</w:t>
            </w:r>
          </w:p>
        </w:tc>
        <w:tc>
          <w:tcPr>
            <w:tcW w:w="1454" w:type="dxa"/>
            <w:tcBorders>
              <w:top w:val="single" w:sz="6" w:space="0" w:color="auto"/>
              <w:left w:val="single" w:sz="6" w:space="0" w:color="auto"/>
              <w:bottom w:val="single" w:sz="6" w:space="0" w:color="auto"/>
              <w:right w:val="single" w:sz="6" w:space="0" w:color="auto"/>
            </w:tcBorders>
            <w:vAlign w:val="center"/>
          </w:tcPr>
          <w:p w14:paraId="385014A3"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4, 7, 10, 11</w:t>
            </w:r>
          </w:p>
        </w:tc>
      </w:tr>
      <w:tr w:rsidR="00196CC3" w:rsidRPr="002A6FA5" w14:paraId="74FBAB31"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3F210847" w14:textId="485BD564" w:rsidR="00196CC3" w:rsidRPr="004B2453" w:rsidRDefault="119AB706" w:rsidP="004B2453">
            <w:pPr>
              <w:spacing w:after="0"/>
              <w:jc w:val="both"/>
              <w:textAlignment w:val="baseline"/>
              <w:rPr>
                <w:rFonts w:ascii="Arial" w:hAnsi="Arial" w:cs="Arial"/>
                <w:sz w:val="20"/>
                <w:szCs w:val="20"/>
                <w:lang w:val="es-ES" w:eastAsia="es-CO"/>
              </w:rPr>
            </w:pPr>
            <w:r w:rsidRPr="6E4B2A19">
              <w:rPr>
                <w:rFonts w:ascii="Arial" w:hAnsi="Arial" w:cs="Arial"/>
                <w:sz w:val="20"/>
                <w:szCs w:val="20"/>
              </w:rPr>
              <w:t xml:space="preserve">7. </w:t>
            </w:r>
            <w:r w:rsidR="2DECA65F" w:rsidRPr="6E4B2A19">
              <w:rPr>
                <w:rFonts w:ascii="Arial" w:hAnsi="Arial" w:cs="Arial"/>
                <w:sz w:val="20"/>
                <w:szCs w:val="20"/>
              </w:rPr>
              <w:t xml:space="preserve">Actualización de Información </w:t>
            </w:r>
            <w:r w:rsidR="0FDC0AEB" w:rsidRPr="6E4B2A19">
              <w:rPr>
                <w:rFonts w:ascii="Arial" w:hAnsi="Arial" w:cs="Arial"/>
                <w:sz w:val="20"/>
                <w:szCs w:val="20"/>
              </w:rPr>
              <w:t>en etiquetado por</w:t>
            </w:r>
            <w:r w:rsidR="2DECA65F" w:rsidRPr="6E4B2A19">
              <w:rPr>
                <w:rFonts w:ascii="Arial" w:hAnsi="Arial" w:cs="Arial"/>
                <w:sz w:val="20"/>
                <w:szCs w:val="20"/>
              </w:rPr>
              <w:t xml:space="preserve"> aspectos administrativo</w:t>
            </w:r>
            <w:r w:rsidR="5211CF68" w:rsidRPr="6E4B2A19">
              <w:rPr>
                <w:rFonts w:ascii="Arial" w:hAnsi="Arial" w:cs="Arial"/>
                <w:sz w:val="20"/>
                <w:szCs w:val="20"/>
              </w:rPr>
              <w:t>s</w:t>
            </w:r>
            <w:r w:rsidR="342C429C" w:rsidRPr="6E4B2A19">
              <w:rPr>
                <w:rFonts w:ascii="Arial" w:hAnsi="Arial" w:cs="Arial"/>
                <w:sz w:val="20"/>
                <w:szCs w:val="20"/>
              </w:rPr>
              <w:t>-</w:t>
            </w:r>
            <w:r w:rsidR="2DECA65F" w:rsidRPr="6E4B2A19">
              <w:rPr>
                <w:rFonts w:ascii="Arial" w:hAnsi="Arial" w:cs="Arial"/>
                <w:sz w:val="20"/>
                <w:szCs w:val="20"/>
              </w:rPr>
              <w:t>legal</w:t>
            </w:r>
            <w:r w:rsidR="3108F4C4" w:rsidRPr="6E4B2A19">
              <w:rPr>
                <w:rFonts w:ascii="Arial" w:hAnsi="Arial" w:cs="Arial"/>
                <w:sz w:val="20"/>
                <w:szCs w:val="20"/>
              </w:rPr>
              <w:t>es</w:t>
            </w:r>
            <w:r w:rsidR="2DECA65F" w:rsidRPr="6E4B2A19">
              <w:rPr>
                <w:rFonts w:ascii="Arial" w:hAnsi="Arial" w:cs="Arial"/>
                <w:sz w:val="20"/>
                <w:szCs w:val="20"/>
              </w:rPr>
              <w:t xml:space="preserve"> previamente aprobados.</w:t>
            </w:r>
          </w:p>
        </w:tc>
        <w:tc>
          <w:tcPr>
            <w:tcW w:w="2068" w:type="dxa"/>
            <w:tcBorders>
              <w:top w:val="single" w:sz="6" w:space="0" w:color="auto"/>
              <w:left w:val="single" w:sz="6" w:space="0" w:color="auto"/>
              <w:bottom w:val="single" w:sz="6" w:space="0" w:color="auto"/>
              <w:right w:val="single" w:sz="6" w:space="0" w:color="auto"/>
            </w:tcBorders>
            <w:vAlign w:val="center"/>
          </w:tcPr>
          <w:p w14:paraId="714772D1" w14:textId="62735E26" w:rsidR="00196CC3" w:rsidRPr="00196CC3" w:rsidRDefault="2DECA65F" w:rsidP="004B2453">
            <w:pPr>
              <w:spacing w:after="0" w:line="240" w:lineRule="auto"/>
              <w:jc w:val="center"/>
              <w:textAlignment w:val="baseline"/>
              <w:rPr>
                <w:rFonts w:ascii="Arial" w:eastAsia="Times New Roman" w:hAnsi="Arial" w:cs="Arial"/>
                <w:sz w:val="18"/>
                <w:szCs w:val="18"/>
                <w:lang w:eastAsia="es-CO"/>
              </w:rPr>
            </w:pPr>
            <w:r w:rsidRPr="6E4B2A19">
              <w:rPr>
                <w:rFonts w:ascii="Arial" w:eastAsia="Times New Roman" w:hAnsi="Arial" w:cs="Arial"/>
                <w:sz w:val="18"/>
                <w:szCs w:val="18"/>
                <w:lang w:eastAsia="es-CO"/>
              </w:rPr>
              <w:t>1</w:t>
            </w:r>
            <w:r w:rsidR="00BD20FD">
              <w:rPr>
                <w:rFonts w:ascii="Arial" w:eastAsia="Times New Roman" w:hAnsi="Arial" w:cs="Arial"/>
                <w:sz w:val="18"/>
                <w:szCs w:val="18"/>
                <w:lang w:eastAsia="es-CO"/>
              </w:rPr>
              <w:t>,</w:t>
            </w:r>
            <w:r w:rsidR="37CDBC46" w:rsidRPr="6E4B2A19">
              <w:rPr>
                <w:rFonts w:ascii="Arial" w:eastAsia="Times New Roman" w:hAnsi="Arial" w:cs="Arial"/>
                <w:sz w:val="18"/>
                <w:szCs w:val="18"/>
                <w:lang w:eastAsia="es-CO"/>
              </w:rPr>
              <w:t xml:space="preserve"> 2</w:t>
            </w:r>
          </w:p>
        </w:tc>
        <w:tc>
          <w:tcPr>
            <w:tcW w:w="1634" w:type="dxa"/>
            <w:tcBorders>
              <w:top w:val="single" w:sz="6" w:space="0" w:color="auto"/>
              <w:left w:val="single" w:sz="6" w:space="0" w:color="auto"/>
              <w:bottom w:val="single" w:sz="6" w:space="0" w:color="auto"/>
              <w:right w:val="single" w:sz="6" w:space="0" w:color="auto"/>
            </w:tcBorders>
            <w:vAlign w:val="center"/>
          </w:tcPr>
          <w:p w14:paraId="5D0CB2C3"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Menor – Automática</w:t>
            </w:r>
          </w:p>
        </w:tc>
        <w:tc>
          <w:tcPr>
            <w:tcW w:w="1454" w:type="dxa"/>
            <w:tcBorders>
              <w:top w:val="single" w:sz="6" w:space="0" w:color="auto"/>
              <w:left w:val="single" w:sz="6" w:space="0" w:color="auto"/>
              <w:bottom w:val="single" w:sz="6" w:space="0" w:color="auto"/>
              <w:right w:val="single" w:sz="6" w:space="0" w:color="auto"/>
            </w:tcBorders>
            <w:vAlign w:val="center"/>
          </w:tcPr>
          <w:p w14:paraId="4B32BFFA"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7, 11</w:t>
            </w:r>
          </w:p>
        </w:tc>
      </w:tr>
      <w:tr w:rsidR="00196CC3" w:rsidRPr="002A6FA5" w14:paraId="049E9622"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75E35AAD" w14:textId="70AEE603" w:rsidR="00196CC3" w:rsidRPr="004B2453" w:rsidRDefault="004B2453" w:rsidP="004B2453">
            <w:pPr>
              <w:spacing w:after="0"/>
              <w:jc w:val="both"/>
              <w:textAlignment w:val="baseline"/>
              <w:rPr>
                <w:rFonts w:ascii="Arial" w:hAnsi="Arial" w:cs="Arial"/>
                <w:sz w:val="20"/>
                <w:szCs w:val="20"/>
                <w:lang w:val="es-ES" w:eastAsia="es-CO"/>
              </w:rPr>
            </w:pPr>
            <w:r w:rsidRPr="004B2453">
              <w:rPr>
                <w:rFonts w:ascii="Arial" w:hAnsi="Arial" w:cs="Arial"/>
                <w:sz w:val="20"/>
                <w:szCs w:val="20"/>
              </w:rPr>
              <w:t xml:space="preserve">8. </w:t>
            </w:r>
            <w:r w:rsidR="00196CC3" w:rsidRPr="004B2453">
              <w:rPr>
                <w:rFonts w:ascii="Arial" w:hAnsi="Arial" w:cs="Arial"/>
                <w:sz w:val="20"/>
                <w:szCs w:val="20"/>
              </w:rPr>
              <w:t>Adición o cambio del instructivo de uso del medicamento.</w:t>
            </w:r>
          </w:p>
        </w:tc>
        <w:tc>
          <w:tcPr>
            <w:tcW w:w="2068" w:type="dxa"/>
            <w:tcBorders>
              <w:top w:val="single" w:sz="6" w:space="0" w:color="auto"/>
              <w:left w:val="single" w:sz="6" w:space="0" w:color="auto"/>
              <w:bottom w:val="single" w:sz="6" w:space="0" w:color="auto"/>
              <w:right w:val="single" w:sz="6" w:space="0" w:color="auto"/>
            </w:tcBorders>
            <w:vAlign w:val="center"/>
          </w:tcPr>
          <w:p w14:paraId="2E1AA3FF" w14:textId="77777777" w:rsidR="00196CC3" w:rsidRPr="00196CC3" w:rsidRDefault="2DECA65F" w:rsidP="004B2453">
            <w:pPr>
              <w:spacing w:after="0" w:line="240" w:lineRule="auto"/>
              <w:jc w:val="center"/>
              <w:textAlignment w:val="baseline"/>
              <w:rPr>
                <w:rFonts w:ascii="Arial" w:eastAsia="Times New Roman" w:hAnsi="Arial" w:cs="Arial"/>
                <w:sz w:val="18"/>
                <w:szCs w:val="18"/>
                <w:lang w:eastAsia="es-CO"/>
              </w:rPr>
            </w:pPr>
            <w:r w:rsidRPr="6E4B2A19">
              <w:rPr>
                <w:rFonts w:ascii="Arial" w:eastAsia="Times New Roman" w:hAnsi="Arial" w:cs="Arial"/>
                <w:sz w:val="18"/>
                <w:szCs w:val="18"/>
                <w:lang w:eastAsia="es-CO"/>
              </w:rPr>
              <w:t>1-3</w:t>
            </w:r>
          </w:p>
        </w:tc>
        <w:tc>
          <w:tcPr>
            <w:tcW w:w="1634" w:type="dxa"/>
            <w:tcBorders>
              <w:top w:val="single" w:sz="6" w:space="0" w:color="auto"/>
              <w:left w:val="single" w:sz="6" w:space="0" w:color="auto"/>
              <w:bottom w:val="single" w:sz="6" w:space="0" w:color="auto"/>
              <w:right w:val="single" w:sz="6" w:space="0" w:color="auto"/>
            </w:tcBorders>
            <w:vAlign w:val="center"/>
          </w:tcPr>
          <w:p w14:paraId="4F123EEF"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Moderado</w:t>
            </w:r>
          </w:p>
        </w:tc>
        <w:tc>
          <w:tcPr>
            <w:tcW w:w="1454" w:type="dxa"/>
            <w:tcBorders>
              <w:top w:val="single" w:sz="6" w:space="0" w:color="auto"/>
              <w:left w:val="single" w:sz="6" w:space="0" w:color="auto"/>
              <w:bottom w:val="single" w:sz="6" w:space="0" w:color="auto"/>
              <w:right w:val="single" w:sz="6" w:space="0" w:color="auto"/>
            </w:tcBorders>
            <w:vAlign w:val="center"/>
          </w:tcPr>
          <w:p w14:paraId="0A0533BD" w14:textId="20896AEA" w:rsidR="00196CC3" w:rsidRPr="00196CC3" w:rsidRDefault="2DECA65F" w:rsidP="004B2453">
            <w:pPr>
              <w:spacing w:after="0" w:line="240" w:lineRule="auto"/>
              <w:jc w:val="center"/>
              <w:textAlignment w:val="baseline"/>
              <w:rPr>
                <w:rFonts w:ascii="Arial" w:eastAsia="Times New Roman" w:hAnsi="Arial" w:cs="Arial"/>
                <w:sz w:val="18"/>
                <w:szCs w:val="18"/>
                <w:lang w:val="es-ES" w:eastAsia="es-CO"/>
              </w:rPr>
            </w:pPr>
            <w:r w:rsidRPr="6E4B2A19">
              <w:rPr>
                <w:rFonts w:ascii="Arial" w:eastAsia="Times New Roman" w:hAnsi="Arial" w:cs="Arial"/>
                <w:sz w:val="18"/>
                <w:szCs w:val="18"/>
                <w:lang w:val="es-ES" w:eastAsia="es-CO"/>
              </w:rPr>
              <w:t xml:space="preserve">4, </w:t>
            </w:r>
            <w:r w:rsidR="799B74AE" w:rsidRPr="6E4B2A19">
              <w:rPr>
                <w:rFonts w:ascii="Arial" w:eastAsia="Times New Roman" w:hAnsi="Arial" w:cs="Arial"/>
                <w:sz w:val="18"/>
                <w:szCs w:val="18"/>
                <w:lang w:val="es-ES" w:eastAsia="es-CO"/>
              </w:rPr>
              <w:t>13, 14</w:t>
            </w:r>
          </w:p>
        </w:tc>
      </w:tr>
      <w:tr w:rsidR="00196CC3" w:rsidRPr="002A6FA5" w14:paraId="5483AF2E" w14:textId="77777777" w:rsidTr="6E4B2A19">
        <w:trPr>
          <w:trHeight w:val="300"/>
        </w:trPr>
        <w:tc>
          <w:tcPr>
            <w:tcW w:w="3666" w:type="dxa"/>
            <w:tcBorders>
              <w:top w:val="single" w:sz="6" w:space="0" w:color="auto"/>
              <w:left w:val="single" w:sz="6" w:space="0" w:color="auto"/>
              <w:bottom w:val="single" w:sz="6" w:space="0" w:color="auto"/>
              <w:right w:val="single" w:sz="6" w:space="0" w:color="auto"/>
            </w:tcBorders>
          </w:tcPr>
          <w:p w14:paraId="52F239DE" w14:textId="588228E9" w:rsidR="00196CC3" w:rsidRPr="004B2453" w:rsidRDefault="119AB706" w:rsidP="004B2453">
            <w:pPr>
              <w:spacing w:after="0"/>
              <w:jc w:val="both"/>
              <w:textAlignment w:val="baseline"/>
            </w:pPr>
            <w:r w:rsidRPr="6E4B2A19">
              <w:rPr>
                <w:rFonts w:ascii="Arial" w:hAnsi="Arial" w:cs="Arial"/>
                <w:sz w:val="20"/>
                <w:szCs w:val="20"/>
              </w:rPr>
              <w:t xml:space="preserve">9. </w:t>
            </w:r>
            <w:r w:rsidR="0DBC998E" w:rsidRPr="6E4B2A19">
              <w:rPr>
                <w:rFonts w:ascii="Arial" w:hAnsi="Arial" w:cs="Arial"/>
                <w:sz w:val="20"/>
                <w:szCs w:val="20"/>
              </w:rPr>
              <w:t xml:space="preserve"> Modificaciones de</w:t>
            </w:r>
            <w:r w:rsidR="003E5345">
              <w:rPr>
                <w:rFonts w:ascii="Arial" w:hAnsi="Arial" w:cs="Arial"/>
                <w:sz w:val="20"/>
                <w:szCs w:val="20"/>
              </w:rPr>
              <w:t xml:space="preserve"> </w:t>
            </w:r>
            <w:r w:rsidR="003E5345" w:rsidRPr="6E4B2A19">
              <w:rPr>
                <w:rFonts w:ascii="Arial" w:hAnsi="Arial" w:cs="Arial"/>
                <w:sz w:val="20"/>
                <w:szCs w:val="20"/>
              </w:rPr>
              <w:t>etiquetas, rótulos</w:t>
            </w:r>
            <w:r w:rsidR="0DBC998E" w:rsidRPr="6E4B2A19">
              <w:rPr>
                <w:rFonts w:ascii="Arial" w:hAnsi="Arial" w:cs="Arial"/>
                <w:sz w:val="20"/>
                <w:szCs w:val="20"/>
              </w:rPr>
              <w:t xml:space="preserve">, cajas, stickers e insertos por ajuste en </w:t>
            </w:r>
            <w:r w:rsidR="003E5345" w:rsidRPr="6E4B2A19">
              <w:rPr>
                <w:rFonts w:ascii="Arial" w:hAnsi="Arial" w:cs="Arial"/>
                <w:sz w:val="20"/>
                <w:szCs w:val="20"/>
              </w:rPr>
              <w:t>aspectos administrativos</w:t>
            </w:r>
            <w:r w:rsidR="003E5345">
              <w:rPr>
                <w:rFonts w:ascii="Arial" w:hAnsi="Arial" w:cs="Arial"/>
                <w:sz w:val="20"/>
                <w:szCs w:val="20"/>
              </w:rPr>
              <w:t>-</w:t>
            </w:r>
            <w:r w:rsidR="0DBC998E" w:rsidRPr="6E4B2A19">
              <w:rPr>
                <w:rFonts w:ascii="Arial" w:hAnsi="Arial" w:cs="Arial"/>
                <w:sz w:val="20"/>
                <w:szCs w:val="20"/>
              </w:rPr>
              <w:t>legales y/o calidad no incluidos en esta sección.</w:t>
            </w:r>
          </w:p>
        </w:tc>
        <w:tc>
          <w:tcPr>
            <w:tcW w:w="2068" w:type="dxa"/>
            <w:tcBorders>
              <w:top w:val="single" w:sz="6" w:space="0" w:color="auto"/>
              <w:left w:val="single" w:sz="6" w:space="0" w:color="auto"/>
              <w:bottom w:val="single" w:sz="6" w:space="0" w:color="auto"/>
              <w:right w:val="single" w:sz="6" w:space="0" w:color="auto"/>
            </w:tcBorders>
            <w:vAlign w:val="center"/>
          </w:tcPr>
          <w:p w14:paraId="31A2D73C" w14:textId="77777777" w:rsidR="00196CC3" w:rsidRPr="00196CC3" w:rsidRDefault="00196CC3" w:rsidP="004B2453">
            <w:pPr>
              <w:spacing w:after="0" w:line="240" w:lineRule="auto"/>
              <w:jc w:val="center"/>
              <w:textAlignment w:val="baseline"/>
              <w:rPr>
                <w:rFonts w:ascii="Arial" w:eastAsia="Times New Roman" w:hAnsi="Arial" w:cs="Arial"/>
                <w:sz w:val="18"/>
                <w:szCs w:val="18"/>
                <w:lang w:eastAsia="es-CO"/>
              </w:rPr>
            </w:pPr>
            <w:r w:rsidRPr="00196CC3">
              <w:rPr>
                <w:rFonts w:ascii="Arial" w:eastAsia="Times New Roman" w:hAnsi="Arial" w:cs="Arial"/>
                <w:sz w:val="18"/>
                <w:szCs w:val="18"/>
                <w:lang w:eastAsia="es-CO"/>
              </w:rPr>
              <w:t>1-3</w:t>
            </w:r>
          </w:p>
        </w:tc>
        <w:tc>
          <w:tcPr>
            <w:tcW w:w="1634" w:type="dxa"/>
            <w:tcBorders>
              <w:top w:val="single" w:sz="6" w:space="0" w:color="auto"/>
              <w:left w:val="single" w:sz="6" w:space="0" w:color="auto"/>
              <w:bottom w:val="single" w:sz="6" w:space="0" w:color="auto"/>
              <w:right w:val="single" w:sz="6" w:space="0" w:color="auto"/>
            </w:tcBorders>
            <w:vAlign w:val="center"/>
          </w:tcPr>
          <w:p w14:paraId="4F27ED9D" w14:textId="77777777" w:rsidR="00196CC3" w:rsidRPr="00196CC3" w:rsidRDefault="00196CC3" w:rsidP="004B2453">
            <w:pPr>
              <w:spacing w:after="0" w:line="240" w:lineRule="auto"/>
              <w:jc w:val="center"/>
              <w:textAlignment w:val="baseline"/>
              <w:rPr>
                <w:rFonts w:ascii="Arial" w:eastAsia="Times New Roman" w:hAnsi="Arial" w:cs="Arial"/>
                <w:sz w:val="18"/>
                <w:szCs w:val="18"/>
                <w:lang w:val="es-ES" w:eastAsia="es-CO"/>
              </w:rPr>
            </w:pPr>
            <w:r w:rsidRPr="00196CC3">
              <w:rPr>
                <w:rFonts w:ascii="Arial" w:eastAsia="Times New Roman" w:hAnsi="Arial" w:cs="Arial"/>
                <w:sz w:val="18"/>
                <w:szCs w:val="18"/>
                <w:lang w:val="es-ES" w:eastAsia="es-CO"/>
              </w:rPr>
              <w:t>Moderado</w:t>
            </w:r>
          </w:p>
        </w:tc>
        <w:tc>
          <w:tcPr>
            <w:tcW w:w="1454" w:type="dxa"/>
            <w:tcBorders>
              <w:top w:val="single" w:sz="6" w:space="0" w:color="auto"/>
              <w:left w:val="single" w:sz="6" w:space="0" w:color="auto"/>
              <w:bottom w:val="single" w:sz="6" w:space="0" w:color="auto"/>
              <w:right w:val="single" w:sz="6" w:space="0" w:color="auto"/>
            </w:tcBorders>
            <w:vAlign w:val="center"/>
          </w:tcPr>
          <w:p w14:paraId="49D3918D" w14:textId="56A2DD9A" w:rsidR="00196CC3" w:rsidRPr="00196CC3" w:rsidRDefault="2DECA65F" w:rsidP="004B2453">
            <w:pPr>
              <w:spacing w:after="0" w:line="240" w:lineRule="auto"/>
              <w:jc w:val="center"/>
              <w:textAlignment w:val="baseline"/>
              <w:rPr>
                <w:rFonts w:ascii="Arial" w:eastAsia="Times New Roman" w:hAnsi="Arial" w:cs="Arial"/>
                <w:sz w:val="18"/>
                <w:szCs w:val="18"/>
                <w:lang w:val="es-ES" w:eastAsia="es-CO"/>
              </w:rPr>
            </w:pPr>
            <w:r w:rsidRPr="6E4B2A19">
              <w:rPr>
                <w:rFonts w:ascii="Arial" w:eastAsia="Times New Roman" w:hAnsi="Arial" w:cs="Arial"/>
                <w:sz w:val="18"/>
                <w:szCs w:val="18"/>
                <w:lang w:val="es-ES" w:eastAsia="es-CO"/>
              </w:rPr>
              <w:t>4, 7, 11</w:t>
            </w:r>
            <w:r w:rsidR="20BF03BF" w:rsidRPr="6E4B2A19">
              <w:rPr>
                <w:rFonts w:ascii="Arial" w:eastAsia="Times New Roman" w:hAnsi="Arial" w:cs="Arial"/>
                <w:sz w:val="18"/>
                <w:szCs w:val="18"/>
                <w:lang w:val="es-ES" w:eastAsia="es-CO"/>
              </w:rPr>
              <w:t>,13</w:t>
            </w:r>
            <w:r w:rsidR="156E10FC" w:rsidRPr="6E4B2A19">
              <w:rPr>
                <w:rFonts w:ascii="Arial" w:eastAsia="Times New Roman" w:hAnsi="Arial" w:cs="Arial"/>
                <w:sz w:val="18"/>
                <w:szCs w:val="18"/>
                <w:lang w:val="es-ES" w:eastAsia="es-CO"/>
              </w:rPr>
              <w:t>, 15, 18</w:t>
            </w:r>
          </w:p>
        </w:tc>
      </w:tr>
      <w:tr w:rsidR="6E4B2A19" w14:paraId="316FD614" w14:textId="77777777" w:rsidTr="6E4B2A19">
        <w:trPr>
          <w:trHeight w:val="300"/>
        </w:trPr>
        <w:tc>
          <w:tcPr>
            <w:tcW w:w="3373" w:type="dxa"/>
            <w:tcBorders>
              <w:top w:val="single" w:sz="6" w:space="0" w:color="auto"/>
              <w:left w:val="single" w:sz="6" w:space="0" w:color="auto"/>
              <w:bottom w:val="single" w:sz="6" w:space="0" w:color="auto"/>
              <w:right w:val="single" w:sz="6" w:space="0" w:color="auto"/>
            </w:tcBorders>
          </w:tcPr>
          <w:p w14:paraId="3E7220F9" w14:textId="53A06C4A" w:rsidR="156E10FC" w:rsidRDefault="156E10FC" w:rsidP="6E4B2A19">
            <w:pPr>
              <w:jc w:val="both"/>
            </w:pPr>
            <w:r w:rsidRPr="6E4B2A19">
              <w:rPr>
                <w:rFonts w:ascii="Arial" w:hAnsi="Arial" w:cs="Arial"/>
                <w:sz w:val="20"/>
                <w:szCs w:val="20"/>
              </w:rPr>
              <w:t xml:space="preserve">10. Actualización en sellos de seguridad </w:t>
            </w:r>
            <w:r w:rsidR="003E5345" w:rsidRPr="6E4B2A19">
              <w:rPr>
                <w:rFonts w:ascii="Arial" w:hAnsi="Arial" w:cs="Arial"/>
                <w:sz w:val="20"/>
                <w:szCs w:val="20"/>
              </w:rPr>
              <w:t>y hologramas</w:t>
            </w:r>
            <w:r w:rsidRPr="6E4B2A19">
              <w:rPr>
                <w:rFonts w:ascii="Arial" w:hAnsi="Arial" w:cs="Arial"/>
                <w:sz w:val="20"/>
                <w:szCs w:val="20"/>
              </w:rPr>
              <w:t>. Cambio de tamaño de caja.</w:t>
            </w:r>
          </w:p>
        </w:tc>
        <w:tc>
          <w:tcPr>
            <w:tcW w:w="2137" w:type="dxa"/>
            <w:tcBorders>
              <w:top w:val="single" w:sz="6" w:space="0" w:color="auto"/>
              <w:left w:val="single" w:sz="6" w:space="0" w:color="auto"/>
              <w:bottom w:val="single" w:sz="6" w:space="0" w:color="auto"/>
              <w:right w:val="single" w:sz="6" w:space="0" w:color="auto"/>
            </w:tcBorders>
            <w:vAlign w:val="center"/>
          </w:tcPr>
          <w:p w14:paraId="3B71F061" w14:textId="0BDD9D9D" w:rsidR="156E10FC" w:rsidRDefault="156E10FC" w:rsidP="6E4B2A19">
            <w:pPr>
              <w:spacing w:line="240" w:lineRule="auto"/>
              <w:jc w:val="center"/>
            </w:pPr>
            <w:r w:rsidRPr="6E4B2A19">
              <w:rPr>
                <w:rFonts w:ascii="Arial" w:eastAsia="Times New Roman" w:hAnsi="Arial" w:cs="Arial"/>
                <w:sz w:val="18"/>
                <w:szCs w:val="18"/>
                <w:lang w:eastAsia="es-CO"/>
              </w:rPr>
              <w:t>1</w:t>
            </w:r>
          </w:p>
        </w:tc>
        <w:tc>
          <w:tcPr>
            <w:tcW w:w="1743" w:type="dxa"/>
            <w:tcBorders>
              <w:top w:val="single" w:sz="6" w:space="0" w:color="auto"/>
              <w:left w:val="single" w:sz="6" w:space="0" w:color="auto"/>
              <w:bottom w:val="single" w:sz="6" w:space="0" w:color="auto"/>
              <w:right w:val="single" w:sz="6" w:space="0" w:color="auto"/>
            </w:tcBorders>
            <w:vAlign w:val="center"/>
          </w:tcPr>
          <w:p w14:paraId="57DA86B4" w14:textId="7257D442" w:rsidR="156E10FC" w:rsidRDefault="156E10FC" w:rsidP="6E4B2A19">
            <w:pPr>
              <w:spacing w:after="0" w:line="240" w:lineRule="auto"/>
              <w:jc w:val="center"/>
              <w:rPr>
                <w:rFonts w:ascii="Arial" w:eastAsia="Times New Roman" w:hAnsi="Arial" w:cs="Arial"/>
                <w:sz w:val="18"/>
                <w:szCs w:val="18"/>
                <w:lang w:val="es-ES" w:eastAsia="es-CO"/>
              </w:rPr>
            </w:pPr>
            <w:r w:rsidRPr="6E4B2A19">
              <w:rPr>
                <w:rFonts w:ascii="Arial" w:eastAsia="Times New Roman" w:hAnsi="Arial" w:cs="Arial"/>
                <w:sz w:val="18"/>
                <w:szCs w:val="18"/>
                <w:lang w:val="es-ES" w:eastAsia="es-CO"/>
              </w:rPr>
              <w:t>Menor – Notificación de Novedad</w:t>
            </w:r>
          </w:p>
        </w:tc>
        <w:tc>
          <w:tcPr>
            <w:tcW w:w="1520" w:type="dxa"/>
            <w:tcBorders>
              <w:top w:val="single" w:sz="6" w:space="0" w:color="auto"/>
              <w:left w:val="single" w:sz="6" w:space="0" w:color="auto"/>
              <w:bottom w:val="single" w:sz="6" w:space="0" w:color="auto"/>
              <w:right w:val="single" w:sz="6" w:space="0" w:color="auto"/>
            </w:tcBorders>
            <w:vAlign w:val="center"/>
          </w:tcPr>
          <w:p w14:paraId="07882CB1" w14:textId="3D730C66" w:rsidR="156E10FC" w:rsidRDefault="156E10FC" w:rsidP="6E4B2A19">
            <w:pPr>
              <w:spacing w:line="240" w:lineRule="auto"/>
              <w:jc w:val="center"/>
            </w:pPr>
            <w:r w:rsidRPr="6E4B2A19">
              <w:rPr>
                <w:rFonts w:ascii="Arial" w:eastAsia="Times New Roman" w:hAnsi="Arial" w:cs="Arial"/>
                <w:sz w:val="18"/>
                <w:szCs w:val="18"/>
                <w:lang w:val="es-ES" w:eastAsia="es-CO"/>
              </w:rPr>
              <w:t>1, 7</w:t>
            </w:r>
          </w:p>
        </w:tc>
      </w:tr>
      <w:tr w:rsidR="6E4B2A19" w14:paraId="171E4349" w14:textId="77777777" w:rsidTr="6E4B2A19">
        <w:trPr>
          <w:trHeight w:val="300"/>
        </w:trPr>
        <w:tc>
          <w:tcPr>
            <w:tcW w:w="3373" w:type="dxa"/>
            <w:tcBorders>
              <w:top w:val="single" w:sz="6" w:space="0" w:color="auto"/>
              <w:left w:val="single" w:sz="6" w:space="0" w:color="auto"/>
              <w:bottom w:val="single" w:sz="6" w:space="0" w:color="auto"/>
              <w:right w:val="single" w:sz="6" w:space="0" w:color="auto"/>
            </w:tcBorders>
          </w:tcPr>
          <w:p w14:paraId="5159CC4F" w14:textId="1D45FEF1" w:rsidR="156E10FC" w:rsidRDefault="156E10FC" w:rsidP="6E4B2A19">
            <w:pPr>
              <w:jc w:val="both"/>
              <w:rPr>
                <w:rFonts w:ascii="Arial" w:hAnsi="Arial" w:cs="Arial"/>
                <w:sz w:val="20"/>
                <w:szCs w:val="20"/>
              </w:rPr>
            </w:pPr>
            <w:r w:rsidRPr="6E4B2A19">
              <w:rPr>
                <w:rFonts w:ascii="Arial" w:hAnsi="Arial" w:cs="Arial"/>
                <w:sz w:val="20"/>
                <w:szCs w:val="20"/>
              </w:rPr>
              <w:t xml:space="preserve">11. Cambio, adición o eliminación de información de roles no incluidos en el registro sanitario, inclusión o actualización de sitios web y/o líneas de atención al cliente o farmacovigilancia en el etiquetado. </w:t>
            </w:r>
          </w:p>
        </w:tc>
        <w:tc>
          <w:tcPr>
            <w:tcW w:w="2137" w:type="dxa"/>
            <w:tcBorders>
              <w:top w:val="single" w:sz="6" w:space="0" w:color="auto"/>
              <w:left w:val="single" w:sz="6" w:space="0" w:color="auto"/>
              <w:bottom w:val="single" w:sz="6" w:space="0" w:color="auto"/>
              <w:right w:val="single" w:sz="6" w:space="0" w:color="auto"/>
            </w:tcBorders>
            <w:vAlign w:val="center"/>
          </w:tcPr>
          <w:p w14:paraId="6052F96D" w14:textId="1AE5FEDA" w:rsidR="156E10FC" w:rsidRPr="00BD20FD" w:rsidRDefault="156E10FC" w:rsidP="6E4B2A19">
            <w:pPr>
              <w:spacing w:line="240" w:lineRule="auto"/>
              <w:jc w:val="center"/>
              <w:rPr>
                <w:sz w:val="18"/>
                <w:szCs w:val="18"/>
              </w:rPr>
            </w:pPr>
            <w:r w:rsidRPr="00BD20FD">
              <w:rPr>
                <w:rFonts w:ascii="Arial" w:eastAsia="Times New Roman" w:hAnsi="Arial" w:cs="Arial"/>
                <w:sz w:val="18"/>
                <w:szCs w:val="18"/>
                <w:lang w:eastAsia="es-CO"/>
              </w:rPr>
              <w:t>1, 2</w:t>
            </w:r>
          </w:p>
        </w:tc>
        <w:tc>
          <w:tcPr>
            <w:tcW w:w="1743" w:type="dxa"/>
            <w:tcBorders>
              <w:top w:val="single" w:sz="6" w:space="0" w:color="auto"/>
              <w:left w:val="single" w:sz="6" w:space="0" w:color="auto"/>
              <w:bottom w:val="single" w:sz="6" w:space="0" w:color="auto"/>
              <w:right w:val="single" w:sz="6" w:space="0" w:color="auto"/>
            </w:tcBorders>
            <w:vAlign w:val="center"/>
          </w:tcPr>
          <w:p w14:paraId="63629093" w14:textId="38E9F5AE" w:rsidR="156E10FC" w:rsidRPr="00BD20FD" w:rsidRDefault="156E10FC" w:rsidP="00BD20FD">
            <w:pPr>
              <w:spacing w:line="240" w:lineRule="auto"/>
              <w:jc w:val="center"/>
              <w:rPr>
                <w:rFonts w:ascii="Arial" w:eastAsia="Arial" w:hAnsi="Arial" w:cs="Arial"/>
                <w:sz w:val="18"/>
                <w:szCs w:val="18"/>
                <w:lang w:val="es-ES"/>
              </w:rPr>
            </w:pPr>
            <w:r w:rsidRPr="00BD20FD">
              <w:rPr>
                <w:rFonts w:ascii="Arial" w:eastAsia="Arial" w:hAnsi="Arial" w:cs="Arial"/>
                <w:sz w:val="18"/>
                <w:szCs w:val="18"/>
                <w:lang w:val="es-ES"/>
              </w:rPr>
              <w:t>Menor – automática</w:t>
            </w:r>
          </w:p>
        </w:tc>
        <w:tc>
          <w:tcPr>
            <w:tcW w:w="1520" w:type="dxa"/>
            <w:tcBorders>
              <w:top w:val="single" w:sz="6" w:space="0" w:color="auto"/>
              <w:left w:val="single" w:sz="6" w:space="0" w:color="auto"/>
              <w:bottom w:val="single" w:sz="6" w:space="0" w:color="auto"/>
              <w:right w:val="single" w:sz="6" w:space="0" w:color="auto"/>
            </w:tcBorders>
            <w:vAlign w:val="center"/>
          </w:tcPr>
          <w:p w14:paraId="237EA1B4" w14:textId="59C7D806" w:rsidR="156E10FC" w:rsidRPr="00BD20FD" w:rsidRDefault="156E10FC" w:rsidP="6E4B2A19">
            <w:pPr>
              <w:spacing w:line="240" w:lineRule="auto"/>
              <w:jc w:val="center"/>
              <w:rPr>
                <w:sz w:val="18"/>
                <w:szCs w:val="18"/>
              </w:rPr>
            </w:pPr>
            <w:r w:rsidRPr="00BD20FD">
              <w:rPr>
                <w:rFonts w:ascii="Arial" w:eastAsia="Times New Roman" w:hAnsi="Arial" w:cs="Arial"/>
                <w:sz w:val="18"/>
                <w:szCs w:val="18"/>
                <w:lang w:val="es-ES" w:eastAsia="es-CO"/>
              </w:rPr>
              <w:t>1</w:t>
            </w:r>
            <w:r w:rsidR="6F155770" w:rsidRPr="00BD20FD">
              <w:rPr>
                <w:rFonts w:ascii="Arial" w:eastAsia="Times New Roman" w:hAnsi="Arial" w:cs="Arial"/>
                <w:sz w:val="18"/>
                <w:szCs w:val="18"/>
                <w:lang w:val="es-ES" w:eastAsia="es-CO"/>
              </w:rPr>
              <w:t>,</w:t>
            </w:r>
            <w:r w:rsidRPr="00BD20FD">
              <w:rPr>
                <w:rFonts w:ascii="Arial" w:eastAsia="Times New Roman" w:hAnsi="Arial" w:cs="Arial"/>
                <w:sz w:val="18"/>
                <w:szCs w:val="18"/>
                <w:lang w:val="es-ES" w:eastAsia="es-CO"/>
              </w:rPr>
              <w:t xml:space="preserve"> 4, 6, 7, 12, 16, 17</w:t>
            </w:r>
          </w:p>
        </w:tc>
      </w:tr>
      <w:tr w:rsidR="00196CC3" w:rsidRPr="002A6FA5" w14:paraId="04589D0E" w14:textId="77777777" w:rsidTr="00BD20FD">
        <w:trPr>
          <w:trHeight w:val="285"/>
        </w:trPr>
        <w:tc>
          <w:tcPr>
            <w:tcW w:w="0" w:type="auto"/>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AE45332" w14:textId="043F28D1" w:rsidR="00196CC3" w:rsidRPr="00196CC3" w:rsidRDefault="006D1715" w:rsidP="00861F41">
            <w:pPr>
              <w:spacing w:after="0" w:line="240" w:lineRule="auto"/>
              <w:jc w:val="both"/>
              <w:textAlignment w:val="baseline"/>
              <w:rPr>
                <w:rFonts w:ascii="Arial" w:eastAsia="Times New Roman" w:hAnsi="Arial" w:cs="Arial"/>
                <w:sz w:val="24"/>
                <w:szCs w:val="24"/>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r>
      <w:tr w:rsidR="00196CC3" w:rsidRPr="002A6FA5" w14:paraId="223EC07C"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568DC72D" w14:textId="5A4F22CD" w:rsidR="00196CC3" w:rsidRPr="00FD1937" w:rsidRDefault="00FD1937" w:rsidP="00FD1937">
            <w:pPr>
              <w:spacing w:after="0"/>
              <w:ind w:left="557"/>
              <w:jc w:val="both"/>
              <w:textAlignment w:val="baseline"/>
              <w:rPr>
                <w:rFonts w:ascii="Arial" w:hAnsi="Arial" w:cs="Arial"/>
                <w:sz w:val="18"/>
                <w:szCs w:val="18"/>
                <w:lang w:eastAsia="es-CO"/>
              </w:rPr>
            </w:pPr>
            <w:r w:rsidRPr="00FD1937">
              <w:rPr>
                <w:rFonts w:ascii="Arial" w:hAnsi="Arial" w:cs="Arial"/>
                <w:sz w:val="18"/>
                <w:szCs w:val="18"/>
                <w:lang w:eastAsia="es-CO"/>
              </w:rPr>
              <w:t xml:space="preserve">1. </w:t>
            </w:r>
            <w:r w:rsidR="00196CC3" w:rsidRPr="00FD1937">
              <w:rPr>
                <w:rFonts w:ascii="Arial" w:hAnsi="Arial" w:cs="Arial"/>
                <w:sz w:val="18"/>
                <w:szCs w:val="18"/>
                <w:lang w:eastAsia="es-CO"/>
              </w:rPr>
              <w:t>Artes de material de envase y empaque/Información para prescribir/Inserto (según corresponda), conforme a la normatividad vigente, sin modificar los textos previamente aprobados por el INVIMA, exceptuando lo relacionado con la modificación solicitada.</w:t>
            </w:r>
          </w:p>
          <w:p w14:paraId="181EDFD1" w14:textId="5F98D882" w:rsidR="00196CC3" w:rsidRPr="00FD1937" w:rsidRDefault="00FD1937" w:rsidP="00FD1937">
            <w:pPr>
              <w:spacing w:after="0"/>
              <w:ind w:left="557"/>
              <w:jc w:val="both"/>
              <w:textAlignment w:val="baseline"/>
              <w:rPr>
                <w:rFonts w:ascii="Arial" w:hAnsi="Arial" w:cs="Arial"/>
                <w:sz w:val="18"/>
                <w:szCs w:val="18"/>
                <w:lang w:eastAsia="es-CO"/>
              </w:rPr>
            </w:pPr>
            <w:r w:rsidRPr="00FD1937">
              <w:rPr>
                <w:rFonts w:ascii="Arial" w:hAnsi="Arial" w:cs="Arial"/>
                <w:sz w:val="18"/>
                <w:szCs w:val="18"/>
                <w:lang w:eastAsia="es-CO"/>
              </w:rPr>
              <w:t xml:space="preserve">2. </w:t>
            </w:r>
            <w:r w:rsidR="00196CC3" w:rsidRPr="00FD1937">
              <w:rPr>
                <w:rFonts w:ascii="Arial" w:hAnsi="Arial" w:cs="Arial"/>
                <w:sz w:val="18"/>
                <w:szCs w:val="18"/>
                <w:lang w:eastAsia="es-CO"/>
              </w:rPr>
              <w:t xml:space="preserve">Carta de justificación indicando las razones del cambio. </w:t>
            </w:r>
          </w:p>
          <w:p w14:paraId="737D1FED" w14:textId="5E4A24D7" w:rsidR="00196CC3" w:rsidRPr="00FD1937" w:rsidRDefault="00FD1937" w:rsidP="00FD1937">
            <w:pPr>
              <w:spacing w:after="0"/>
              <w:ind w:left="557"/>
              <w:jc w:val="both"/>
              <w:textAlignment w:val="baseline"/>
              <w:rPr>
                <w:rFonts w:cs="Arial"/>
                <w:sz w:val="18"/>
                <w:szCs w:val="18"/>
                <w:lang w:eastAsia="es-CO"/>
              </w:rPr>
            </w:pPr>
            <w:r w:rsidRPr="00FD1937">
              <w:rPr>
                <w:rFonts w:ascii="Arial" w:hAnsi="Arial" w:cs="Arial"/>
                <w:sz w:val="18"/>
                <w:szCs w:val="18"/>
                <w:lang w:eastAsia="es-CO"/>
              </w:rPr>
              <w:t xml:space="preserve">3. </w:t>
            </w:r>
            <w:r w:rsidR="00196CC3" w:rsidRPr="00FD1937">
              <w:rPr>
                <w:rFonts w:ascii="Arial" w:hAnsi="Arial" w:cs="Arial"/>
                <w:sz w:val="18"/>
                <w:szCs w:val="18"/>
                <w:lang w:eastAsia="es-CO"/>
              </w:rPr>
              <w:t>Solicitud de agotamiento de artes de material de envase, empaque o producto terminado si derivado de la modificación aplica. Tenga en cuenta los requisitos establecidos en la guía de Agotamiento.</w:t>
            </w:r>
          </w:p>
        </w:tc>
      </w:tr>
      <w:tr w:rsidR="00196CC3" w:rsidRPr="002A6FA5" w14:paraId="12AE3D49"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6B1269" w14:textId="77777777" w:rsidR="00196CC3" w:rsidRPr="00196CC3" w:rsidRDefault="00196CC3" w:rsidP="00861F41">
            <w:pPr>
              <w:spacing w:after="0" w:line="240" w:lineRule="auto"/>
              <w:jc w:val="both"/>
              <w:textAlignment w:val="baseline"/>
              <w:rPr>
                <w:rFonts w:ascii="Arial" w:eastAsia="Times New Roman" w:hAnsi="Arial" w:cs="Arial"/>
                <w:sz w:val="24"/>
                <w:szCs w:val="24"/>
                <w:lang w:val="es-ES" w:eastAsia="es-CO"/>
              </w:rPr>
            </w:pPr>
            <w:r w:rsidRPr="00196CC3">
              <w:rPr>
                <w:rFonts w:ascii="Arial" w:eastAsia="Times New Roman" w:hAnsi="Arial" w:cs="Arial"/>
                <w:b/>
                <w:bCs/>
                <w:sz w:val="20"/>
                <w:szCs w:val="20"/>
                <w:lang w:eastAsia="es-CO"/>
              </w:rPr>
              <w:t>Aspecto a tener en cuenta</w:t>
            </w:r>
          </w:p>
        </w:tc>
      </w:tr>
      <w:tr w:rsidR="00196CC3" w:rsidRPr="002A6FA5" w14:paraId="68194D9B" w14:textId="77777777" w:rsidTr="6E4B2A19">
        <w:trPr>
          <w:trHeight w:val="300"/>
        </w:trPr>
        <w:tc>
          <w:tcPr>
            <w:tcW w:w="0" w:type="auto"/>
            <w:gridSpan w:val="4"/>
            <w:tcBorders>
              <w:top w:val="single" w:sz="6" w:space="0" w:color="auto"/>
              <w:left w:val="single" w:sz="6" w:space="0" w:color="auto"/>
              <w:bottom w:val="single" w:sz="6" w:space="0" w:color="auto"/>
              <w:right w:val="single" w:sz="6" w:space="0" w:color="auto"/>
            </w:tcBorders>
            <w:hideMark/>
          </w:tcPr>
          <w:p w14:paraId="4171C5A7" w14:textId="0068202E" w:rsidR="00196CC3" w:rsidRPr="00FD1937" w:rsidRDefault="00FD1937" w:rsidP="004B2453">
            <w:pPr>
              <w:spacing w:after="0"/>
              <w:ind w:left="557" w:right="39"/>
              <w:jc w:val="both"/>
              <w:textAlignment w:val="baseline"/>
              <w:rPr>
                <w:rFonts w:ascii="Arial" w:hAnsi="Arial" w:cs="Arial"/>
                <w:sz w:val="18"/>
                <w:szCs w:val="18"/>
                <w:lang w:eastAsia="es-CO"/>
              </w:rPr>
            </w:pPr>
            <w:r w:rsidRPr="00FD1937">
              <w:rPr>
                <w:rFonts w:ascii="Arial" w:hAnsi="Arial" w:cs="Arial"/>
                <w:sz w:val="18"/>
                <w:szCs w:val="18"/>
                <w:lang w:eastAsia="es-CO"/>
              </w:rPr>
              <w:t xml:space="preserve">1. </w:t>
            </w:r>
            <w:r w:rsidR="00196CC3" w:rsidRPr="00FD1937">
              <w:rPr>
                <w:rFonts w:ascii="Arial" w:hAnsi="Arial" w:cs="Arial"/>
                <w:sz w:val="18"/>
                <w:szCs w:val="18"/>
                <w:lang w:eastAsia="es-CO"/>
              </w:rPr>
              <w:t>Se deben mantener los textos previamente aprobados en las etiquetas, exceptuando lo relacionado con la modificación solicitada.</w:t>
            </w:r>
          </w:p>
          <w:p w14:paraId="44B870FC" w14:textId="14BD9DFE" w:rsidR="00196CC3" w:rsidRPr="00FD1937" w:rsidRDefault="00FD1937" w:rsidP="004B2453">
            <w:pPr>
              <w:spacing w:after="0"/>
              <w:ind w:left="557" w:right="39"/>
              <w:jc w:val="both"/>
              <w:textAlignment w:val="baseline"/>
              <w:rPr>
                <w:rFonts w:ascii="Arial" w:hAnsi="Arial" w:cs="Arial"/>
                <w:sz w:val="18"/>
                <w:szCs w:val="18"/>
                <w:lang w:eastAsia="es-CO"/>
              </w:rPr>
            </w:pPr>
            <w:r w:rsidRPr="00FD1937">
              <w:rPr>
                <w:rFonts w:ascii="Arial" w:hAnsi="Arial" w:cs="Arial"/>
                <w:sz w:val="18"/>
                <w:szCs w:val="18"/>
                <w:lang w:eastAsia="es-CO"/>
              </w:rPr>
              <w:t xml:space="preserve">2. </w:t>
            </w:r>
            <w:r w:rsidR="00196CC3" w:rsidRPr="00FD1937">
              <w:rPr>
                <w:rFonts w:ascii="Arial" w:hAnsi="Arial" w:cs="Arial"/>
                <w:sz w:val="18"/>
                <w:szCs w:val="18"/>
                <w:lang w:eastAsia="es-CO"/>
              </w:rPr>
              <w:t xml:space="preserve">Para el caso de medicamentos esenciales, el nombre del producto debe tener el mismo tamaño del nombre genérico, y para muestras médicas debe incluirse una leyenda con su condición, cuya área debe ser igual a la utilizada para el nombre del medicamento </w:t>
            </w:r>
          </w:p>
          <w:p w14:paraId="72D33ACD" w14:textId="738E10AC" w:rsidR="00196CC3" w:rsidRPr="00FD1937" w:rsidRDefault="00FD1937" w:rsidP="004B2453">
            <w:pPr>
              <w:spacing w:after="0"/>
              <w:ind w:left="557" w:right="39"/>
              <w:jc w:val="both"/>
              <w:textAlignment w:val="baseline"/>
              <w:rPr>
                <w:rFonts w:ascii="Arial" w:hAnsi="Arial" w:cs="Arial"/>
                <w:sz w:val="18"/>
                <w:szCs w:val="18"/>
                <w:lang w:eastAsia="es-CO"/>
              </w:rPr>
            </w:pPr>
            <w:r w:rsidRPr="00FD1937">
              <w:rPr>
                <w:rFonts w:ascii="Arial" w:hAnsi="Arial" w:cs="Arial"/>
                <w:sz w:val="18"/>
                <w:szCs w:val="18"/>
                <w:lang w:eastAsia="es-CO"/>
              </w:rPr>
              <w:lastRenderedPageBreak/>
              <w:t xml:space="preserve">3. </w:t>
            </w:r>
            <w:r w:rsidR="00196CC3" w:rsidRPr="00FD1937">
              <w:rPr>
                <w:rFonts w:ascii="Arial" w:hAnsi="Arial" w:cs="Arial"/>
                <w:sz w:val="18"/>
                <w:szCs w:val="18"/>
                <w:lang w:eastAsia="es-CO"/>
              </w:rPr>
              <w:t>Los cambios en disposición y color hacen referencia a casos como: cambio en el color del fondo del empaque, tipo de letra, color de letra, tamaño de letra, distribución de los textos, lugar de codificación de fecha de vencimiento y lote.</w:t>
            </w:r>
          </w:p>
          <w:p w14:paraId="2C83C0B6" w14:textId="78DC3199"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4. </w:t>
            </w:r>
            <w:r w:rsidR="2DECA65F" w:rsidRPr="6E4B2A19">
              <w:rPr>
                <w:rFonts w:ascii="Arial" w:hAnsi="Arial" w:cs="Arial"/>
                <w:sz w:val="18"/>
                <w:szCs w:val="18"/>
                <w:lang w:eastAsia="es-CO"/>
              </w:rPr>
              <w:t>Es importante que el interesado indique en la carta memorial, el número de la resolución en la que fueron aprobados los artes</w:t>
            </w:r>
            <w:r w:rsidR="286F063C" w:rsidRPr="6E4B2A19">
              <w:rPr>
                <w:rFonts w:ascii="Arial" w:hAnsi="Arial" w:cs="Arial"/>
                <w:sz w:val="18"/>
                <w:szCs w:val="18"/>
                <w:lang w:eastAsia="es-CO"/>
              </w:rPr>
              <w:t xml:space="preserve"> de envase y empaque</w:t>
            </w:r>
            <w:r w:rsidR="2DECA65F" w:rsidRPr="6E4B2A19">
              <w:rPr>
                <w:rFonts w:ascii="Arial" w:hAnsi="Arial" w:cs="Arial"/>
                <w:sz w:val="18"/>
                <w:szCs w:val="18"/>
                <w:lang w:eastAsia="es-CO"/>
              </w:rPr>
              <w:t>, el inserto o la IPP (según corresponda)</w:t>
            </w:r>
            <w:r w:rsidR="29A6CE5A" w:rsidRPr="6E4B2A19">
              <w:rPr>
                <w:rFonts w:ascii="Arial" w:hAnsi="Arial" w:cs="Arial"/>
                <w:sz w:val="18"/>
                <w:szCs w:val="18"/>
                <w:lang w:eastAsia="es-CO"/>
              </w:rPr>
              <w:t>, con la finalidad de evitar posibles requerimientos cuando se aplica esta modificación.</w:t>
            </w:r>
          </w:p>
          <w:p w14:paraId="5584D1DE" w14:textId="47E81525"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5. </w:t>
            </w:r>
            <w:r w:rsidR="2DECA65F" w:rsidRPr="6E4B2A19">
              <w:rPr>
                <w:rFonts w:ascii="Arial" w:hAnsi="Arial" w:cs="Arial"/>
                <w:sz w:val="18"/>
                <w:szCs w:val="18"/>
                <w:lang w:eastAsia="es-CO"/>
              </w:rPr>
              <w:t xml:space="preserve">La </w:t>
            </w:r>
            <w:r w:rsidR="2451AC57" w:rsidRPr="6E4B2A19">
              <w:rPr>
                <w:rFonts w:ascii="Arial" w:hAnsi="Arial" w:cs="Arial"/>
                <w:sz w:val="18"/>
                <w:szCs w:val="18"/>
                <w:lang w:eastAsia="es-CO"/>
              </w:rPr>
              <w:t xml:space="preserve">información a modificar en los textos </w:t>
            </w:r>
            <w:r w:rsidR="2DECA65F" w:rsidRPr="6E4B2A19">
              <w:rPr>
                <w:rFonts w:ascii="Arial" w:hAnsi="Arial" w:cs="Arial"/>
                <w:sz w:val="18"/>
                <w:szCs w:val="18"/>
                <w:lang w:eastAsia="es-CO"/>
              </w:rPr>
              <w:t xml:space="preserve">hace referencia a </w:t>
            </w:r>
            <w:r w:rsidR="4EDBD469" w:rsidRPr="6E4B2A19">
              <w:rPr>
                <w:rFonts w:ascii="Arial" w:hAnsi="Arial" w:cs="Arial"/>
                <w:sz w:val="18"/>
                <w:szCs w:val="18"/>
                <w:lang w:eastAsia="es-CO"/>
              </w:rPr>
              <w:t xml:space="preserve">casos como: </w:t>
            </w:r>
            <w:r w:rsidR="2DECA65F" w:rsidRPr="6E4B2A19">
              <w:rPr>
                <w:rFonts w:ascii="Arial" w:hAnsi="Arial" w:cs="Arial"/>
                <w:sz w:val="18"/>
                <w:szCs w:val="18"/>
                <w:lang w:eastAsia="es-CO"/>
              </w:rPr>
              <w:t>registros sanitarios, direcciones de correo electrónico, director técnico, sitios de reporte de farmacovigilancia,</w:t>
            </w:r>
            <w:r w:rsidR="595F836A" w:rsidRPr="6E4B2A19">
              <w:rPr>
                <w:rFonts w:ascii="Arial" w:hAnsi="Arial" w:cs="Arial"/>
                <w:sz w:val="18"/>
                <w:szCs w:val="18"/>
                <w:lang w:eastAsia="es-CO"/>
              </w:rPr>
              <w:t xml:space="preserve"> que obedezcan a información de otros paises.</w:t>
            </w:r>
            <w:r w:rsidR="2DECA65F" w:rsidRPr="6E4B2A19">
              <w:rPr>
                <w:rFonts w:ascii="Arial" w:hAnsi="Arial" w:cs="Arial"/>
                <w:sz w:val="18"/>
                <w:szCs w:val="18"/>
                <w:lang w:eastAsia="es-CO"/>
              </w:rPr>
              <w:t xml:space="preserve"> </w:t>
            </w:r>
          </w:p>
          <w:p w14:paraId="637423FD" w14:textId="39A07163"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6. </w:t>
            </w:r>
            <w:r w:rsidR="2DECA65F" w:rsidRPr="6E4B2A19">
              <w:rPr>
                <w:rFonts w:ascii="Arial" w:hAnsi="Arial" w:cs="Arial"/>
                <w:sz w:val="18"/>
                <w:szCs w:val="18"/>
                <w:lang w:eastAsia="es-CO"/>
              </w:rPr>
              <w:t xml:space="preserve">Los cambios en roles no incluidos en el registro que hacen parte del etiquetado, </w:t>
            </w:r>
            <w:r w:rsidR="2394C990" w:rsidRPr="6E4B2A19">
              <w:rPr>
                <w:rFonts w:ascii="Arial" w:hAnsi="Arial" w:cs="Arial"/>
                <w:sz w:val="18"/>
                <w:szCs w:val="18"/>
                <w:lang w:eastAsia="es-CO"/>
              </w:rPr>
              <w:t>hacen referencia a:</w:t>
            </w:r>
            <w:r w:rsidR="2DECA65F" w:rsidRPr="6E4B2A19">
              <w:rPr>
                <w:rFonts w:ascii="Arial" w:hAnsi="Arial" w:cs="Arial"/>
                <w:sz w:val="18"/>
                <w:szCs w:val="18"/>
                <w:lang w:eastAsia="es-CO"/>
              </w:rPr>
              <w:t xml:space="preserve"> distribuidores, comercializadores, operadores logísticos.</w:t>
            </w:r>
            <w:r w:rsidR="06E187CF" w:rsidRPr="6E4B2A19">
              <w:rPr>
                <w:rFonts w:ascii="Arial" w:hAnsi="Arial" w:cs="Arial"/>
                <w:sz w:val="18"/>
                <w:szCs w:val="18"/>
                <w:lang w:eastAsia="es-CO"/>
              </w:rPr>
              <w:t xml:space="preserve"> Es de aclarar que el Invima no controla estos establecimientos, que, por competencia, los autorizan y vigilan otras entidades estatales, exceptuando el acondicionador.</w:t>
            </w:r>
          </w:p>
          <w:p w14:paraId="799581CA" w14:textId="36F8C914" w:rsidR="00196CC3" w:rsidRPr="00FD1937" w:rsidRDefault="00FD1937" w:rsidP="004B2453">
            <w:pPr>
              <w:spacing w:after="0"/>
              <w:ind w:left="557" w:right="39"/>
              <w:jc w:val="both"/>
              <w:textAlignment w:val="baseline"/>
              <w:rPr>
                <w:rFonts w:ascii="Arial" w:hAnsi="Arial" w:cs="Arial"/>
                <w:sz w:val="18"/>
                <w:szCs w:val="18"/>
                <w:lang w:eastAsia="es-CO"/>
              </w:rPr>
            </w:pPr>
            <w:r w:rsidRPr="00FD1937">
              <w:rPr>
                <w:rFonts w:ascii="Arial" w:hAnsi="Arial" w:cs="Arial"/>
                <w:sz w:val="18"/>
                <w:szCs w:val="18"/>
                <w:lang w:eastAsia="es-CO"/>
              </w:rPr>
              <w:t xml:space="preserve">7. </w:t>
            </w:r>
            <w:r w:rsidR="00196CC3" w:rsidRPr="00FD1937">
              <w:rPr>
                <w:rFonts w:ascii="Arial" w:hAnsi="Arial" w:cs="Arial"/>
                <w:sz w:val="18"/>
                <w:szCs w:val="18"/>
                <w:lang w:eastAsia="es-CO"/>
              </w:rPr>
              <w:t xml:space="preserve">Es suficiente que se presente un único diseño de material de envase y empaque por producto, uno para la presentación comercial y uno para la presentación de muestra médica, en los cuales se incluyan los pantones (consultar normatividad vigente y Guía de Etiquetas - Medicamentos). En los casos en los cuales bajo un mismo registro sanitario se amparen varios volúmenes de llenado, deberá presentarse el diseño de los artes para cada uno de ellos. </w:t>
            </w:r>
          </w:p>
          <w:p w14:paraId="77A11D43" w14:textId="286488AF"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8. </w:t>
            </w:r>
            <w:r w:rsidR="2DECA65F" w:rsidRPr="6E4B2A19">
              <w:rPr>
                <w:rFonts w:ascii="Arial" w:hAnsi="Arial" w:cs="Arial"/>
                <w:sz w:val="18"/>
                <w:szCs w:val="18"/>
                <w:lang w:eastAsia="es-CO"/>
              </w:rPr>
              <w:t xml:space="preserve">Los cambios relacionados con logos de tipo comercial entre compañías y gremios aplican en esta modificación, por ejemplo, logos de agremiaciones </w:t>
            </w:r>
            <w:r w:rsidR="7F363C44" w:rsidRPr="6E4B2A19">
              <w:rPr>
                <w:rFonts w:ascii="Arial" w:hAnsi="Arial" w:cs="Arial"/>
                <w:sz w:val="18"/>
                <w:szCs w:val="18"/>
                <w:lang w:eastAsia="es-CO"/>
              </w:rPr>
              <w:t>médicas</w:t>
            </w:r>
            <w:r w:rsidR="2DECA65F" w:rsidRPr="6E4B2A19">
              <w:rPr>
                <w:rFonts w:ascii="Arial" w:hAnsi="Arial" w:cs="Arial"/>
                <w:sz w:val="18"/>
                <w:szCs w:val="18"/>
                <w:lang w:eastAsia="es-CO"/>
              </w:rPr>
              <w:t>.</w:t>
            </w:r>
          </w:p>
          <w:p w14:paraId="7AEC8F58" w14:textId="64E7BA51"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9. </w:t>
            </w:r>
            <w:r w:rsidR="5D72ADCE" w:rsidRPr="6E4B2A19">
              <w:rPr>
                <w:rFonts w:ascii="Arial" w:hAnsi="Arial" w:cs="Arial"/>
                <w:sz w:val="18"/>
                <w:szCs w:val="18"/>
                <w:lang w:eastAsia="es-CO"/>
              </w:rPr>
              <w:t xml:space="preserve">Los textos para denominar el </w:t>
            </w:r>
            <w:r w:rsidR="2DECA65F" w:rsidRPr="6E4B2A19">
              <w:rPr>
                <w:rFonts w:ascii="Arial" w:hAnsi="Arial" w:cs="Arial"/>
                <w:sz w:val="18"/>
                <w:szCs w:val="18"/>
                <w:lang w:eastAsia="es-CO"/>
              </w:rPr>
              <w:t>lote y fecha de vencimiento corresponden a la forma en que se expresa en los artes (por ejemplo, LOTE, Lote, Lot, L, F. VTO, Vto., FV, V., etc.).</w:t>
            </w:r>
          </w:p>
          <w:p w14:paraId="6044147C" w14:textId="0B4AD047" w:rsidR="00196CC3" w:rsidRPr="00FD1937" w:rsidRDefault="380E56D1" w:rsidP="004B2453">
            <w:pPr>
              <w:spacing w:after="0"/>
              <w:ind w:left="557" w:right="39"/>
              <w:jc w:val="both"/>
              <w:textAlignment w:val="baseline"/>
              <w:rPr>
                <w:rFonts w:ascii="Arial" w:hAnsi="Arial" w:cs="Arial"/>
                <w:sz w:val="18"/>
                <w:szCs w:val="18"/>
                <w:lang w:eastAsia="es-CO"/>
              </w:rPr>
            </w:pPr>
            <w:r w:rsidRPr="6E4B2A19">
              <w:rPr>
                <w:rFonts w:ascii="Arial" w:hAnsi="Arial" w:cs="Arial"/>
                <w:sz w:val="18"/>
                <w:szCs w:val="18"/>
                <w:lang w:eastAsia="es-CO"/>
              </w:rPr>
              <w:t xml:space="preserve">10. </w:t>
            </w:r>
            <w:r w:rsidR="2DECA65F" w:rsidRPr="6E4B2A19">
              <w:rPr>
                <w:rFonts w:ascii="Arial" w:hAnsi="Arial" w:cs="Arial"/>
                <w:sz w:val="18"/>
                <w:szCs w:val="18"/>
                <w:lang w:eastAsia="es-CO"/>
              </w:rPr>
              <w:t>La información a modificar</w:t>
            </w:r>
            <w:r w:rsidR="66ED0D3F" w:rsidRPr="6E4B2A19">
              <w:rPr>
                <w:rFonts w:ascii="Arial" w:hAnsi="Arial" w:cs="Arial"/>
                <w:sz w:val="18"/>
                <w:szCs w:val="18"/>
                <w:lang w:eastAsia="es-CO"/>
              </w:rPr>
              <w:t xml:space="preserve"> en los artes</w:t>
            </w:r>
            <w:r w:rsidR="2DECA65F" w:rsidRPr="6E4B2A19">
              <w:rPr>
                <w:rFonts w:ascii="Arial" w:hAnsi="Arial" w:cs="Arial"/>
                <w:sz w:val="18"/>
                <w:szCs w:val="18"/>
                <w:lang w:eastAsia="es-CO"/>
              </w:rPr>
              <w:t xml:space="preserve"> corresponde exclusivamente a cambios de calidad previamente aprobados (condiciones de uso, condiciones de almacenamiento, composición)</w:t>
            </w:r>
          </w:p>
          <w:p w14:paraId="3D170687" w14:textId="1DD8D9FD" w:rsidR="6E4B2A19" w:rsidRPr="004F764A" w:rsidRDefault="380E56D1" w:rsidP="004F764A">
            <w:pPr>
              <w:spacing w:after="0"/>
              <w:ind w:left="557" w:right="39"/>
              <w:jc w:val="both"/>
            </w:pPr>
            <w:r w:rsidRPr="6E4B2A19">
              <w:rPr>
                <w:rFonts w:ascii="Arial" w:hAnsi="Arial" w:cs="Arial"/>
                <w:sz w:val="18"/>
                <w:szCs w:val="18"/>
                <w:lang w:eastAsia="es-CO"/>
              </w:rPr>
              <w:t xml:space="preserve">11. </w:t>
            </w:r>
            <w:r w:rsidR="2DECA65F" w:rsidRPr="6E4B2A19">
              <w:rPr>
                <w:rFonts w:ascii="Arial" w:hAnsi="Arial" w:cs="Arial"/>
                <w:sz w:val="18"/>
                <w:szCs w:val="18"/>
                <w:lang w:eastAsia="es-CO"/>
              </w:rPr>
              <w:t xml:space="preserve">Cuando requiera acto administrativo para aprobación de artes por modificaciones de tipo administrativo-legal </w:t>
            </w:r>
            <w:r w:rsidR="2AB1A800" w:rsidRPr="6E4B2A19">
              <w:rPr>
                <w:rFonts w:ascii="Arial" w:hAnsi="Arial" w:cs="Arial"/>
                <w:sz w:val="18"/>
                <w:szCs w:val="18"/>
                <w:lang w:eastAsia="es-CO"/>
              </w:rPr>
              <w:t xml:space="preserve">o de calidad </w:t>
            </w:r>
            <w:r w:rsidR="2DECA65F" w:rsidRPr="6E4B2A19">
              <w:rPr>
                <w:rFonts w:ascii="Arial" w:hAnsi="Arial" w:cs="Arial"/>
                <w:sz w:val="18"/>
                <w:szCs w:val="18"/>
                <w:lang w:eastAsia="es-CO"/>
              </w:rPr>
              <w:t>previamente aprobadas, es importante indicar en el memorial de la solicitud el número de la resolución por la cual aprobaron la mencionada modificación</w:t>
            </w:r>
            <w:r w:rsidR="5D3A4B81" w:rsidRPr="6E4B2A19">
              <w:rPr>
                <w:rFonts w:ascii="Arial" w:hAnsi="Arial" w:cs="Arial"/>
                <w:sz w:val="18"/>
                <w:szCs w:val="18"/>
                <w:lang w:eastAsia="es-CO"/>
              </w:rPr>
              <w:t>, con la finalidad de evitar posibles requerimientos cuando se aplica esta modificación</w:t>
            </w:r>
            <w:r w:rsidR="004F764A">
              <w:rPr>
                <w:rFonts w:ascii="Arial" w:hAnsi="Arial" w:cs="Arial"/>
                <w:sz w:val="18"/>
                <w:szCs w:val="18"/>
                <w:lang w:eastAsia="es-CO"/>
              </w:rPr>
              <w:t>.</w:t>
            </w:r>
          </w:p>
          <w:p w14:paraId="48B0A517" w14:textId="45A303C0" w:rsidR="00196CC3" w:rsidRPr="00FD1937" w:rsidRDefault="380E56D1" w:rsidP="004B2453">
            <w:pPr>
              <w:spacing w:after="0"/>
              <w:ind w:left="557" w:right="39"/>
              <w:jc w:val="both"/>
              <w:textAlignment w:val="baseline"/>
            </w:pPr>
            <w:r w:rsidRPr="6E4B2A19">
              <w:rPr>
                <w:rFonts w:ascii="Arial" w:hAnsi="Arial" w:cs="Arial"/>
                <w:sz w:val="18"/>
                <w:szCs w:val="18"/>
                <w:lang w:eastAsia="es-CO"/>
              </w:rPr>
              <w:t xml:space="preserve">12. </w:t>
            </w:r>
            <w:r w:rsidR="1476E466" w:rsidRPr="6E4B2A19">
              <w:rPr>
                <w:rFonts w:ascii="Arial" w:hAnsi="Arial" w:cs="Arial"/>
                <w:sz w:val="18"/>
                <w:szCs w:val="18"/>
                <w:lang w:eastAsia="es-CO"/>
              </w:rPr>
              <w:t xml:space="preserve"> La información contenida en el código QR y la página web debe corresponder a la misma aprobada por este Instituto, y no deben ser empleados para publicitar y promocionar el producto. Se aclara que el código QR no  reemplaza la información que deben contener en los artes de materiales de envase y empaque, según lo establecido en el Decreto 677 de 1995 y/o demás normas que lo modifiquen o sustituyan. A través de esta modificación aplican cambios asociados a calidad como son la: forma farmacéutica, roles, condiciones de almacenamiento, presentaciones comerciales, entre otros. No se contemplan cambios en el código QR relacionados con información farmacológica, para estos consulte la guía de seguridad y eficacia.</w:t>
            </w:r>
          </w:p>
          <w:p w14:paraId="4BBFEB91" w14:textId="052E0ABC" w:rsidR="1476E466" w:rsidRDefault="1476E466" w:rsidP="6E4B2A19">
            <w:pPr>
              <w:spacing w:after="0"/>
              <w:ind w:left="557" w:right="39"/>
              <w:jc w:val="both"/>
            </w:pPr>
            <w:r w:rsidRPr="6E4B2A19">
              <w:rPr>
                <w:rFonts w:ascii="Arial" w:hAnsi="Arial" w:cs="Arial"/>
                <w:sz w:val="18"/>
                <w:szCs w:val="18"/>
                <w:lang w:eastAsia="es-CO"/>
              </w:rPr>
              <w:t>13. Si su solicitud incluye agotamiento consulte el documento establecido para este fin.</w:t>
            </w:r>
          </w:p>
          <w:p w14:paraId="2EF739D1" w14:textId="522FCD96" w:rsidR="00334A89" w:rsidRPr="00FD1937" w:rsidRDefault="5F848B42" w:rsidP="004B2453">
            <w:pPr>
              <w:spacing w:after="0"/>
              <w:ind w:left="557" w:right="39"/>
              <w:jc w:val="both"/>
              <w:textAlignment w:val="baseline"/>
            </w:pPr>
            <w:r w:rsidRPr="6E4B2A19">
              <w:rPr>
                <w:rFonts w:ascii="Arial" w:hAnsi="Arial" w:cs="Arial"/>
                <w:sz w:val="18"/>
                <w:szCs w:val="18"/>
                <w:lang w:eastAsia="es-CO"/>
              </w:rPr>
              <w:t xml:space="preserve">14. </w:t>
            </w:r>
            <w:r w:rsidR="20BF03BF" w:rsidRPr="6E4B2A19">
              <w:rPr>
                <w:rFonts w:ascii="Arial" w:hAnsi="Arial" w:cs="Arial"/>
                <w:sz w:val="18"/>
                <w:szCs w:val="18"/>
                <w:lang w:eastAsia="es-CO"/>
              </w:rPr>
              <w:t xml:space="preserve">En esta modificación se incluyen los cambios en las instrucciones de uso que se encuentren </w:t>
            </w:r>
            <w:r w:rsidR="2B0F18AB" w:rsidRPr="6E4B2A19">
              <w:rPr>
                <w:rFonts w:ascii="Arial" w:hAnsi="Arial" w:cs="Arial"/>
                <w:sz w:val="18"/>
                <w:szCs w:val="18"/>
                <w:lang w:eastAsia="es-CO"/>
              </w:rPr>
              <w:t>contenidos dentro</w:t>
            </w:r>
            <w:r w:rsidR="20BF03BF" w:rsidRPr="6E4B2A19">
              <w:rPr>
                <w:rFonts w:ascii="Arial" w:hAnsi="Arial" w:cs="Arial"/>
                <w:sz w:val="18"/>
                <w:szCs w:val="18"/>
                <w:lang w:eastAsia="es-CO"/>
              </w:rPr>
              <w:t xml:space="preserve"> en los </w:t>
            </w:r>
            <w:r w:rsidR="2B0F18AB" w:rsidRPr="6E4B2A19">
              <w:rPr>
                <w:rFonts w:ascii="Arial" w:hAnsi="Arial" w:cs="Arial"/>
                <w:sz w:val="18"/>
                <w:szCs w:val="18"/>
                <w:lang w:eastAsia="es-CO"/>
              </w:rPr>
              <w:t>empaques</w:t>
            </w:r>
            <w:r w:rsidR="20BF03BF" w:rsidRPr="6E4B2A19">
              <w:rPr>
                <w:rFonts w:ascii="Arial" w:hAnsi="Arial" w:cs="Arial"/>
                <w:sz w:val="18"/>
                <w:szCs w:val="18"/>
                <w:lang w:eastAsia="es-CO"/>
              </w:rPr>
              <w:t xml:space="preserve"> o en el inserto</w:t>
            </w:r>
            <w:r w:rsidR="2B0F18AB" w:rsidRPr="6E4B2A19">
              <w:rPr>
                <w:rFonts w:ascii="Arial" w:hAnsi="Arial" w:cs="Arial"/>
                <w:sz w:val="18"/>
                <w:szCs w:val="18"/>
                <w:lang w:eastAsia="es-CO"/>
              </w:rPr>
              <w:t>, siempre y cuando no modifiquen la información farmacológica previamente aprobada.</w:t>
            </w:r>
          </w:p>
          <w:p w14:paraId="752E325C" w14:textId="2046B0A6" w:rsidR="00334A89" w:rsidRPr="00FD1937" w:rsidRDefault="44532068" w:rsidP="004B2453">
            <w:pPr>
              <w:spacing w:after="0"/>
              <w:ind w:left="557" w:right="39"/>
              <w:jc w:val="both"/>
              <w:textAlignment w:val="baseline"/>
            </w:pPr>
            <w:r w:rsidRPr="6E4B2A19">
              <w:rPr>
                <w:rFonts w:ascii="Arial" w:hAnsi="Arial" w:cs="Arial"/>
                <w:sz w:val="18"/>
                <w:szCs w:val="18"/>
                <w:lang w:eastAsia="es-CO"/>
              </w:rPr>
              <w:t>15. Cualquier cambio en los artes de etiquetado de envase y empaque no contemplado dentro de esta guía, deberá someterse a través de la modificación número nueve (9) de la sección 9.1</w:t>
            </w:r>
            <w:r w:rsidR="109AF0DC" w:rsidRPr="6E4B2A19">
              <w:rPr>
                <w:rFonts w:ascii="Arial" w:hAnsi="Arial" w:cs="Arial"/>
                <w:sz w:val="18"/>
                <w:szCs w:val="18"/>
                <w:lang w:eastAsia="es-CO"/>
              </w:rPr>
              <w:t>7</w:t>
            </w:r>
            <w:r w:rsidRPr="6E4B2A19">
              <w:rPr>
                <w:rFonts w:ascii="Arial" w:hAnsi="Arial" w:cs="Arial"/>
                <w:sz w:val="18"/>
                <w:szCs w:val="18"/>
                <w:lang w:eastAsia="es-CO"/>
              </w:rPr>
              <w:t xml:space="preserve"> siempre que sea de aspectos de calidad. Modificaciones por cambio en la información farmacológica registrada, tenga o no concepto previo de Comisión Revisora se deben presentar por las establecidas en la guía de modificaciones de seguridad y eficacia.</w:t>
            </w:r>
          </w:p>
          <w:p w14:paraId="266B8B1B" w14:textId="47EA9960" w:rsidR="00334A89" w:rsidRPr="00FD1937" w:rsidRDefault="44532068" w:rsidP="6E4B2A19">
            <w:pPr>
              <w:spacing w:after="0"/>
              <w:ind w:left="557" w:right="39"/>
              <w:jc w:val="both"/>
              <w:textAlignment w:val="baseline"/>
            </w:pPr>
            <w:r w:rsidRPr="6E4B2A19">
              <w:rPr>
                <w:rFonts w:ascii="Arial" w:hAnsi="Arial" w:cs="Arial"/>
                <w:sz w:val="18"/>
                <w:szCs w:val="18"/>
                <w:lang w:eastAsia="es-CO"/>
              </w:rPr>
              <w:t xml:space="preserve">16. La información a modificar en los textos hace referencia exclusivamente a leyendas relacionadas con reportes de farmacovigilancia. </w:t>
            </w:r>
          </w:p>
          <w:p w14:paraId="26EF2512" w14:textId="5376A0DA" w:rsidR="00334A89" w:rsidRPr="00FD1937" w:rsidRDefault="44532068" w:rsidP="6E4B2A19">
            <w:pPr>
              <w:spacing w:after="0"/>
              <w:ind w:left="557" w:right="39"/>
              <w:jc w:val="both"/>
              <w:textAlignment w:val="baseline"/>
            </w:pPr>
            <w:r w:rsidRPr="6E4B2A19">
              <w:rPr>
                <w:rFonts w:ascii="Arial" w:hAnsi="Arial" w:cs="Arial"/>
                <w:sz w:val="18"/>
                <w:szCs w:val="18"/>
                <w:lang w:eastAsia="es-CO"/>
              </w:rPr>
              <w:t>17. Se aclara que la línea 018000 o similares incluida en los textos de los empaques, debe ser supervisada por profesional idóneo en salud y no ser utilizada como medio publicitario. La información suministrada en esta línea estará sujeta a control y vigilancia por parte del Instituto.</w:t>
            </w:r>
          </w:p>
          <w:p w14:paraId="7AC7DF70" w14:textId="391859E3" w:rsidR="00334A89" w:rsidRPr="00FD1937" w:rsidRDefault="5D6B6E3D" w:rsidP="6E4B2A19">
            <w:pPr>
              <w:spacing w:after="0"/>
              <w:ind w:left="557" w:right="39"/>
              <w:jc w:val="both"/>
              <w:textAlignment w:val="baseline"/>
            </w:pPr>
            <w:r w:rsidRPr="6E4B2A19">
              <w:rPr>
                <w:rFonts w:ascii="Arial" w:hAnsi="Arial" w:cs="Arial"/>
                <w:sz w:val="18"/>
                <w:szCs w:val="18"/>
                <w:lang w:eastAsia="es-CO"/>
              </w:rPr>
              <w:lastRenderedPageBreak/>
              <w:t>18. La información contenida en el sticker debe corresponder a la aprobada en Colombia, no cubrir información del producto en las cajas, ser legible e indeleble. El registro sanitario del producto debe contar previamente con un acondicionador secundario autorizado para realizar la operación de colocación de sticker.</w:t>
            </w:r>
          </w:p>
          <w:p w14:paraId="552C8E1D" w14:textId="232F6F51" w:rsidR="00334A89" w:rsidRPr="004F764A" w:rsidRDefault="5D6B6E3D" w:rsidP="004F764A">
            <w:pPr>
              <w:spacing w:after="0"/>
              <w:ind w:left="557" w:right="39"/>
              <w:jc w:val="both"/>
              <w:textAlignment w:val="baseline"/>
            </w:pPr>
            <w:r w:rsidRPr="6E4B2A19">
              <w:rPr>
                <w:rFonts w:ascii="Arial" w:hAnsi="Arial" w:cs="Arial"/>
                <w:sz w:val="18"/>
                <w:szCs w:val="18"/>
                <w:lang w:eastAsia="es-CO"/>
              </w:rPr>
              <w:t>19. Los pictogramas o símbolos deben corresponder a aquellos empleados comúnmente en medicamentos como, por ejemplo: reciclaje, dependencia, reduce la capacidad de conducir, conservar en refrigeración, fotosensibilidad, entre otros.</w:t>
            </w:r>
          </w:p>
          <w:p w14:paraId="653973B8" w14:textId="719FB08D" w:rsidR="00334A89" w:rsidRPr="00FD1937" w:rsidRDefault="00334A89" w:rsidP="004B2453">
            <w:pPr>
              <w:spacing w:after="0"/>
              <w:ind w:left="557" w:right="39"/>
              <w:jc w:val="both"/>
              <w:textAlignment w:val="baseline"/>
              <w:rPr>
                <w:rFonts w:ascii="Arial" w:hAnsi="Arial" w:cs="Arial"/>
                <w:sz w:val="18"/>
                <w:szCs w:val="18"/>
                <w:lang w:eastAsia="es-CO"/>
              </w:rPr>
            </w:pPr>
          </w:p>
        </w:tc>
      </w:tr>
    </w:tbl>
    <w:p w14:paraId="62AA2322" w14:textId="1B1E7E17" w:rsidR="00563060" w:rsidRDefault="00563060" w:rsidP="004F764A">
      <w:pPr>
        <w:spacing w:after="0" w:line="240" w:lineRule="auto"/>
        <w:jc w:val="both"/>
        <w:textAlignment w:val="baseline"/>
        <w:rPr>
          <w:rFonts w:ascii="Arial" w:eastAsia="Times New Roman" w:hAnsi="Arial" w:cs="Arial"/>
          <w:color w:val="002060"/>
          <w:sz w:val="18"/>
          <w:szCs w:val="18"/>
          <w:lang w:eastAsia="es-CO"/>
        </w:rPr>
      </w:pPr>
    </w:p>
    <w:p w14:paraId="60A88226" w14:textId="77777777" w:rsidR="00FC151B" w:rsidRDefault="00FC151B" w:rsidP="00DA07B7">
      <w:pPr>
        <w:spacing w:after="0" w:line="240" w:lineRule="auto"/>
        <w:jc w:val="both"/>
        <w:textAlignment w:val="baseline"/>
        <w:rPr>
          <w:rFonts w:ascii="Arial" w:eastAsia="Times New Roman" w:hAnsi="Arial" w:cs="Arial"/>
          <w:color w:val="002060"/>
          <w:sz w:val="18"/>
          <w:szCs w:val="18"/>
          <w:lang w:eastAsia="es-CO"/>
        </w:rPr>
      </w:pPr>
    </w:p>
    <w:p w14:paraId="37EFE02E" w14:textId="39FCA5D8" w:rsidR="005454E2" w:rsidRPr="005454E2" w:rsidRDefault="005454E2" w:rsidP="002934F1">
      <w:pPr>
        <w:pStyle w:val="Prrafodelista"/>
        <w:widowControl w:val="0"/>
        <w:numPr>
          <w:ilvl w:val="0"/>
          <w:numId w:val="191"/>
        </w:numPr>
        <w:tabs>
          <w:tab w:val="left" w:pos="808"/>
          <w:tab w:val="left" w:pos="809"/>
        </w:tabs>
        <w:autoSpaceDE w:val="0"/>
        <w:autoSpaceDN w:val="0"/>
        <w:rPr>
          <w:b/>
        </w:rPr>
      </w:pPr>
      <w:bookmarkStart w:id="3" w:name="_bookmark21"/>
      <w:bookmarkEnd w:id="3"/>
      <w:r w:rsidRPr="005454E2">
        <w:rPr>
          <w:b/>
        </w:rPr>
        <w:t>REFERENCIAS</w:t>
      </w:r>
    </w:p>
    <w:p w14:paraId="08780B26" w14:textId="77777777" w:rsidR="005454E2" w:rsidRDefault="005454E2" w:rsidP="005454E2">
      <w:pPr>
        <w:pStyle w:val="Textoindependiente"/>
        <w:spacing w:before="1"/>
        <w:rPr>
          <w:rFonts w:ascii="Arial"/>
          <w:b/>
        </w:rPr>
      </w:pPr>
    </w:p>
    <w:p w14:paraId="00505A65" w14:textId="77777777" w:rsidR="005454E2" w:rsidRDefault="005454E2" w:rsidP="00F7041B">
      <w:pPr>
        <w:pStyle w:val="Prrafodelista"/>
        <w:widowControl w:val="0"/>
        <w:numPr>
          <w:ilvl w:val="0"/>
          <w:numId w:val="198"/>
        </w:numPr>
        <w:tabs>
          <w:tab w:val="left" w:pos="384"/>
        </w:tabs>
        <w:autoSpaceDE w:val="0"/>
        <w:autoSpaceDN w:val="0"/>
        <w:spacing w:before="1"/>
        <w:ind w:right="119"/>
        <w:contextualSpacing w:val="0"/>
      </w:pPr>
      <w:r>
        <w:t>Decreto 334 de 2022. Ministerio de Salud y Protección Social. Por el cual se establecen disposiciones</w:t>
      </w:r>
      <w:r>
        <w:rPr>
          <w:spacing w:val="-53"/>
        </w:rPr>
        <w:t xml:space="preserve"> </w:t>
      </w:r>
      <w:r>
        <w:t>para la renovación, modificación y suspensión de registros sanitarios de medicamentos de síntesis</w:t>
      </w:r>
      <w:r>
        <w:rPr>
          <w:spacing w:val="1"/>
        </w:rPr>
        <w:t xml:space="preserve"> </w:t>
      </w:r>
      <w:r>
        <w:t>química,</w:t>
      </w:r>
      <w:r>
        <w:rPr>
          <w:spacing w:val="-4"/>
        </w:rPr>
        <w:t xml:space="preserve"> </w:t>
      </w:r>
      <w:r>
        <w:t>gases</w:t>
      </w:r>
      <w:r>
        <w:rPr>
          <w:spacing w:val="-3"/>
        </w:rPr>
        <w:t xml:space="preserve"> </w:t>
      </w:r>
      <w:r>
        <w:t>medicinales,</w:t>
      </w:r>
      <w:r>
        <w:rPr>
          <w:spacing w:val="-4"/>
        </w:rPr>
        <w:t xml:space="preserve"> </w:t>
      </w:r>
      <w:r>
        <w:t>biológicos</w:t>
      </w:r>
      <w:r>
        <w:rPr>
          <w:spacing w:val="-3"/>
        </w:rPr>
        <w:t xml:space="preserve"> </w:t>
      </w:r>
      <w:r>
        <w:t>y</w:t>
      </w:r>
      <w:r>
        <w:rPr>
          <w:spacing w:val="-3"/>
        </w:rPr>
        <w:t xml:space="preserve"> </w:t>
      </w:r>
      <w:r>
        <w:t>homeopáticos;</w:t>
      </w:r>
      <w:r>
        <w:rPr>
          <w:spacing w:val="-3"/>
        </w:rPr>
        <w:t xml:space="preserve"> </w:t>
      </w:r>
      <w:r>
        <w:t>de</w:t>
      </w:r>
      <w:r>
        <w:rPr>
          <w:spacing w:val="1"/>
        </w:rPr>
        <w:t xml:space="preserve"> </w:t>
      </w:r>
      <w:r>
        <w:t>información</w:t>
      </w:r>
      <w:r>
        <w:rPr>
          <w:spacing w:val="-4"/>
        </w:rPr>
        <w:t xml:space="preserve"> </w:t>
      </w:r>
      <w:r>
        <w:t>y</w:t>
      </w:r>
      <w:r>
        <w:rPr>
          <w:spacing w:val="-3"/>
        </w:rPr>
        <w:t xml:space="preserve"> </w:t>
      </w:r>
      <w:r>
        <w:t>publicidad</w:t>
      </w:r>
      <w:r>
        <w:rPr>
          <w:spacing w:val="-4"/>
        </w:rPr>
        <w:t xml:space="preserve"> </w:t>
      </w:r>
      <w:r>
        <w:t>de</w:t>
      </w:r>
      <w:r>
        <w:rPr>
          <w:spacing w:val="-3"/>
        </w:rPr>
        <w:t xml:space="preserve"> </w:t>
      </w:r>
      <w:r>
        <w:t>medicamentos</w:t>
      </w:r>
      <w:r>
        <w:rPr>
          <w:spacing w:val="-54"/>
        </w:rPr>
        <w:t xml:space="preserve"> </w:t>
      </w:r>
      <w:r>
        <w:t>y</w:t>
      </w:r>
      <w:r>
        <w:rPr>
          <w:spacing w:val="1"/>
        </w:rPr>
        <w:t xml:space="preserve"> </w:t>
      </w:r>
      <w:r>
        <w:t>productos</w:t>
      </w:r>
      <w:r>
        <w:rPr>
          <w:spacing w:val="1"/>
        </w:rPr>
        <w:t xml:space="preserve"> </w:t>
      </w:r>
      <w:r>
        <w:t>fitoterapéuticos;</w:t>
      </w:r>
      <w:r>
        <w:rPr>
          <w:spacing w:val="1"/>
        </w:rPr>
        <w:t xml:space="preserve"> </w:t>
      </w:r>
      <w:r>
        <w:t>de</w:t>
      </w:r>
      <w:r>
        <w:rPr>
          <w:spacing w:val="1"/>
        </w:rPr>
        <w:t xml:space="preserve"> </w:t>
      </w:r>
      <w:r>
        <w:t>adopción</w:t>
      </w:r>
      <w:r>
        <w:rPr>
          <w:spacing w:val="1"/>
        </w:rPr>
        <w:t xml:space="preserve"> </w:t>
      </w:r>
      <w:r>
        <w:t>de</w:t>
      </w:r>
      <w:r>
        <w:rPr>
          <w:spacing w:val="1"/>
        </w:rPr>
        <w:t xml:space="preserve"> </w:t>
      </w:r>
      <w:r>
        <w:t>medidas</w:t>
      </w:r>
      <w:r>
        <w:rPr>
          <w:spacing w:val="1"/>
        </w:rPr>
        <w:t xml:space="preserve"> </w:t>
      </w:r>
      <w:r>
        <w:t>para</w:t>
      </w:r>
      <w:r>
        <w:rPr>
          <w:spacing w:val="1"/>
        </w:rPr>
        <w:t xml:space="preserve"> </w:t>
      </w:r>
      <w:r>
        <w:t>garantizar</w:t>
      </w:r>
      <w:r>
        <w:rPr>
          <w:spacing w:val="1"/>
        </w:rPr>
        <w:t xml:space="preserve"> </w:t>
      </w:r>
      <w:r>
        <w:t>el</w:t>
      </w:r>
      <w:r>
        <w:rPr>
          <w:spacing w:val="1"/>
        </w:rPr>
        <w:t xml:space="preserve"> </w:t>
      </w:r>
      <w:r>
        <w:t>abastecimiento</w:t>
      </w:r>
      <w:r>
        <w:rPr>
          <w:spacing w:val="1"/>
        </w:rPr>
        <w:t xml:space="preserve"> </w:t>
      </w:r>
      <w:r>
        <w:t>de</w:t>
      </w:r>
      <w:r>
        <w:rPr>
          <w:spacing w:val="1"/>
        </w:rPr>
        <w:t xml:space="preserve"> </w:t>
      </w:r>
      <w:r>
        <w:t>medicamentos de síntesis química, gases medicinales y biológicos; y se dictan otras relacionadas con</w:t>
      </w:r>
      <w:r>
        <w:rPr>
          <w:spacing w:val="-53"/>
        </w:rPr>
        <w:t xml:space="preserve"> </w:t>
      </w:r>
      <w:r>
        <w:t>estos</w:t>
      </w:r>
      <w:r>
        <w:rPr>
          <w:spacing w:val="-1"/>
        </w:rPr>
        <w:t xml:space="preserve"> </w:t>
      </w:r>
      <w:r>
        <w:t>productos.</w:t>
      </w:r>
    </w:p>
    <w:p w14:paraId="25A880E7" w14:textId="77777777" w:rsidR="005454E2" w:rsidRDefault="005454E2" w:rsidP="00F7041B">
      <w:pPr>
        <w:pStyle w:val="Prrafodelista"/>
        <w:widowControl w:val="0"/>
        <w:numPr>
          <w:ilvl w:val="0"/>
          <w:numId w:val="198"/>
        </w:numPr>
        <w:tabs>
          <w:tab w:val="left" w:pos="384"/>
        </w:tabs>
        <w:autoSpaceDE w:val="0"/>
        <w:autoSpaceDN w:val="0"/>
        <w:ind w:right="122"/>
        <w:contextualSpacing w:val="0"/>
      </w:pPr>
      <w:r>
        <w:t>Decreto</w:t>
      </w:r>
      <w:r>
        <w:rPr>
          <w:spacing w:val="-3"/>
        </w:rPr>
        <w:t xml:space="preserve"> </w:t>
      </w:r>
      <w:r>
        <w:t>677</w:t>
      </w:r>
      <w:r>
        <w:rPr>
          <w:spacing w:val="-3"/>
        </w:rPr>
        <w:t xml:space="preserve"> </w:t>
      </w:r>
      <w:r>
        <w:t>de</w:t>
      </w:r>
      <w:r>
        <w:rPr>
          <w:spacing w:val="-4"/>
        </w:rPr>
        <w:t xml:space="preserve"> </w:t>
      </w:r>
      <w:r>
        <w:t>1995.</w:t>
      </w:r>
      <w:r>
        <w:rPr>
          <w:spacing w:val="-2"/>
        </w:rPr>
        <w:t xml:space="preserve"> </w:t>
      </w:r>
      <w:r>
        <w:t>Presidencia</w:t>
      </w:r>
      <w:r>
        <w:rPr>
          <w:spacing w:val="-6"/>
        </w:rPr>
        <w:t xml:space="preserve"> </w:t>
      </w:r>
      <w:r>
        <w:t>de</w:t>
      </w:r>
      <w:r>
        <w:rPr>
          <w:spacing w:val="-5"/>
        </w:rPr>
        <w:t xml:space="preserve"> </w:t>
      </w:r>
      <w:r>
        <w:t>la</w:t>
      </w:r>
      <w:r>
        <w:rPr>
          <w:spacing w:val="-6"/>
        </w:rPr>
        <w:t xml:space="preserve"> </w:t>
      </w:r>
      <w:r>
        <w:t>República. Por</w:t>
      </w:r>
      <w:r>
        <w:rPr>
          <w:spacing w:val="-2"/>
        </w:rPr>
        <w:t xml:space="preserve"> </w:t>
      </w:r>
      <w:r>
        <w:t>el</w:t>
      </w:r>
      <w:r>
        <w:rPr>
          <w:spacing w:val="-4"/>
        </w:rPr>
        <w:t xml:space="preserve"> </w:t>
      </w:r>
      <w:r>
        <w:t>cual</w:t>
      </w:r>
      <w:r>
        <w:rPr>
          <w:spacing w:val="-3"/>
        </w:rPr>
        <w:t xml:space="preserve"> </w:t>
      </w:r>
      <w:r>
        <w:t>se</w:t>
      </w:r>
      <w:r>
        <w:rPr>
          <w:spacing w:val="-6"/>
        </w:rPr>
        <w:t xml:space="preserve"> </w:t>
      </w:r>
      <w:r>
        <w:t>reglamenta</w:t>
      </w:r>
      <w:r>
        <w:rPr>
          <w:spacing w:val="-3"/>
        </w:rPr>
        <w:t xml:space="preserve"> </w:t>
      </w:r>
      <w:r>
        <w:t>parcialmente</w:t>
      </w:r>
      <w:r>
        <w:rPr>
          <w:spacing w:val="-4"/>
        </w:rPr>
        <w:t xml:space="preserve"> </w:t>
      </w:r>
      <w:r>
        <w:t>el</w:t>
      </w:r>
      <w:r>
        <w:rPr>
          <w:spacing w:val="-5"/>
        </w:rPr>
        <w:t xml:space="preserve"> </w:t>
      </w:r>
      <w:r>
        <w:t>Régimen</w:t>
      </w:r>
      <w:r>
        <w:rPr>
          <w:spacing w:val="-54"/>
        </w:rPr>
        <w:t xml:space="preserve"> </w:t>
      </w:r>
      <w:r>
        <w:t>de Registros y Licencias, el Control de Calidad, así como el Régimen de Vigilancia Sanitaria de</w:t>
      </w:r>
      <w:r>
        <w:rPr>
          <w:spacing w:val="1"/>
        </w:rPr>
        <w:t xml:space="preserve"> </w:t>
      </w:r>
      <w:r>
        <w:t>Medicamentos, Cosméticos, Preparaciones Farmacéuticas a base de Recursos Naturales, Productos</w:t>
      </w:r>
      <w:r>
        <w:rPr>
          <w:spacing w:val="1"/>
        </w:rPr>
        <w:t xml:space="preserve"> </w:t>
      </w:r>
      <w:r>
        <w:t>de Aseo, Higiene y Limpieza y otros productos de uso doméstico y se dictan otras disposiciones sobre</w:t>
      </w:r>
      <w:r>
        <w:rPr>
          <w:spacing w:val="-53"/>
        </w:rPr>
        <w:t xml:space="preserve"> </w:t>
      </w:r>
      <w:r>
        <w:t>la</w:t>
      </w:r>
      <w:r>
        <w:rPr>
          <w:spacing w:val="-2"/>
        </w:rPr>
        <w:t xml:space="preserve"> </w:t>
      </w:r>
      <w:r>
        <w:t>materia.</w:t>
      </w:r>
    </w:p>
    <w:p w14:paraId="02729719" w14:textId="0F8B2421" w:rsidR="005454E2" w:rsidRDefault="005454E2" w:rsidP="00F7041B">
      <w:pPr>
        <w:pStyle w:val="Prrafodelista"/>
        <w:widowControl w:val="0"/>
        <w:numPr>
          <w:ilvl w:val="0"/>
          <w:numId w:val="198"/>
        </w:numPr>
        <w:tabs>
          <w:tab w:val="left" w:pos="384"/>
        </w:tabs>
        <w:autoSpaceDE w:val="0"/>
        <w:autoSpaceDN w:val="0"/>
        <w:ind w:right="122"/>
        <w:contextualSpacing w:val="0"/>
      </w:pPr>
      <w:r>
        <w:t>Resolución 1160 de 2016. Ministerio de Salud y Protección Social. Por la cual se establecen los</w:t>
      </w:r>
      <w:r>
        <w:rPr>
          <w:spacing w:val="1"/>
        </w:rPr>
        <w:t xml:space="preserve"> </w:t>
      </w:r>
      <w:r>
        <w:t>Manuales</w:t>
      </w:r>
      <w:r>
        <w:rPr>
          <w:spacing w:val="1"/>
        </w:rPr>
        <w:t xml:space="preserve"> </w:t>
      </w:r>
      <w:r>
        <w:t>de</w:t>
      </w:r>
      <w:r>
        <w:rPr>
          <w:spacing w:val="1"/>
        </w:rPr>
        <w:t xml:space="preserve"> </w:t>
      </w:r>
      <w:r>
        <w:t>Buenas</w:t>
      </w:r>
      <w:r>
        <w:rPr>
          <w:spacing w:val="1"/>
        </w:rPr>
        <w:t xml:space="preserve"> </w:t>
      </w:r>
      <w:r>
        <w:t>Prácticas</w:t>
      </w:r>
      <w:r>
        <w:rPr>
          <w:spacing w:val="1"/>
        </w:rPr>
        <w:t xml:space="preserve"> </w:t>
      </w:r>
      <w:r>
        <w:t>de</w:t>
      </w:r>
      <w:r>
        <w:rPr>
          <w:spacing w:val="1"/>
        </w:rPr>
        <w:t xml:space="preserve"> </w:t>
      </w:r>
      <w:r>
        <w:t>Manufactura</w:t>
      </w:r>
      <w:r>
        <w:rPr>
          <w:spacing w:val="1"/>
        </w:rPr>
        <w:t xml:space="preserve"> </w:t>
      </w:r>
      <w:r>
        <w:t>y</w:t>
      </w:r>
      <w:r>
        <w:rPr>
          <w:spacing w:val="1"/>
        </w:rPr>
        <w:t xml:space="preserve"> </w:t>
      </w:r>
      <w:r>
        <w:t>las</w:t>
      </w:r>
      <w:r>
        <w:rPr>
          <w:spacing w:val="1"/>
        </w:rPr>
        <w:t xml:space="preserve"> </w:t>
      </w:r>
      <w:r>
        <w:t>Guías</w:t>
      </w:r>
      <w:r>
        <w:rPr>
          <w:spacing w:val="1"/>
        </w:rPr>
        <w:t xml:space="preserve"> </w:t>
      </w:r>
      <w:r>
        <w:t>de</w:t>
      </w:r>
      <w:r>
        <w:rPr>
          <w:spacing w:val="1"/>
        </w:rPr>
        <w:t xml:space="preserve"> </w:t>
      </w:r>
      <w:r>
        <w:t>Inspección</w:t>
      </w:r>
      <w:r>
        <w:rPr>
          <w:spacing w:val="1"/>
        </w:rPr>
        <w:t xml:space="preserve"> </w:t>
      </w:r>
      <w:r>
        <w:t>de</w:t>
      </w:r>
      <w:r>
        <w:rPr>
          <w:spacing w:val="1"/>
        </w:rPr>
        <w:t xml:space="preserve"> </w:t>
      </w:r>
      <w:r>
        <w:t>Laboratorios</w:t>
      </w:r>
      <w:r>
        <w:rPr>
          <w:spacing w:val="1"/>
        </w:rPr>
        <w:t xml:space="preserve"> </w:t>
      </w:r>
      <w:r>
        <w:t>o</w:t>
      </w:r>
      <w:r>
        <w:rPr>
          <w:spacing w:val="1"/>
        </w:rPr>
        <w:t xml:space="preserve"> </w:t>
      </w:r>
      <w:r>
        <w:t>Establecimientos de Producción de medicamentos, para la obtención del Certificado de Cumplimiento</w:t>
      </w:r>
      <w:r>
        <w:rPr>
          <w:spacing w:val="1"/>
        </w:rPr>
        <w:t xml:space="preserve"> </w:t>
      </w:r>
      <w:r>
        <w:t>de</w:t>
      </w:r>
      <w:r>
        <w:rPr>
          <w:spacing w:val="-2"/>
        </w:rPr>
        <w:t xml:space="preserve"> </w:t>
      </w:r>
      <w:r>
        <w:t>las Buenas Prácticas</w:t>
      </w:r>
      <w:r>
        <w:rPr>
          <w:spacing w:val="2"/>
        </w:rPr>
        <w:t xml:space="preserve"> </w:t>
      </w:r>
      <w:r>
        <w:t>de</w:t>
      </w:r>
      <w:r>
        <w:rPr>
          <w:spacing w:val="1"/>
        </w:rPr>
        <w:t xml:space="preserve"> </w:t>
      </w:r>
      <w:r>
        <w:t>Manufactura.</w:t>
      </w:r>
    </w:p>
    <w:p w14:paraId="2BDCC5F8" w14:textId="5DBD3EA6" w:rsidR="00C34208" w:rsidRPr="00A70E5A" w:rsidRDefault="00C34208" w:rsidP="00F7041B">
      <w:pPr>
        <w:pStyle w:val="Prrafodelista"/>
        <w:widowControl w:val="0"/>
        <w:numPr>
          <w:ilvl w:val="0"/>
          <w:numId w:val="198"/>
        </w:numPr>
        <w:tabs>
          <w:tab w:val="left" w:pos="384"/>
        </w:tabs>
        <w:autoSpaceDE w:val="0"/>
        <w:autoSpaceDN w:val="0"/>
        <w:ind w:right="122"/>
        <w:contextualSpacing w:val="0"/>
      </w:pPr>
      <w:r w:rsidRPr="00C34208">
        <w:rPr>
          <w:rFonts w:cs="Arial"/>
          <w:color w:val="000000"/>
          <w:szCs w:val="20"/>
          <w:lang w:val="es-ES" w:eastAsia="es-CO"/>
        </w:rPr>
        <w:t>Decreto 1782 de 2014</w:t>
      </w:r>
      <w:r w:rsidRPr="00690E1C">
        <w:rPr>
          <w:rFonts w:cs="Arial"/>
          <w:b/>
          <w:bCs/>
          <w:color w:val="000000"/>
          <w:szCs w:val="20"/>
          <w:lang w:val="es-ES" w:eastAsia="es-CO"/>
        </w:rPr>
        <w:t xml:space="preserve">: </w:t>
      </w:r>
      <w:r w:rsidRPr="00690E1C">
        <w:rPr>
          <w:rFonts w:cs="Arial"/>
          <w:color w:val="000000"/>
          <w:szCs w:val="20"/>
          <w:lang w:val="es-ES" w:eastAsia="es-CO"/>
        </w:rPr>
        <w:t>Por el cual se establecen los requisitos y el procedimiento para las Evaluaciones Farmacológica y Farmacéutica de los medicamentos biológicos en el trámite del Registro Sanitario</w:t>
      </w:r>
    </w:p>
    <w:p w14:paraId="72BB7031" w14:textId="77777777" w:rsidR="00A70E5A" w:rsidRDefault="00A70E5A" w:rsidP="00F7041B">
      <w:pPr>
        <w:pStyle w:val="Prrafodelista"/>
        <w:widowControl w:val="0"/>
        <w:numPr>
          <w:ilvl w:val="0"/>
          <w:numId w:val="198"/>
        </w:numPr>
        <w:tabs>
          <w:tab w:val="left" w:pos="384"/>
        </w:tabs>
        <w:autoSpaceDE w:val="0"/>
        <w:autoSpaceDN w:val="0"/>
        <w:ind w:right="122"/>
      </w:pPr>
      <w:r>
        <w:t>Decreto 1036 de 2022: “Por el cual se modifican los artículos 16 y 29 del Decreto 334 de 2022, en relación con dar claridad frente a las prohibiciones en materia de publicidad, promoción y venta de medicamentos y productos fitoterapéuticos y la entrada en vigencia”</w:t>
      </w:r>
    </w:p>
    <w:p w14:paraId="17EE09DE" w14:textId="4CE878D7" w:rsidR="00A70E5A" w:rsidRDefault="00A70E5A" w:rsidP="00F7041B">
      <w:pPr>
        <w:pStyle w:val="Prrafodelista"/>
        <w:widowControl w:val="0"/>
        <w:numPr>
          <w:ilvl w:val="0"/>
          <w:numId w:val="198"/>
        </w:numPr>
        <w:tabs>
          <w:tab w:val="left" w:pos="384"/>
        </w:tabs>
        <w:autoSpaceDE w:val="0"/>
        <w:autoSpaceDN w:val="0"/>
        <w:ind w:right="122"/>
      </w:pPr>
      <w:r>
        <w:t>Decreto 322 de 2023: “Por el cual se modifican los artículos 6, 19, 23, 25, 28 y 29 del Decreto 334 de 2022”</w:t>
      </w:r>
    </w:p>
    <w:p w14:paraId="0BF93C79" w14:textId="0622BF56" w:rsidR="00A70E5A" w:rsidRDefault="00A70E5A" w:rsidP="00F7041B">
      <w:pPr>
        <w:pStyle w:val="Prrafodelista"/>
        <w:widowControl w:val="0"/>
        <w:numPr>
          <w:ilvl w:val="0"/>
          <w:numId w:val="198"/>
        </w:numPr>
        <w:tabs>
          <w:tab w:val="left" w:pos="384"/>
        </w:tabs>
        <w:autoSpaceDE w:val="0"/>
        <w:autoSpaceDN w:val="0"/>
        <w:ind w:right="122"/>
      </w:pPr>
      <w:r>
        <w:t>Resolución 3690 de 2016: “Por la cual se expide la Guía de Estabilidad de Medicamentos Biológicos”</w:t>
      </w:r>
    </w:p>
    <w:p w14:paraId="73919AB0" w14:textId="77777777" w:rsidR="00A70E5A" w:rsidRDefault="00A70E5A" w:rsidP="00F7041B">
      <w:pPr>
        <w:pStyle w:val="Prrafodelista"/>
        <w:widowControl w:val="0"/>
        <w:numPr>
          <w:ilvl w:val="0"/>
          <w:numId w:val="198"/>
        </w:numPr>
        <w:tabs>
          <w:tab w:val="left" w:pos="384"/>
        </w:tabs>
        <w:autoSpaceDE w:val="0"/>
        <w:autoSpaceDN w:val="0"/>
        <w:ind w:right="122"/>
      </w:pPr>
      <w:r>
        <w:t>Resolución 1606 de 2014: “Por la cual se establecen lineamientos técnicos para la presentación de información en el control de vacunas”</w:t>
      </w:r>
    </w:p>
    <w:p w14:paraId="4A56ADA1" w14:textId="77777777" w:rsidR="005454E2" w:rsidRDefault="005454E2" w:rsidP="00F7041B">
      <w:pPr>
        <w:pStyle w:val="Prrafodelista"/>
        <w:widowControl w:val="0"/>
        <w:numPr>
          <w:ilvl w:val="0"/>
          <w:numId w:val="198"/>
        </w:numPr>
        <w:tabs>
          <w:tab w:val="left" w:pos="384"/>
        </w:tabs>
        <w:autoSpaceDE w:val="0"/>
        <w:autoSpaceDN w:val="0"/>
        <w:ind w:right="121"/>
        <w:contextualSpacing w:val="0"/>
      </w:pPr>
      <w:r w:rsidRPr="00F1602F">
        <w:rPr>
          <w:lang w:val="en-US"/>
        </w:rPr>
        <w:t>Annex</w:t>
      </w:r>
      <w:r w:rsidRPr="00F1602F">
        <w:rPr>
          <w:spacing w:val="1"/>
          <w:lang w:val="en-US"/>
        </w:rPr>
        <w:t xml:space="preserve"> </w:t>
      </w:r>
      <w:r w:rsidRPr="00F1602F">
        <w:rPr>
          <w:lang w:val="en-US"/>
        </w:rPr>
        <w:t>3.</w:t>
      </w:r>
      <w:r w:rsidRPr="00F1602F">
        <w:rPr>
          <w:spacing w:val="1"/>
          <w:lang w:val="en-US"/>
        </w:rPr>
        <w:t xml:space="preserve"> </w:t>
      </w:r>
      <w:r w:rsidRPr="00F1602F">
        <w:rPr>
          <w:lang w:val="en-US"/>
        </w:rPr>
        <w:t>WHO</w:t>
      </w:r>
      <w:r w:rsidRPr="00F1602F">
        <w:rPr>
          <w:spacing w:val="1"/>
          <w:lang w:val="en-US"/>
        </w:rPr>
        <w:t xml:space="preserve"> </w:t>
      </w:r>
      <w:r w:rsidRPr="00F1602F">
        <w:rPr>
          <w:lang w:val="en-US"/>
        </w:rPr>
        <w:t>guidelines</w:t>
      </w:r>
      <w:r w:rsidRPr="00F1602F">
        <w:rPr>
          <w:spacing w:val="1"/>
          <w:lang w:val="en-US"/>
        </w:rPr>
        <w:t xml:space="preserve"> </w:t>
      </w:r>
      <w:r w:rsidRPr="00F1602F">
        <w:rPr>
          <w:lang w:val="en-US"/>
        </w:rPr>
        <w:t>on</w:t>
      </w:r>
      <w:r w:rsidRPr="00F1602F">
        <w:rPr>
          <w:spacing w:val="1"/>
          <w:lang w:val="en-US"/>
        </w:rPr>
        <w:t xml:space="preserve"> </w:t>
      </w:r>
      <w:r w:rsidRPr="00F1602F">
        <w:rPr>
          <w:lang w:val="en-US"/>
        </w:rPr>
        <w:t>variations</w:t>
      </w:r>
      <w:r w:rsidRPr="00F1602F">
        <w:rPr>
          <w:spacing w:val="1"/>
          <w:lang w:val="en-US"/>
        </w:rPr>
        <w:t xml:space="preserve"> </w:t>
      </w:r>
      <w:r w:rsidRPr="00F1602F">
        <w:rPr>
          <w:lang w:val="en-US"/>
        </w:rPr>
        <w:t>to</w:t>
      </w:r>
      <w:r w:rsidRPr="00F1602F">
        <w:rPr>
          <w:spacing w:val="1"/>
          <w:lang w:val="en-US"/>
        </w:rPr>
        <w:t xml:space="preserve"> </w:t>
      </w:r>
      <w:r w:rsidRPr="00F1602F">
        <w:rPr>
          <w:lang w:val="en-US"/>
        </w:rPr>
        <w:t>a</w:t>
      </w:r>
      <w:r w:rsidRPr="00F1602F">
        <w:rPr>
          <w:spacing w:val="1"/>
          <w:lang w:val="en-US"/>
        </w:rPr>
        <w:t xml:space="preserve"> </w:t>
      </w:r>
      <w:r w:rsidRPr="00F1602F">
        <w:rPr>
          <w:lang w:val="en-US"/>
        </w:rPr>
        <w:t>prequalified</w:t>
      </w:r>
      <w:r w:rsidRPr="00F1602F">
        <w:rPr>
          <w:spacing w:val="1"/>
          <w:lang w:val="en-US"/>
        </w:rPr>
        <w:t xml:space="preserve"> </w:t>
      </w:r>
      <w:r w:rsidRPr="00F1602F">
        <w:rPr>
          <w:lang w:val="en-US"/>
        </w:rPr>
        <w:t>product.</w:t>
      </w:r>
      <w:r w:rsidRPr="00F1602F">
        <w:rPr>
          <w:spacing w:val="1"/>
          <w:lang w:val="en-US"/>
        </w:rPr>
        <w:t xml:space="preserve"> </w:t>
      </w:r>
      <w:r w:rsidRPr="00F1602F">
        <w:rPr>
          <w:lang w:val="en-US"/>
        </w:rPr>
        <w:t>WHO</w:t>
      </w:r>
      <w:r w:rsidRPr="00F1602F">
        <w:rPr>
          <w:spacing w:val="1"/>
          <w:lang w:val="en-US"/>
        </w:rPr>
        <w:t xml:space="preserve"> </w:t>
      </w:r>
      <w:r w:rsidRPr="00F1602F">
        <w:rPr>
          <w:lang w:val="en-US"/>
        </w:rPr>
        <w:t>Expert</w:t>
      </w:r>
      <w:r w:rsidRPr="00F1602F">
        <w:rPr>
          <w:spacing w:val="1"/>
          <w:lang w:val="en-US"/>
        </w:rPr>
        <w:t xml:space="preserve"> </w:t>
      </w:r>
      <w:r w:rsidRPr="00F1602F">
        <w:rPr>
          <w:lang w:val="en-US"/>
        </w:rPr>
        <w:t>Committee</w:t>
      </w:r>
      <w:r w:rsidRPr="00F1602F">
        <w:rPr>
          <w:spacing w:val="1"/>
          <w:lang w:val="en-US"/>
        </w:rPr>
        <w:t xml:space="preserve"> </w:t>
      </w:r>
      <w:r w:rsidRPr="00F1602F">
        <w:rPr>
          <w:lang w:val="en-US"/>
        </w:rPr>
        <w:t>on</w:t>
      </w:r>
      <w:r w:rsidRPr="00F1602F">
        <w:rPr>
          <w:spacing w:val="1"/>
          <w:lang w:val="en-US"/>
        </w:rPr>
        <w:t xml:space="preserve"> </w:t>
      </w:r>
      <w:r w:rsidRPr="00F1602F">
        <w:rPr>
          <w:lang w:val="en-US"/>
        </w:rPr>
        <w:t xml:space="preserve">Specifications for Pharmaceutical Preparations Forty-seventh report. </w:t>
      </w:r>
      <w:r>
        <w:t>WHO Technical Report Series,</w:t>
      </w:r>
      <w:r>
        <w:rPr>
          <w:spacing w:val="1"/>
        </w:rPr>
        <w:t xml:space="preserve"> </w:t>
      </w:r>
      <w:r>
        <w:t>No.981,</w:t>
      </w:r>
      <w:r>
        <w:rPr>
          <w:spacing w:val="-2"/>
        </w:rPr>
        <w:t xml:space="preserve"> </w:t>
      </w:r>
      <w:r>
        <w:t>2013.</w:t>
      </w:r>
    </w:p>
    <w:p w14:paraId="0C11D6B5" w14:textId="1909471D" w:rsidR="005454E2" w:rsidRPr="005454E2" w:rsidRDefault="005454E2" w:rsidP="00F7041B">
      <w:pPr>
        <w:pStyle w:val="Prrafodelista"/>
        <w:widowControl w:val="0"/>
        <w:numPr>
          <w:ilvl w:val="0"/>
          <w:numId w:val="198"/>
        </w:numPr>
        <w:tabs>
          <w:tab w:val="left" w:pos="384"/>
        </w:tabs>
        <w:autoSpaceDE w:val="0"/>
        <w:autoSpaceDN w:val="0"/>
        <w:ind w:right="121"/>
        <w:contextualSpacing w:val="0"/>
      </w:pPr>
      <w:r w:rsidRPr="005454E2">
        <w:rPr>
          <w:lang w:val="en-US"/>
        </w:rPr>
        <w:t>Annex</w:t>
      </w:r>
      <w:r w:rsidRPr="005454E2">
        <w:rPr>
          <w:spacing w:val="1"/>
          <w:lang w:val="en-US"/>
        </w:rPr>
        <w:t xml:space="preserve"> </w:t>
      </w:r>
      <w:r w:rsidRPr="005454E2">
        <w:rPr>
          <w:lang w:val="en-US"/>
        </w:rPr>
        <w:t>4.</w:t>
      </w:r>
      <w:r w:rsidRPr="005454E2">
        <w:rPr>
          <w:spacing w:val="1"/>
          <w:lang w:val="en-US"/>
        </w:rPr>
        <w:t xml:space="preserve"> </w:t>
      </w:r>
      <w:r w:rsidRPr="005454E2">
        <w:rPr>
          <w:lang w:val="en-US"/>
        </w:rPr>
        <w:t>WHO</w:t>
      </w:r>
      <w:r w:rsidRPr="005454E2">
        <w:rPr>
          <w:spacing w:val="1"/>
          <w:lang w:val="en-US"/>
        </w:rPr>
        <w:t xml:space="preserve"> </w:t>
      </w:r>
      <w:r w:rsidRPr="005454E2">
        <w:rPr>
          <w:lang w:val="en-US"/>
        </w:rPr>
        <w:t>Guidelines on procedures and data requirements for changes to approved vaccines.</w:t>
      </w:r>
      <w:r w:rsidRPr="005454E2">
        <w:rPr>
          <w:spacing w:val="1"/>
          <w:lang w:val="en-US"/>
        </w:rPr>
        <w:t xml:space="preserve"> </w:t>
      </w:r>
      <w:r w:rsidR="00625187" w:rsidRPr="00625187">
        <w:rPr>
          <w:lang w:val="en-US"/>
        </w:rPr>
        <w:t>WHO Expert Committee on Biological Standardization 65th report</w:t>
      </w:r>
    </w:p>
    <w:p w14:paraId="50F344D4" w14:textId="77777777" w:rsidR="00FB7216" w:rsidRDefault="005454E2" w:rsidP="00F7041B">
      <w:pPr>
        <w:pStyle w:val="Prrafodelista"/>
        <w:widowControl w:val="0"/>
        <w:numPr>
          <w:ilvl w:val="0"/>
          <w:numId w:val="198"/>
        </w:numPr>
        <w:tabs>
          <w:tab w:val="left" w:pos="384"/>
        </w:tabs>
        <w:autoSpaceDE w:val="0"/>
        <w:autoSpaceDN w:val="0"/>
        <w:spacing w:before="1"/>
        <w:ind w:right="119"/>
        <w:contextualSpacing w:val="0"/>
      </w:pPr>
      <w:r w:rsidRPr="00F1602F">
        <w:rPr>
          <w:lang w:val="en-US"/>
        </w:rPr>
        <w:t>Annex 10. WHO general guidance on variations to multisource pharmaceutical products. WHO Expert</w:t>
      </w:r>
      <w:r w:rsidRPr="00F1602F">
        <w:rPr>
          <w:spacing w:val="1"/>
          <w:lang w:val="en-US"/>
        </w:rPr>
        <w:t xml:space="preserve"> </w:t>
      </w:r>
      <w:r w:rsidRPr="00F1602F">
        <w:rPr>
          <w:lang w:val="en-US"/>
        </w:rPr>
        <w:t xml:space="preserve">Committee on Specifications for Pharmaceutical Preparations Fiftieth report. </w:t>
      </w:r>
      <w:r>
        <w:t>WHO Technical Report</w:t>
      </w:r>
      <w:r>
        <w:rPr>
          <w:spacing w:val="1"/>
        </w:rPr>
        <w:t xml:space="preserve"> </w:t>
      </w:r>
      <w:r>
        <w:t>Series,</w:t>
      </w:r>
      <w:r>
        <w:rPr>
          <w:spacing w:val="-2"/>
        </w:rPr>
        <w:t xml:space="preserve"> </w:t>
      </w:r>
      <w:r>
        <w:t>No.996,</w:t>
      </w:r>
      <w:r>
        <w:rPr>
          <w:spacing w:val="1"/>
        </w:rPr>
        <w:t xml:space="preserve"> </w:t>
      </w:r>
      <w:r>
        <w:t>2016.</w:t>
      </w:r>
    </w:p>
    <w:p w14:paraId="38D45EE5" w14:textId="744D34E6" w:rsidR="005454E2" w:rsidRDefault="005454E2" w:rsidP="00F7041B">
      <w:pPr>
        <w:pStyle w:val="Prrafodelista"/>
        <w:widowControl w:val="0"/>
        <w:numPr>
          <w:ilvl w:val="0"/>
          <w:numId w:val="198"/>
        </w:numPr>
        <w:tabs>
          <w:tab w:val="left" w:pos="384"/>
        </w:tabs>
        <w:autoSpaceDE w:val="0"/>
        <w:autoSpaceDN w:val="0"/>
        <w:spacing w:before="1"/>
        <w:ind w:right="119"/>
        <w:contextualSpacing w:val="0"/>
      </w:pPr>
      <w:r>
        <w:t>Cambios posteriores a la autorización (NOC): cambio de calidad. Ottawa: Health Canadá; 2019.</w:t>
      </w:r>
      <w:r w:rsidRPr="00FB7216">
        <w:rPr>
          <w:spacing w:val="1"/>
        </w:rPr>
        <w:t xml:space="preserve"> </w:t>
      </w:r>
      <w:r>
        <w:t>12.Cambios</w:t>
      </w:r>
      <w:r w:rsidRPr="00FB7216">
        <w:rPr>
          <w:spacing w:val="-9"/>
        </w:rPr>
        <w:t xml:space="preserve"> </w:t>
      </w:r>
      <w:r>
        <w:t>posteriores</w:t>
      </w:r>
      <w:r w:rsidRPr="00FB7216">
        <w:rPr>
          <w:spacing w:val="-9"/>
        </w:rPr>
        <w:t xml:space="preserve"> </w:t>
      </w:r>
      <w:r>
        <w:t>a</w:t>
      </w:r>
      <w:r w:rsidRPr="00FB7216">
        <w:rPr>
          <w:spacing w:val="-10"/>
        </w:rPr>
        <w:t xml:space="preserve"> </w:t>
      </w:r>
      <w:r>
        <w:t>la</w:t>
      </w:r>
      <w:r w:rsidRPr="00FB7216">
        <w:rPr>
          <w:spacing w:val="-9"/>
        </w:rPr>
        <w:t xml:space="preserve"> </w:t>
      </w:r>
      <w:r>
        <w:t>autorización</w:t>
      </w:r>
      <w:r w:rsidRPr="00FB7216">
        <w:rPr>
          <w:spacing w:val="-11"/>
        </w:rPr>
        <w:t xml:space="preserve"> </w:t>
      </w:r>
      <w:r>
        <w:t>(NOC):</w:t>
      </w:r>
      <w:r w:rsidRPr="00FB7216">
        <w:rPr>
          <w:spacing w:val="-10"/>
        </w:rPr>
        <w:t xml:space="preserve"> </w:t>
      </w:r>
      <w:r>
        <w:t>cambios</w:t>
      </w:r>
      <w:r w:rsidRPr="00FB7216">
        <w:rPr>
          <w:spacing w:val="-7"/>
        </w:rPr>
        <w:t xml:space="preserve"> </w:t>
      </w:r>
      <w:r>
        <w:t>de</w:t>
      </w:r>
      <w:r w:rsidRPr="00FB7216">
        <w:rPr>
          <w:spacing w:val="-10"/>
        </w:rPr>
        <w:t xml:space="preserve"> </w:t>
      </w:r>
      <w:r>
        <w:t>seguridad</w:t>
      </w:r>
      <w:r w:rsidRPr="00FB7216">
        <w:rPr>
          <w:spacing w:val="-10"/>
        </w:rPr>
        <w:t xml:space="preserve"> </w:t>
      </w:r>
      <w:r>
        <w:t>y</w:t>
      </w:r>
      <w:r w:rsidRPr="00FB7216">
        <w:rPr>
          <w:spacing w:val="-9"/>
        </w:rPr>
        <w:t xml:space="preserve"> </w:t>
      </w:r>
      <w:r>
        <w:t>eficacia.</w:t>
      </w:r>
      <w:r w:rsidRPr="00FB7216">
        <w:rPr>
          <w:spacing w:val="-11"/>
        </w:rPr>
        <w:t xml:space="preserve"> </w:t>
      </w:r>
      <w:r>
        <w:t>Ottawa:</w:t>
      </w:r>
      <w:r w:rsidRPr="00FB7216">
        <w:rPr>
          <w:spacing w:val="-10"/>
        </w:rPr>
        <w:t xml:space="preserve"> </w:t>
      </w:r>
      <w:r>
        <w:t>Health</w:t>
      </w:r>
      <w:r w:rsidRPr="00FB7216">
        <w:rPr>
          <w:spacing w:val="-10"/>
        </w:rPr>
        <w:t xml:space="preserve"> </w:t>
      </w:r>
      <w:r>
        <w:t>Canadá;2019.</w:t>
      </w:r>
    </w:p>
    <w:p w14:paraId="159EE216" w14:textId="77777777" w:rsidR="005454E2" w:rsidRPr="00BF6C60" w:rsidRDefault="005454E2" w:rsidP="00F7041B">
      <w:pPr>
        <w:pStyle w:val="Prrafodelista"/>
        <w:widowControl w:val="0"/>
        <w:numPr>
          <w:ilvl w:val="0"/>
          <w:numId w:val="198"/>
        </w:numPr>
        <w:tabs>
          <w:tab w:val="left" w:pos="384"/>
        </w:tabs>
        <w:autoSpaceDE w:val="0"/>
        <w:autoSpaceDN w:val="0"/>
        <w:spacing w:before="1"/>
        <w:ind w:right="119"/>
        <w:contextualSpacing w:val="0"/>
        <w:rPr>
          <w:lang w:val="en-US"/>
        </w:rPr>
      </w:pPr>
      <w:r>
        <w:lastRenderedPageBreak/>
        <w:t>Directrices para la Industria - Cambios en la aplicación de aprobación o aplicación abreviada de un</w:t>
      </w:r>
      <w:r w:rsidRPr="0057034A">
        <w:t xml:space="preserve"> </w:t>
      </w:r>
      <w:r>
        <w:t xml:space="preserve">nuevo medicamento. </w:t>
      </w:r>
      <w:r w:rsidRPr="00BF6C60">
        <w:rPr>
          <w:lang w:val="en-US"/>
        </w:rPr>
        <w:t>U.S. Department of Health and Human Services Food and Drug Administration Center for Drug Evaluation and Research (CDER) – Food and Drug Administration (FDA); 2004.</w:t>
      </w:r>
    </w:p>
    <w:p w14:paraId="74E644A8" w14:textId="77777777" w:rsidR="005454E2" w:rsidRPr="00BF6C60" w:rsidRDefault="005454E2" w:rsidP="00F7041B">
      <w:pPr>
        <w:pStyle w:val="Prrafodelista"/>
        <w:widowControl w:val="0"/>
        <w:numPr>
          <w:ilvl w:val="0"/>
          <w:numId w:val="198"/>
        </w:numPr>
        <w:tabs>
          <w:tab w:val="left" w:pos="384"/>
        </w:tabs>
        <w:autoSpaceDE w:val="0"/>
        <w:autoSpaceDN w:val="0"/>
        <w:spacing w:before="1"/>
        <w:ind w:right="119"/>
        <w:contextualSpacing w:val="0"/>
        <w:rPr>
          <w:lang w:val="en-US"/>
        </w:rPr>
      </w:pPr>
      <w:r w:rsidRPr="00A70E5A">
        <w:rPr>
          <w:lang w:val="en-US"/>
        </w:rPr>
        <w:t>FDA, Guidance for Industry, Q7A Good Manufacturing Practice Guidance for Active Pharmaceutical Ingredients,</w:t>
      </w:r>
      <w:r w:rsidRPr="00A70E5A">
        <w:rPr>
          <w:lang w:val="en-US"/>
        </w:rPr>
        <w:tab/>
        <w:t>https:/</w:t>
      </w:r>
      <w:hyperlink r:id="rId13">
        <w:r w:rsidRPr="00A70E5A">
          <w:rPr>
            <w:lang w:val="en-US"/>
          </w:rPr>
          <w:t>/www.fda</w:t>
        </w:r>
      </w:hyperlink>
      <w:r w:rsidRPr="00A70E5A">
        <w:rPr>
          <w:lang w:val="en-US"/>
        </w:rPr>
        <w:t>.</w:t>
      </w:r>
      <w:hyperlink r:id="rId14">
        <w:r w:rsidRPr="00BF6C60">
          <w:rPr>
            <w:lang w:val="en-US"/>
          </w:rPr>
          <w:t>gov/regulatory-information/search-fda-guidance-documents/guidance-</w:t>
        </w:r>
      </w:hyperlink>
      <w:r w:rsidRPr="00BF6C60">
        <w:rPr>
          <w:lang w:val="en-US"/>
        </w:rPr>
        <w:t xml:space="preserve"> industry-q7a-good-manufacturing-practice-guidance-active-pharmaceutical- ingredients#P1422_111232</w:t>
      </w:r>
    </w:p>
    <w:p w14:paraId="7DE4A2F0" w14:textId="11F61DF2" w:rsidR="00A70E5A" w:rsidRPr="00A70E5A" w:rsidRDefault="00A70E5A" w:rsidP="00F7041B">
      <w:pPr>
        <w:pStyle w:val="Prrafodelista"/>
        <w:widowControl w:val="0"/>
        <w:numPr>
          <w:ilvl w:val="0"/>
          <w:numId w:val="198"/>
        </w:numPr>
        <w:tabs>
          <w:tab w:val="left" w:pos="384"/>
        </w:tabs>
        <w:autoSpaceDE w:val="0"/>
        <w:autoSpaceDN w:val="0"/>
        <w:spacing w:before="1"/>
        <w:ind w:right="119"/>
        <w:contextualSpacing w:val="0"/>
        <w:rPr>
          <w:lang w:val="en-US"/>
        </w:rPr>
      </w:pPr>
      <w:r w:rsidRPr="00A70E5A">
        <w:rPr>
          <w:lang w:val="en-US"/>
        </w:rPr>
        <w:t>Impurities: guideline for residual solvents Q3C(R6). ICH Harmonised Guideline</w:t>
      </w:r>
    </w:p>
    <w:p w14:paraId="23F596C3" w14:textId="77777777" w:rsidR="005454E2" w:rsidRPr="00BF6C60" w:rsidRDefault="005454E2" w:rsidP="00F7041B">
      <w:pPr>
        <w:pStyle w:val="Prrafodelista"/>
        <w:widowControl w:val="0"/>
        <w:numPr>
          <w:ilvl w:val="0"/>
          <w:numId w:val="198"/>
        </w:numPr>
        <w:tabs>
          <w:tab w:val="left" w:pos="384"/>
        </w:tabs>
        <w:autoSpaceDE w:val="0"/>
        <w:autoSpaceDN w:val="0"/>
        <w:spacing w:before="1"/>
        <w:ind w:right="119"/>
        <w:contextualSpacing w:val="0"/>
        <w:rPr>
          <w:lang w:val="en-US"/>
        </w:rPr>
      </w:pPr>
      <w:r w:rsidRPr="00BF6C60">
        <w:rPr>
          <w:lang w:val="en-US"/>
        </w:rPr>
        <w:t>ICH Harmonised tripartite guideline. Validation of Analytical procedures: Text and methodology Q2(R1).</w:t>
      </w:r>
    </w:p>
    <w:p w14:paraId="28960F78" w14:textId="434D5E97" w:rsidR="005454E2" w:rsidRDefault="00A70E5A" w:rsidP="00F7041B">
      <w:pPr>
        <w:pStyle w:val="Prrafodelista"/>
        <w:widowControl w:val="0"/>
        <w:numPr>
          <w:ilvl w:val="0"/>
          <w:numId w:val="198"/>
        </w:numPr>
        <w:tabs>
          <w:tab w:val="left" w:pos="384"/>
        </w:tabs>
        <w:autoSpaceDE w:val="0"/>
        <w:autoSpaceDN w:val="0"/>
        <w:spacing w:before="1"/>
        <w:ind w:right="119"/>
        <w:contextualSpacing w:val="0"/>
      </w:pPr>
      <w:r w:rsidRPr="00A70E5A">
        <w:rPr>
          <w:lang w:val="en-US"/>
        </w:rPr>
        <w:t xml:space="preserve">ICH M4 Common technical document (CTD) for the registration of pharmaceuticals for human use. </w:t>
      </w:r>
      <w:r w:rsidRPr="00A70E5A">
        <w:t>ICH Harmonised Tripartite Guideline</w:t>
      </w:r>
      <w:r w:rsidR="005454E2">
        <w:t>.</w:t>
      </w:r>
    </w:p>
    <w:p w14:paraId="7C768911" w14:textId="26A9A239" w:rsidR="00A70E5A" w:rsidRPr="00A70E5A" w:rsidRDefault="00A70E5A" w:rsidP="00F7041B">
      <w:pPr>
        <w:pStyle w:val="Prrafodelista"/>
        <w:widowControl w:val="0"/>
        <w:numPr>
          <w:ilvl w:val="0"/>
          <w:numId w:val="198"/>
        </w:numPr>
        <w:tabs>
          <w:tab w:val="left" w:pos="384"/>
        </w:tabs>
        <w:autoSpaceDE w:val="0"/>
        <w:autoSpaceDN w:val="0"/>
        <w:spacing w:before="1"/>
        <w:ind w:right="119"/>
        <w:contextualSpacing w:val="0"/>
        <w:rPr>
          <w:lang w:val="en-US"/>
        </w:rPr>
      </w:pPr>
      <w:r w:rsidRPr="00A70E5A">
        <w:rPr>
          <w:lang w:val="en-US"/>
        </w:rPr>
        <w:t>ICH guideline Q9 on quality risk management. ICH Harmonised Tripartite Guideline</w:t>
      </w:r>
    </w:p>
    <w:p w14:paraId="1FDC3B06" w14:textId="7E6409F9" w:rsidR="005454E2" w:rsidRDefault="005454E2" w:rsidP="00F7041B">
      <w:pPr>
        <w:pStyle w:val="Prrafodelista"/>
        <w:widowControl w:val="0"/>
        <w:numPr>
          <w:ilvl w:val="0"/>
          <w:numId w:val="198"/>
        </w:numPr>
        <w:tabs>
          <w:tab w:val="left" w:pos="384"/>
        </w:tabs>
        <w:autoSpaceDE w:val="0"/>
        <w:autoSpaceDN w:val="0"/>
        <w:spacing w:before="1"/>
        <w:ind w:right="119"/>
        <w:contextualSpacing w:val="0"/>
      </w:pPr>
      <w:r>
        <w:t>USP/NF 2023, Farmacopea de los Estados Unidos de América. Número 1. Noviembre 01, 2022.</w:t>
      </w:r>
      <w:r w:rsidRPr="0057034A">
        <w:t xml:space="preserve"> </w:t>
      </w:r>
      <w:r>
        <w:t>.Farmacopea</w:t>
      </w:r>
      <w:r w:rsidRPr="0057034A">
        <w:t xml:space="preserve"> </w:t>
      </w:r>
      <w:r>
        <w:t>Europea.</w:t>
      </w:r>
      <w:r w:rsidRPr="0057034A">
        <w:t xml:space="preserve"> </w:t>
      </w:r>
      <w:r>
        <w:t>10ª</w:t>
      </w:r>
      <w:r w:rsidRPr="0057034A">
        <w:t xml:space="preserve"> </w:t>
      </w:r>
      <w:r>
        <w:t>Edición.</w:t>
      </w:r>
    </w:p>
    <w:p w14:paraId="1E300905" w14:textId="4547F3DA" w:rsidR="003D3373" w:rsidRDefault="003D3373" w:rsidP="003D3373">
      <w:pPr>
        <w:spacing w:after="0" w:line="240" w:lineRule="auto"/>
        <w:jc w:val="both"/>
        <w:textAlignment w:val="baseline"/>
        <w:rPr>
          <w:rFonts w:ascii="Arial" w:eastAsia="Times New Roman" w:hAnsi="Arial" w:cs="Arial"/>
          <w:sz w:val="18"/>
          <w:szCs w:val="18"/>
          <w:lang w:eastAsia="es-CO"/>
        </w:rPr>
      </w:pPr>
    </w:p>
    <w:p w14:paraId="18E647DD"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3215313"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13EA7AF8"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AFCE5E6"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4F6F4B5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3DC38227"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BDE4D78"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67FCBBEA"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B6A0D80"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7C2BB3E0"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34F8A14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70C234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D03B14D"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CCF4C7A"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F86FC8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72739851"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46768F1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4AE795C3"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D353D4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32B494EA"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11EFD64"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38BBC13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1A916544"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6B23274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1508A101"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C857BAD"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314BBAF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53C5D2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ADDFCD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4E5DC1C5"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435769E"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DF0A6B8"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FAF19A1"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BB75EB2"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2C1A9E66"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486A689C"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5878C16F"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75C7C086" w14:textId="77777777" w:rsidR="00563060" w:rsidRDefault="00563060" w:rsidP="003D3373">
      <w:pPr>
        <w:spacing w:after="0" w:line="240" w:lineRule="auto"/>
        <w:jc w:val="both"/>
        <w:textAlignment w:val="baseline"/>
        <w:rPr>
          <w:rFonts w:ascii="Arial" w:eastAsia="Times New Roman" w:hAnsi="Arial" w:cs="Arial"/>
          <w:sz w:val="18"/>
          <w:szCs w:val="18"/>
          <w:lang w:eastAsia="es-CO"/>
        </w:rPr>
      </w:pPr>
    </w:p>
    <w:p w14:paraId="05EA203D" w14:textId="450190BC" w:rsidR="00FC151B" w:rsidRDefault="00FC151B" w:rsidP="004E0F9D">
      <w:pPr>
        <w:spacing w:after="0" w:line="240" w:lineRule="auto"/>
        <w:textAlignment w:val="baseline"/>
        <w:rPr>
          <w:rFonts w:ascii="Arial" w:eastAsia="Times New Roman" w:hAnsi="Arial" w:cs="Arial"/>
          <w:color w:val="002060"/>
          <w:sz w:val="18"/>
          <w:szCs w:val="18"/>
          <w:lang w:eastAsia="es-CO"/>
        </w:rPr>
      </w:pPr>
      <w:bookmarkStart w:id="4" w:name="_Hlk136449296"/>
    </w:p>
    <w:p w14:paraId="65347818" w14:textId="2228FC06" w:rsidR="000D6A3B" w:rsidRDefault="00563060" w:rsidP="000D6A3B">
      <w:pPr>
        <w:pStyle w:val="Ttulo1"/>
        <w:jc w:val="center"/>
      </w:pPr>
      <w:bookmarkStart w:id="5" w:name="_Toc120637808"/>
      <w:bookmarkEnd w:id="4"/>
      <w:r>
        <w:t>A</w:t>
      </w:r>
      <w:r w:rsidR="000D6A3B">
        <w:t>NEXO No. 1</w:t>
      </w:r>
      <w:bookmarkEnd w:id="5"/>
    </w:p>
    <w:p w14:paraId="28F02709" w14:textId="77777777" w:rsidR="000D6A3B" w:rsidRDefault="000D6A3B" w:rsidP="00644135">
      <w:pPr>
        <w:pStyle w:val="Prrafodelista"/>
        <w:ind w:left="0"/>
        <w:rPr>
          <w:rFonts w:eastAsia="Arial" w:cs="Arial"/>
          <w:b/>
          <w:color w:val="000000"/>
          <w:szCs w:val="20"/>
        </w:rPr>
      </w:pPr>
    </w:p>
    <w:p w14:paraId="20163BF2" w14:textId="77777777" w:rsidR="000D6A3B" w:rsidRDefault="000D6A3B" w:rsidP="000D6A3B">
      <w:pPr>
        <w:pStyle w:val="Prrafodelista"/>
        <w:ind w:left="0"/>
        <w:jc w:val="center"/>
        <w:rPr>
          <w:rFonts w:cs="Arial"/>
          <w:b/>
          <w:szCs w:val="20"/>
        </w:rPr>
      </w:pPr>
    </w:p>
    <w:p w14:paraId="100664D2" w14:textId="38A1A175" w:rsidR="000D6A3B" w:rsidRDefault="000D6A3B" w:rsidP="000D6A3B">
      <w:pPr>
        <w:pStyle w:val="Prrafodelista"/>
        <w:ind w:left="0"/>
        <w:jc w:val="center"/>
        <w:rPr>
          <w:rFonts w:cs="Arial"/>
          <w:b/>
          <w:szCs w:val="20"/>
        </w:rPr>
      </w:pPr>
      <w:r>
        <w:rPr>
          <w:rFonts w:cs="Arial"/>
          <w:b/>
          <w:szCs w:val="20"/>
        </w:rPr>
        <w:t>CAMBIOS EN LOS MEDICAMENTOS BIOLÓGICOS QUE NO TIENEN IMPACTO EN LA CALIDAD</w:t>
      </w:r>
    </w:p>
    <w:p w14:paraId="60567EB7" w14:textId="77777777" w:rsidR="000D6A3B" w:rsidRDefault="000D6A3B" w:rsidP="000D6A3B">
      <w:pPr>
        <w:pStyle w:val="Prrafodelista"/>
        <w:ind w:left="0"/>
        <w:rPr>
          <w:rFonts w:eastAsia="Arial" w:cs="Arial"/>
          <w:szCs w:val="20"/>
        </w:rPr>
      </w:pPr>
    </w:p>
    <w:p w14:paraId="714815AF" w14:textId="77777777" w:rsidR="000D6A3B" w:rsidRDefault="000D6A3B" w:rsidP="000D6A3B">
      <w:pPr>
        <w:pStyle w:val="Prrafodelista"/>
        <w:ind w:left="0"/>
        <w:rPr>
          <w:rFonts w:eastAsia="Arial" w:cs="Arial"/>
          <w:szCs w:val="20"/>
        </w:rPr>
      </w:pPr>
    </w:p>
    <w:p w14:paraId="7574C74B" w14:textId="4D5090D0" w:rsidR="000D6A3B" w:rsidRPr="0038036D" w:rsidRDefault="000D6A3B" w:rsidP="000D6A3B">
      <w:pPr>
        <w:pStyle w:val="Prrafodelista"/>
        <w:ind w:left="0"/>
        <w:rPr>
          <w:rFonts w:eastAsia="Arial" w:cs="Arial"/>
          <w:szCs w:val="20"/>
        </w:rPr>
      </w:pPr>
      <w:r w:rsidRPr="0038036D">
        <w:rPr>
          <w:rFonts w:eastAsia="Arial" w:cs="Arial"/>
          <w:szCs w:val="20"/>
        </w:rPr>
        <w:t xml:space="preserve">Este anexo hace parte integral de la Guía de modificaciones en calidad de medicamentos biológicos, soportada en </w:t>
      </w:r>
      <w:r w:rsidR="009D4EB8">
        <w:rPr>
          <w:rFonts w:eastAsia="Arial" w:cs="Arial"/>
          <w:szCs w:val="20"/>
        </w:rPr>
        <w:t>los</w:t>
      </w:r>
      <w:r w:rsidR="009D4EB8" w:rsidRPr="0038036D">
        <w:rPr>
          <w:rFonts w:eastAsia="Arial" w:cs="Arial"/>
          <w:szCs w:val="20"/>
        </w:rPr>
        <w:t xml:space="preserve"> artículos</w:t>
      </w:r>
      <w:r w:rsidRPr="0038036D">
        <w:rPr>
          <w:rFonts w:eastAsia="Arial" w:cs="Arial"/>
          <w:szCs w:val="20"/>
        </w:rPr>
        <w:t xml:space="preserve"> No.</w:t>
      </w:r>
      <w:r w:rsidR="0038036D">
        <w:rPr>
          <w:rFonts w:eastAsia="Arial" w:cs="Arial"/>
          <w:szCs w:val="20"/>
        </w:rPr>
        <w:t xml:space="preserve"> 5,</w:t>
      </w:r>
      <w:r w:rsidRPr="0038036D">
        <w:rPr>
          <w:rFonts w:eastAsia="Arial" w:cs="Arial"/>
          <w:szCs w:val="20"/>
        </w:rPr>
        <w:t xml:space="preserve"> 6</w:t>
      </w:r>
      <w:r w:rsidR="0038036D">
        <w:rPr>
          <w:rFonts w:eastAsia="Arial" w:cs="Arial"/>
          <w:szCs w:val="20"/>
        </w:rPr>
        <w:t xml:space="preserve"> y 8</w:t>
      </w:r>
      <w:r w:rsidRPr="0038036D">
        <w:rPr>
          <w:rFonts w:eastAsia="Arial" w:cs="Arial"/>
          <w:szCs w:val="20"/>
        </w:rPr>
        <w:t xml:space="preserve"> del Decreto 334 del 8 de marzo del 2022</w:t>
      </w:r>
      <w:r w:rsidR="0038036D">
        <w:rPr>
          <w:rFonts w:eastAsia="Arial" w:cs="Arial"/>
          <w:szCs w:val="20"/>
        </w:rPr>
        <w:t xml:space="preserve">, modificado por el Decreto 322 del 2023. </w:t>
      </w:r>
    </w:p>
    <w:p w14:paraId="1C0E77AB" w14:textId="77777777" w:rsidR="000D6A3B" w:rsidRPr="0038036D" w:rsidRDefault="000D6A3B" w:rsidP="000D6A3B">
      <w:pPr>
        <w:pStyle w:val="Prrafodelista"/>
        <w:ind w:left="0"/>
        <w:rPr>
          <w:rFonts w:eastAsia="Arial" w:cs="Arial"/>
          <w:szCs w:val="20"/>
        </w:rPr>
      </w:pPr>
    </w:p>
    <w:p w14:paraId="272DCE88" w14:textId="600D948F" w:rsidR="000D6A3B" w:rsidRDefault="000D6A3B" w:rsidP="0038036D">
      <w:pPr>
        <w:pStyle w:val="Prrafodelista"/>
        <w:ind w:left="0"/>
        <w:rPr>
          <w:rFonts w:eastAsia="Arial" w:cs="Arial"/>
          <w:szCs w:val="20"/>
        </w:rPr>
      </w:pPr>
      <w:r w:rsidRPr="0038036D">
        <w:rPr>
          <w:rFonts w:eastAsia="Arial" w:cs="Arial"/>
          <w:szCs w:val="20"/>
        </w:rPr>
        <w:t xml:space="preserve">Las modificaciones que no tienen impacto en la calidad de los medicamentos </w:t>
      </w:r>
      <w:r w:rsidR="009D4EB8" w:rsidRPr="0038036D">
        <w:rPr>
          <w:rFonts w:eastAsia="Arial" w:cs="Arial"/>
          <w:szCs w:val="20"/>
        </w:rPr>
        <w:t>biológicos</w:t>
      </w:r>
      <w:r w:rsidRPr="0038036D">
        <w:rPr>
          <w:rFonts w:eastAsia="Arial" w:cs="Arial"/>
          <w:szCs w:val="20"/>
        </w:rPr>
        <w:t xml:space="preserve"> son aquellas modificaciones que pueden ser implementadas </w:t>
      </w:r>
      <w:r w:rsidR="009D4EB8">
        <w:rPr>
          <w:rFonts w:eastAsia="Arial" w:cs="Arial"/>
          <w:szCs w:val="20"/>
        </w:rPr>
        <w:t xml:space="preserve">de manera inmediata y no requiere notificarse previamente, siempre y cuando, se encuentren </w:t>
      </w:r>
      <w:r w:rsidRPr="0038036D">
        <w:rPr>
          <w:rFonts w:eastAsia="Arial" w:cs="Arial"/>
          <w:szCs w:val="20"/>
        </w:rPr>
        <w:t>registradas</w:t>
      </w:r>
      <w:r w:rsidR="009D4EB8">
        <w:rPr>
          <w:rFonts w:eastAsia="Arial" w:cs="Arial"/>
          <w:szCs w:val="20"/>
        </w:rPr>
        <w:t xml:space="preserve"> y compiladas con datos de apoyo en un archivo o documento</w:t>
      </w:r>
      <w:r w:rsidRPr="0038036D">
        <w:rPr>
          <w:rFonts w:eastAsia="Arial" w:cs="Arial"/>
          <w:szCs w:val="20"/>
        </w:rPr>
        <w:t xml:space="preserve"> a través del sistema de gestión de calidad del establecimiento del titula</w:t>
      </w:r>
      <w:r w:rsidR="00EE479A" w:rsidRPr="0038036D">
        <w:rPr>
          <w:rFonts w:eastAsia="Arial" w:cs="Arial"/>
          <w:szCs w:val="20"/>
        </w:rPr>
        <w:t>r</w:t>
      </w:r>
      <w:r w:rsidRPr="0038036D">
        <w:rPr>
          <w:rFonts w:eastAsia="Arial" w:cs="Arial"/>
          <w:szCs w:val="20"/>
        </w:rPr>
        <w:t xml:space="preserve"> del registro.  El Invima </w:t>
      </w:r>
      <w:r w:rsidR="009D4EB8">
        <w:rPr>
          <w:rFonts w:eastAsia="Arial" w:cs="Arial"/>
          <w:szCs w:val="20"/>
        </w:rPr>
        <w:t xml:space="preserve">en ejercicio del control posterior del que trata el artículo 9 del Decreto 334 de 2022, </w:t>
      </w:r>
      <w:r w:rsidRPr="0038036D">
        <w:rPr>
          <w:rFonts w:eastAsia="Arial" w:cs="Arial"/>
          <w:szCs w:val="20"/>
        </w:rPr>
        <w:t xml:space="preserve">podrá solicitar </w:t>
      </w:r>
      <w:r w:rsidR="009D4EB8">
        <w:rPr>
          <w:rFonts w:eastAsia="Arial" w:cs="Arial"/>
          <w:szCs w:val="20"/>
        </w:rPr>
        <w:t xml:space="preserve">este tipo de </w:t>
      </w:r>
      <w:r w:rsidRPr="0038036D">
        <w:rPr>
          <w:rFonts w:eastAsia="Arial" w:cs="Arial"/>
          <w:szCs w:val="20"/>
        </w:rPr>
        <w:t>información</w:t>
      </w:r>
      <w:r w:rsidR="009D4EB8">
        <w:rPr>
          <w:rFonts w:eastAsia="Arial" w:cs="Arial"/>
          <w:szCs w:val="20"/>
        </w:rPr>
        <w:t xml:space="preserve">, la cual </w:t>
      </w:r>
      <w:r w:rsidRPr="0038036D">
        <w:rPr>
          <w:rFonts w:eastAsia="Arial" w:cs="Arial"/>
          <w:szCs w:val="20"/>
        </w:rPr>
        <w:t xml:space="preserve">deberá estar disponible </w:t>
      </w:r>
      <w:r w:rsidR="009D4EB8">
        <w:rPr>
          <w:rFonts w:eastAsia="Arial" w:cs="Arial"/>
          <w:szCs w:val="20"/>
        </w:rPr>
        <w:t xml:space="preserve">durante las acciones de inspección, vigilancia y control o </w:t>
      </w:r>
      <w:r w:rsidRPr="0038036D">
        <w:rPr>
          <w:rFonts w:eastAsia="Arial" w:cs="Arial"/>
          <w:szCs w:val="20"/>
        </w:rPr>
        <w:t xml:space="preserve">visitas de </w:t>
      </w:r>
      <w:r w:rsidR="009D4EB8">
        <w:rPr>
          <w:rFonts w:eastAsia="Arial" w:cs="Arial"/>
          <w:szCs w:val="20"/>
        </w:rPr>
        <w:t>certificación y auditoria</w:t>
      </w:r>
      <w:r w:rsidRPr="0038036D">
        <w:rPr>
          <w:rFonts w:eastAsia="Arial" w:cs="Arial"/>
          <w:szCs w:val="20"/>
        </w:rPr>
        <w:t>.</w:t>
      </w:r>
    </w:p>
    <w:p w14:paraId="7403756C" w14:textId="41CBEDC2" w:rsidR="009D4EB8" w:rsidRPr="0038036D" w:rsidRDefault="00023BFA" w:rsidP="0038036D">
      <w:pPr>
        <w:pStyle w:val="Prrafodelista"/>
        <w:ind w:left="0"/>
        <w:rPr>
          <w:rFonts w:eastAsia="Arial" w:cs="Arial"/>
          <w:szCs w:val="20"/>
        </w:rPr>
      </w:pPr>
      <w:r>
        <w:rPr>
          <w:rFonts w:eastAsia="Arial" w:cs="Arial"/>
          <w:szCs w:val="20"/>
        </w:rPr>
        <w:t xml:space="preserve"> </w:t>
      </w:r>
    </w:p>
    <w:p w14:paraId="2358FA78" w14:textId="1E33AAC0" w:rsidR="000D6A3B" w:rsidRDefault="000D6A3B" w:rsidP="0038036D">
      <w:pPr>
        <w:pStyle w:val="Prrafodelista"/>
        <w:ind w:left="0"/>
        <w:rPr>
          <w:rFonts w:eastAsia="Arial" w:cs="Arial"/>
          <w:szCs w:val="20"/>
        </w:rPr>
      </w:pPr>
      <w:r w:rsidRPr="0038036D">
        <w:rPr>
          <w:rFonts w:eastAsia="Arial" w:cs="Arial"/>
          <w:szCs w:val="20"/>
        </w:rPr>
        <w:t xml:space="preserve">Los siguientes son algunos casos en los que la modificación no tiene impacto sobre la calidad, </w:t>
      </w:r>
      <w:r w:rsidR="009D4EB8">
        <w:rPr>
          <w:rFonts w:eastAsia="Arial" w:cs="Arial"/>
          <w:szCs w:val="20"/>
        </w:rPr>
        <w:t xml:space="preserve">de las que trata el primer inciso del numeral 5.2, regidas por el procedimiento definido en el numeral 8.2.1 del referido Decreto, </w:t>
      </w:r>
      <w:r w:rsidRPr="0038036D">
        <w:rPr>
          <w:rFonts w:eastAsia="Arial" w:cs="Arial"/>
          <w:szCs w:val="20"/>
        </w:rPr>
        <w:t xml:space="preserve">y se establecen las consideraciones en cada caso, y los documentos de soporte que el titular del registro sanitario debe tener a disposición del Invima cuando </w:t>
      </w:r>
      <w:r w:rsidR="009D4EB8">
        <w:rPr>
          <w:rFonts w:eastAsia="Arial" w:cs="Arial"/>
          <w:szCs w:val="20"/>
        </w:rPr>
        <w:t>se</w:t>
      </w:r>
      <w:r w:rsidRPr="0038036D">
        <w:rPr>
          <w:rFonts w:eastAsia="Arial" w:cs="Arial"/>
          <w:szCs w:val="20"/>
        </w:rPr>
        <w:t xml:space="preserve"> requiera:</w:t>
      </w:r>
    </w:p>
    <w:p w14:paraId="278D96E0" w14:textId="77777777" w:rsidR="000D6A3B" w:rsidRDefault="000D6A3B" w:rsidP="000D6A3B">
      <w:pPr>
        <w:spacing w:after="0" w:line="240" w:lineRule="auto"/>
        <w:jc w:val="both"/>
        <w:textAlignment w:val="baseline"/>
        <w:rPr>
          <w:rFonts w:ascii="Arial" w:eastAsia="Arial" w:hAnsi="Arial" w:cs="Arial"/>
          <w:b/>
          <w:bCs/>
          <w:color w:val="002060"/>
          <w:sz w:val="18"/>
          <w:szCs w:val="18"/>
        </w:rPr>
      </w:pPr>
    </w:p>
    <w:p w14:paraId="7DE1DB93" w14:textId="77777777" w:rsidR="000D6A3B" w:rsidRPr="009D4EB8" w:rsidRDefault="000D6A3B" w:rsidP="000D6A3B">
      <w:pPr>
        <w:spacing w:after="0" w:line="240" w:lineRule="auto"/>
        <w:jc w:val="both"/>
        <w:textAlignment w:val="baseline"/>
        <w:rPr>
          <w:rFonts w:ascii="Arial" w:eastAsia="Times New Roman" w:hAnsi="Arial" w:cs="Arial"/>
          <w:b/>
          <w:bCs/>
          <w:sz w:val="18"/>
          <w:szCs w:val="18"/>
          <w:lang w:eastAsia="es-CO"/>
        </w:rPr>
      </w:pPr>
      <w:r w:rsidRPr="009D4EB8">
        <w:rPr>
          <w:rFonts w:ascii="Arial" w:eastAsia="Times New Roman" w:hAnsi="Arial" w:cs="Arial"/>
          <w:b/>
          <w:bCs/>
          <w:sz w:val="18"/>
          <w:szCs w:val="18"/>
          <w:lang w:eastAsia="es-CO"/>
        </w:rPr>
        <w:t xml:space="preserve">Modificaciones que no tienen impacto sobre la calidad </w:t>
      </w:r>
    </w:p>
    <w:p w14:paraId="5CB18C30" w14:textId="77777777" w:rsidR="000D6A3B" w:rsidRDefault="000D6A3B" w:rsidP="000D6A3B">
      <w:pPr>
        <w:spacing w:after="0" w:line="240" w:lineRule="auto"/>
        <w:jc w:val="both"/>
        <w:textAlignment w:val="baseline"/>
        <w:rPr>
          <w:rFonts w:ascii="Arial" w:eastAsia="Times New Roman" w:hAnsi="Arial" w:cs="Arial"/>
          <w:sz w:val="18"/>
          <w:szCs w:val="18"/>
          <w:lang w:eastAsia="es-CO"/>
        </w:rPr>
      </w:pPr>
      <w:r>
        <w:rPr>
          <w:rFonts w:ascii="Arial" w:eastAsia="Times New Roman" w:hAnsi="Arial" w:cs="Arial"/>
          <w:color w:val="002060"/>
          <w:sz w:val="18"/>
          <w:szCs w:val="18"/>
          <w:lang w:eastAsia="es-CO"/>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0"/>
        <w:gridCol w:w="1750"/>
        <w:gridCol w:w="1499"/>
      </w:tblGrid>
      <w:tr w:rsidR="00DA5F08" w14:paraId="5073AFF3" w14:textId="77777777" w:rsidTr="6E4B2A19">
        <w:trPr>
          <w:trHeight w:val="300"/>
          <w:jc w:val="center"/>
        </w:trPr>
        <w:tc>
          <w:tcPr>
            <w:tcW w:w="0" w:type="auto"/>
            <w:shd w:val="clear" w:color="auto" w:fill="D0CECE" w:themeFill="background2" w:themeFillShade="E6"/>
            <w:hideMark/>
          </w:tcPr>
          <w:p w14:paraId="225BFBF5" w14:textId="77777777" w:rsidR="000D6A3B" w:rsidRPr="00DA5F08" w:rsidRDefault="000D6A3B">
            <w:pPr>
              <w:spacing w:after="0" w:line="240" w:lineRule="auto"/>
              <w:jc w:val="both"/>
              <w:textAlignment w:val="baseline"/>
              <w:rPr>
                <w:rFonts w:ascii="Arial" w:eastAsia="Times New Roman" w:hAnsi="Arial" w:cs="Arial"/>
                <w:b/>
                <w:bCs/>
                <w:sz w:val="20"/>
                <w:szCs w:val="20"/>
                <w:lang w:eastAsia="es-CO"/>
              </w:rPr>
            </w:pPr>
            <w:r w:rsidRPr="00DA5F08">
              <w:rPr>
                <w:rFonts w:ascii="Arial" w:eastAsia="Times New Roman" w:hAnsi="Arial" w:cs="Arial"/>
                <w:b/>
                <w:bCs/>
                <w:sz w:val="20"/>
                <w:szCs w:val="20"/>
                <w:lang w:eastAsia="es-CO"/>
              </w:rPr>
              <w:t>Descripción del cambio  </w:t>
            </w:r>
          </w:p>
        </w:tc>
        <w:tc>
          <w:tcPr>
            <w:tcW w:w="0" w:type="auto"/>
            <w:shd w:val="clear" w:color="auto" w:fill="D0CECE" w:themeFill="background2" w:themeFillShade="E6"/>
            <w:hideMark/>
          </w:tcPr>
          <w:p w14:paraId="3DDDBCC5" w14:textId="4E221AAE" w:rsidR="000D6A3B" w:rsidRPr="00DA5F08" w:rsidRDefault="006D1715">
            <w:pPr>
              <w:spacing w:after="0" w:line="240" w:lineRule="auto"/>
              <w:jc w:val="both"/>
              <w:textAlignment w:val="baseline"/>
              <w:rPr>
                <w:rFonts w:ascii="Arial" w:eastAsia="Times New Roman" w:hAnsi="Arial" w:cs="Arial"/>
                <w:b/>
                <w:bCs/>
                <w:sz w:val="20"/>
                <w:szCs w:val="20"/>
                <w:lang w:eastAsia="es-CO"/>
              </w:rPr>
            </w:pPr>
            <w:r>
              <w:rPr>
                <w:rFonts w:ascii="Arial" w:eastAsia="Times New Roman" w:hAnsi="Arial" w:cs="Arial"/>
                <w:b/>
                <w:bCs/>
                <w:sz w:val="20"/>
                <w:szCs w:val="20"/>
                <w:lang w:eastAsia="es-CO"/>
              </w:rPr>
              <w:t>Documento soporte</w:t>
            </w:r>
            <w:r w:rsidRPr="0055779F">
              <w:rPr>
                <w:rFonts w:ascii="Arial" w:eastAsia="Times New Roman" w:hAnsi="Arial" w:cs="Arial"/>
                <w:b/>
                <w:bCs/>
                <w:sz w:val="20"/>
                <w:szCs w:val="20"/>
                <w:lang w:eastAsia="es-CO"/>
              </w:rPr>
              <w:t> </w:t>
            </w:r>
          </w:p>
        </w:tc>
        <w:tc>
          <w:tcPr>
            <w:tcW w:w="0" w:type="auto"/>
            <w:shd w:val="clear" w:color="auto" w:fill="D0CECE" w:themeFill="background2" w:themeFillShade="E6"/>
            <w:hideMark/>
          </w:tcPr>
          <w:p w14:paraId="7E9FB871" w14:textId="44BE6184" w:rsidR="000D6A3B" w:rsidRDefault="00DA5F08">
            <w:pPr>
              <w:spacing w:after="0" w:line="240" w:lineRule="auto"/>
              <w:jc w:val="both"/>
              <w:textAlignment w:val="baseline"/>
              <w:rPr>
                <w:rFonts w:ascii="Arial" w:eastAsia="Times New Roman" w:hAnsi="Arial" w:cs="Arial"/>
                <w:color w:val="FFFFFF" w:themeColor="background1"/>
                <w:sz w:val="18"/>
                <w:szCs w:val="18"/>
                <w:lang w:eastAsia="es-CO"/>
              </w:rPr>
            </w:pPr>
            <w:r w:rsidRPr="00B96035">
              <w:rPr>
                <w:rFonts w:ascii="Arial" w:eastAsia="Times New Roman" w:hAnsi="Arial" w:cs="Arial"/>
                <w:b/>
                <w:bCs/>
                <w:sz w:val="20"/>
                <w:szCs w:val="20"/>
                <w:lang w:eastAsia="es-CO"/>
              </w:rPr>
              <w:t>Aspecto a tener en cuenta</w:t>
            </w:r>
          </w:p>
        </w:tc>
      </w:tr>
      <w:tr w:rsidR="000D6A3B" w14:paraId="773F899E" w14:textId="77777777" w:rsidTr="6E4B2A19">
        <w:trPr>
          <w:trHeight w:val="300"/>
          <w:jc w:val="center"/>
        </w:trPr>
        <w:tc>
          <w:tcPr>
            <w:tcW w:w="0" w:type="auto"/>
            <w:hideMark/>
          </w:tcPr>
          <w:p w14:paraId="0131E282" w14:textId="6446B1E5" w:rsidR="000D6A3B" w:rsidRDefault="000D6A3B">
            <w:pPr>
              <w:spacing w:after="0" w:line="240" w:lineRule="auto"/>
              <w:jc w:val="both"/>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1.</w:t>
            </w:r>
            <w:r w:rsidR="00C8032C">
              <w:rPr>
                <w:rFonts w:ascii="Arial" w:eastAsia="Times New Roman" w:hAnsi="Arial" w:cs="Arial"/>
                <w:color w:val="000000"/>
                <w:sz w:val="18"/>
                <w:szCs w:val="18"/>
                <w:lang w:val="es-ES" w:eastAsia="es-CO"/>
              </w:rPr>
              <w:t xml:space="preserve"> </w:t>
            </w:r>
            <w:r>
              <w:rPr>
                <w:rFonts w:ascii="Arial" w:eastAsia="Times New Roman" w:hAnsi="Arial" w:cs="Arial"/>
                <w:color w:val="000000"/>
                <w:sz w:val="18"/>
                <w:szCs w:val="18"/>
                <w:lang w:val="es-ES" w:eastAsia="es-CO"/>
              </w:rPr>
              <w:t>Actualización de lotes de los estándares farmacopéicos empleados en los controles de calidad del Ingrediente Farmacéutico Activo y/o producto terminado.</w:t>
            </w:r>
          </w:p>
        </w:tc>
        <w:tc>
          <w:tcPr>
            <w:tcW w:w="0" w:type="auto"/>
            <w:hideMark/>
          </w:tcPr>
          <w:p w14:paraId="71CB57E9" w14:textId="77777777" w:rsidR="000D6A3B" w:rsidRPr="00A97601" w:rsidRDefault="000D6A3B">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hAnsi="Arial" w:cs="Arial"/>
                <w:sz w:val="18"/>
                <w:szCs w:val="18"/>
                <w:lang w:eastAsia="es-CO"/>
              </w:rPr>
              <w:t>1 – 4</w:t>
            </w:r>
          </w:p>
        </w:tc>
        <w:tc>
          <w:tcPr>
            <w:tcW w:w="0" w:type="auto"/>
            <w:hideMark/>
          </w:tcPr>
          <w:p w14:paraId="20F878D0" w14:textId="77777777" w:rsidR="000D6A3B" w:rsidRPr="00A97601" w:rsidRDefault="000D6A3B">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eastAsia="Times New Roman" w:hAnsi="Arial" w:cs="Arial"/>
                <w:color w:val="000000"/>
                <w:sz w:val="18"/>
                <w:szCs w:val="18"/>
                <w:lang w:val="es-ES" w:eastAsia="es-CO"/>
              </w:rPr>
              <w:t>---</w:t>
            </w:r>
          </w:p>
        </w:tc>
      </w:tr>
      <w:tr w:rsidR="000D6A3B" w14:paraId="22A6FB28" w14:textId="77777777" w:rsidTr="6E4B2A19">
        <w:trPr>
          <w:trHeight w:val="300"/>
          <w:jc w:val="center"/>
        </w:trPr>
        <w:tc>
          <w:tcPr>
            <w:tcW w:w="0" w:type="auto"/>
            <w:vAlign w:val="center"/>
            <w:hideMark/>
          </w:tcPr>
          <w:p w14:paraId="5B8F6C3B" w14:textId="4A196BC9" w:rsidR="000D6A3B" w:rsidRDefault="000D6A3B">
            <w:pPr>
              <w:jc w:val="both"/>
              <w:textAlignment w:val="baseline"/>
              <w:rPr>
                <w:rFonts w:ascii="Times New Roman" w:hAnsi="Times New Roman" w:cs="Times New Roman"/>
                <w:sz w:val="24"/>
                <w:szCs w:val="24"/>
                <w:lang w:eastAsia="es-CO"/>
              </w:rPr>
            </w:pPr>
            <w:r>
              <w:rPr>
                <w:rFonts w:ascii="Arial" w:eastAsia="Times New Roman" w:hAnsi="Arial" w:cs="Arial"/>
                <w:color w:val="000000"/>
                <w:sz w:val="18"/>
                <w:szCs w:val="18"/>
                <w:lang w:val="es-ES" w:eastAsia="es-CO"/>
              </w:rPr>
              <w:t xml:space="preserve">2. Cambios </w:t>
            </w:r>
            <w:r w:rsidR="00EE479A">
              <w:rPr>
                <w:rFonts w:ascii="Arial" w:eastAsia="Times New Roman" w:hAnsi="Arial" w:cs="Arial"/>
                <w:color w:val="000000"/>
                <w:sz w:val="18"/>
                <w:szCs w:val="18"/>
                <w:lang w:val="es-ES" w:eastAsia="es-CO"/>
              </w:rPr>
              <w:t>editoriales</w:t>
            </w:r>
            <w:r>
              <w:rPr>
                <w:rFonts w:ascii="Arial" w:eastAsia="Times New Roman" w:hAnsi="Arial" w:cs="Arial"/>
                <w:color w:val="000000"/>
                <w:sz w:val="18"/>
                <w:szCs w:val="18"/>
                <w:lang w:val="es-ES" w:eastAsia="es-CO"/>
              </w:rPr>
              <w:t xml:space="preserve"> en protocolos, informes de validación, procedimientos analíticos y registros de fabricación de producto terminado, que no modifiquen el proceso de manufactura ni el sentido o fundamento de la técnica analítica.</w:t>
            </w:r>
          </w:p>
        </w:tc>
        <w:tc>
          <w:tcPr>
            <w:tcW w:w="0" w:type="auto"/>
            <w:hideMark/>
          </w:tcPr>
          <w:p w14:paraId="2837FAC3" w14:textId="77777777" w:rsidR="000D6A3B" w:rsidRPr="00A97601" w:rsidRDefault="000D6A3B">
            <w:pPr>
              <w:spacing w:after="0" w:line="240" w:lineRule="auto"/>
              <w:jc w:val="center"/>
              <w:textAlignment w:val="baseline"/>
              <w:rPr>
                <w:rFonts w:ascii="Arial" w:hAnsi="Arial" w:cs="Arial"/>
                <w:color w:val="000000" w:themeColor="text1"/>
                <w:sz w:val="18"/>
                <w:szCs w:val="18"/>
                <w:lang w:val="es-ES" w:eastAsia="es-CO"/>
              </w:rPr>
            </w:pPr>
            <w:r w:rsidRPr="00A97601">
              <w:rPr>
                <w:rFonts w:ascii="Arial" w:hAnsi="Arial" w:cs="Arial"/>
                <w:color w:val="000000" w:themeColor="text1"/>
                <w:sz w:val="18"/>
                <w:szCs w:val="18"/>
                <w:lang w:val="es-ES" w:eastAsia="es-CO"/>
              </w:rPr>
              <w:t>5</w:t>
            </w:r>
          </w:p>
        </w:tc>
        <w:tc>
          <w:tcPr>
            <w:tcW w:w="0" w:type="auto"/>
            <w:hideMark/>
          </w:tcPr>
          <w:p w14:paraId="069BD0D4" w14:textId="77777777" w:rsidR="000D6A3B" w:rsidRPr="00A97601" w:rsidRDefault="000D6A3B">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eastAsia="Times New Roman" w:hAnsi="Arial" w:cs="Arial"/>
                <w:color w:val="000000"/>
                <w:sz w:val="18"/>
                <w:szCs w:val="18"/>
                <w:lang w:val="es-ES" w:eastAsia="es-CO"/>
              </w:rPr>
              <w:t>-------</w:t>
            </w:r>
          </w:p>
        </w:tc>
      </w:tr>
      <w:tr w:rsidR="000D6A3B" w14:paraId="220A0FD5" w14:textId="77777777" w:rsidTr="6E4B2A19">
        <w:trPr>
          <w:trHeight w:val="300"/>
          <w:jc w:val="center"/>
        </w:trPr>
        <w:tc>
          <w:tcPr>
            <w:tcW w:w="0" w:type="auto"/>
            <w:vAlign w:val="center"/>
            <w:hideMark/>
          </w:tcPr>
          <w:p w14:paraId="7AFDF276" w14:textId="77777777" w:rsidR="000D6A3B" w:rsidRDefault="000D6A3B">
            <w:pPr>
              <w:jc w:val="both"/>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3. Cambio de proveedor o marca de filtros empleados en la filtración esterilizante de productos estériles.</w:t>
            </w:r>
          </w:p>
        </w:tc>
        <w:tc>
          <w:tcPr>
            <w:tcW w:w="0" w:type="auto"/>
            <w:hideMark/>
          </w:tcPr>
          <w:p w14:paraId="7B4B9D43" w14:textId="77777777" w:rsidR="000D6A3B" w:rsidRPr="00A97601" w:rsidRDefault="000D6A3B">
            <w:pPr>
              <w:spacing w:after="0" w:line="240" w:lineRule="auto"/>
              <w:jc w:val="center"/>
              <w:textAlignment w:val="baseline"/>
              <w:rPr>
                <w:rFonts w:ascii="Arial" w:hAnsi="Arial" w:cs="Arial"/>
                <w:color w:val="000000" w:themeColor="text1"/>
                <w:sz w:val="18"/>
                <w:szCs w:val="18"/>
                <w:lang w:val="es-ES" w:eastAsia="es-CO"/>
              </w:rPr>
            </w:pPr>
            <w:r w:rsidRPr="00A97601">
              <w:rPr>
                <w:rFonts w:ascii="Arial" w:hAnsi="Arial" w:cs="Arial"/>
                <w:color w:val="000000" w:themeColor="text1"/>
                <w:sz w:val="18"/>
                <w:szCs w:val="18"/>
                <w:lang w:val="es-ES" w:eastAsia="es-CO"/>
              </w:rPr>
              <w:t>6 - 11</w:t>
            </w:r>
          </w:p>
        </w:tc>
        <w:tc>
          <w:tcPr>
            <w:tcW w:w="0" w:type="auto"/>
            <w:hideMark/>
          </w:tcPr>
          <w:p w14:paraId="1EDD120C" w14:textId="77777777" w:rsidR="000D6A3B" w:rsidRPr="00A97601" w:rsidRDefault="000D6A3B">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eastAsia="Times New Roman" w:hAnsi="Arial" w:cs="Arial"/>
                <w:color w:val="000000"/>
                <w:sz w:val="18"/>
                <w:szCs w:val="18"/>
                <w:lang w:val="es-ES" w:eastAsia="es-CO"/>
              </w:rPr>
              <w:t>1-2</w:t>
            </w:r>
          </w:p>
        </w:tc>
      </w:tr>
      <w:tr w:rsidR="00FD14DB" w14:paraId="64046E70" w14:textId="77777777" w:rsidTr="6E4B2A19">
        <w:trPr>
          <w:trHeight w:val="300"/>
          <w:jc w:val="center"/>
        </w:trPr>
        <w:tc>
          <w:tcPr>
            <w:tcW w:w="0" w:type="auto"/>
            <w:vAlign w:val="center"/>
          </w:tcPr>
          <w:p w14:paraId="4B5B0982" w14:textId="7105501C" w:rsidR="00FD14DB" w:rsidRPr="00FD14DB" w:rsidRDefault="00FD14DB" w:rsidP="00FD14DB">
            <w:pPr>
              <w:jc w:val="both"/>
              <w:textAlignment w:val="baseline"/>
              <w:rPr>
                <w:rFonts w:ascii="Arial" w:eastAsia="Times New Roman" w:hAnsi="Arial" w:cs="Arial"/>
                <w:color w:val="000000"/>
                <w:sz w:val="18"/>
                <w:szCs w:val="18"/>
                <w:lang w:val="es-ES" w:eastAsia="es-CO"/>
              </w:rPr>
            </w:pPr>
            <w:r w:rsidRPr="00FD14DB">
              <w:rPr>
                <w:rFonts w:ascii="Arial" w:eastAsia="Times New Roman" w:hAnsi="Arial" w:cs="Arial"/>
                <w:color w:val="000000"/>
                <w:sz w:val="18"/>
                <w:szCs w:val="18"/>
                <w:lang w:val="es-ES" w:eastAsia="es-CO"/>
              </w:rPr>
              <w:t>4. Eliminación en el proveedor de materias primas o excipientes para el Ingrediente Farmacéutico Activo y/o producto terminado.</w:t>
            </w:r>
          </w:p>
        </w:tc>
        <w:tc>
          <w:tcPr>
            <w:tcW w:w="0" w:type="auto"/>
          </w:tcPr>
          <w:p w14:paraId="7E88A18E" w14:textId="3E4FCC99" w:rsidR="00FD14DB" w:rsidRPr="00A97601" w:rsidRDefault="00FD14DB">
            <w:pPr>
              <w:spacing w:after="0" w:line="240" w:lineRule="auto"/>
              <w:jc w:val="center"/>
              <w:textAlignment w:val="baseline"/>
              <w:rPr>
                <w:rFonts w:ascii="Arial" w:hAnsi="Arial" w:cs="Arial"/>
                <w:color w:val="000000" w:themeColor="text1"/>
                <w:sz w:val="18"/>
                <w:szCs w:val="18"/>
                <w:lang w:val="es-ES" w:eastAsia="es-CO"/>
              </w:rPr>
            </w:pPr>
            <w:r w:rsidRPr="00A97601">
              <w:rPr>
                <w:rFonts w:ascii="Arial" w:hAnsi="Arial" w:cs="Arial"/>
                <w:color w:val="000000" w:themeColor="text1"/>
                <w:sz w:val="18"/>
                <w:szCs w:val="18"/>
                <w:lang w:val="es-ES" w:eastAsia="es-CO"/>
              </w:rPr>
              <w:t>1</w:t>
            </w:r>
            <w:r w:rsidR="00C83D85" w:rsidRPr="00A97601">
              <w:rPr>
                <w:rFonts w:ascii="Arial" w:hAnsi="Arial" w:cs="Arial"/>
                <w:color w:val="000000" w:themeColor="text1"/>
                <w:sz w:val="18"/>
                <w:szCs w:val="18"/>
                <w:lang w:val="es-ES" w:eastAsia="es-CO"/>
              </w:rPr>
              <w:t>2</w:t>
            </w:r>
          </w:p>
        </w:tc>
        <w:tc>
          <w:tcPr>
            <w:tcW w:w="0" w:type="auto"/>
          </w:tcPr>
          <w:p w14:paraId="5AAAC2EA" w14:textId="78D9AA05" w:rsidR="00FD14DB" w:rsidRPr="00A97601" w:rsidRDefault="00FD14DB">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eastAsia="Times New Roman" w:hAnsi="Arial" w:cs="Arial"/>
                <w:color w:val="000000"/>
                <w:sz w:val="18"/>
                <w:szCs w:val="18"/>
                <w:lang w:val="es-ES" w:eastAsia="es-CO"/>
              </w:rPr>
              <w:t>3</w:t>
            </w:r>
          </w:p>
        </w:tc>
      </w:tr>
      <w:tr w:rsidR="0032494C" w14:paraId="7375BBB3" w14:textId="77777777" w:rsidTr="6E4B2A19">
        <w:trPr>
          <w:trHeight w:val="300"/>
          <w:jc w:val="center"/>
        </w:trPr>
        <w:tc>
          <w:tcPr>
            <w:tcW w:w="0" w:type="auto"/>
            <w:vAlign w:val="center"/>
          </w:tcPr>
          <w:p w14:paraId="245F2EAD" w14:textId="4C6E7A50" w:rsidR="0032494C" w:rsidRPr="00FD14DB" w:rsidRDefault="0032494C" w:rsidP="00FD14DB">
            <w:pPr>
              <w:jc w:val="both"/>
              <w:textAlignment w:val="baseline"/>
              <w:rPr>
                <w:rFonts w:ascii="Arial" w:eastAsia="Times New Roman" w:hAnsi="Arial" w:cs="Arial"/>
                <w:color w:val="000000"/>
                <w:sz w:val="18"/>
                <w:szCs w:val="18"/>
                <w:lang w:val="es-ES" w:eastAsia="es-CO"/>
              </w:rPr>
            </w:pPr>
            <w:r>
              <w:rPr>
                <w:rFonts w:ascii="Arial" w:eastAsia="Times New Roman" w:hAnsi="Arial" w:cs="Arial"/>
                <w:color w:val="000000"/>
                <w:sz w:val="18"/>
                <w:szCs w:val="18"/>
                <w:lang w:val="es-ES" w:eastAsia="es-CO"/>
              </w:rPr>
              <w:t>5.</w:t>
            </w:r>
            <w:r>
              <w:t xml:space="preserve"> </w:t>
            </w:r>
            <w:r w:rsidRPr="0032494C">
              <w:rPr>
                <w:rFonts w:ascii="Arial" w:eastAsia="Times New Roman" w:hAnsi="Arial" w:cs="Arial"/>
                <w:color w:val="000000"/>
                <w:sz w:val="18"/>
                <w:szCs w:val="18"/>
                <w:lang w:val="es-ES" w:eastAsia="es-CO"/>
              </w:rPr>
              <w:t>Actualización o cambio en el sistema de codificación de lotes</w:t>
            </w:r>
            <w:r>
              <w:rPr>
                <w:rFonts w:ascii="Arial" w:eastAsia="Times New Roman" w:hAnsi="Arial" w:cs="Arial"/>
                <w:color w:val="000000"/>
                <w:sz w:val="18"/>
                <w:szCs w:val="18"/>
                <w:lang w:val="es-ES" w:eastAsia="es-CO"/>
              </w:rPr>
              <w:t xml:space="preserve">. </w:t>
            </w:r>
          </w:p>
        </w:tc>
        <w:tc>
          <w:tcPr>
            <w:tcW w:w="0" w:type="auto"/>
          </w:tcPr>
          <w:p w14:paraId="728E6BE6" w14:textId="23345416" w:rsidR="0032494C" w:rsidRPr="00A97601" w:rsidRDefault="0032494C">
            <w:pPr>
              <w:spacing w:after="0" w:line="240" w:lineRule="auto"/>
              <w:jc w:val="center"/>
              <w:textAlignment w:val="baseline"/>
              <w:rPr>
                <w:rFonts w:ascii="Arial" w:hAnsi="Arial" w:cs="Arial"/>
                <w:color w:val="000000" w:themeColor="text1"/>
                <w:sz w:val="18"/>
                <w:szCs w:val="18"/>
                <w:lang w:val="es-ES" w:eastAsia="es-CO"/>
              </w:rPr>
            </w:pPr>
            <w:r w:rsidRPr="00A97601">
              <w:rPr>
                <w:rFonts w:ascii="Arial" w:hAnsi="Arial" w:cs="Arial"/>
                <w:color w:val="000000" w:themeColor="text1"/>
                <w:sz w:val="18"/>
                <w:szCs w:val="18"/>
                <w:lang w:val="es-ES" w:eastAsia="es-CO"/>
              </w:rPr>
              <w:t>13</w:t>
            </w:r>
          </w:p>
        </w:tc>
        <w:tc>
          <w:tcPr>
            <w:tcW w:w="0" w:type="auto"/>
          </w:tcPr>
          <w:p w14:paraId="5CCE5A94" w14:textId="269845FD" w:rsidR="0032494C" w:rsidRPr="00A97601" w:rsidRDefault="0032494C">
            <w:pPr>
              <w:spacing w:after="0" w:line="240" w:lineRule="auto"/>
              <w:jc w:val="center"/>
              <w:textAlignment w:val="baseline"/>
              <w:rPr>
                <w:rFonts w:ascii="Arial" w:eastAsia="Times New Roman" w:hAnsi="Arial" w:cs="Arial"/>
                <w:color w:val="000000"/>
                <w:sz w:val="18"/>
                <w:szCs w:val="18"/>
                <w:lang w:val="es-ES" w:eastAsia="es-CO"/>
              </w:rPr>
            </w:pPr>
            <w:r w:rsidRPr="00A97601">
              <w:rPr>
                <w:rFonts w:ascii="Arial" w:eastAsia="Times New Roman" w:hAnsi="Arial" w:cs="Arial"/>
                <w:color w:val="000000"/>
                <w:sz w:val="18"/>
                <w:szCs w:val="18"/>
                <w:lang w:val="es-ES" w:eastAsia="es-CO"/>
              </w:rPr>
              <w:t>4</w:t>
            </w:r>
          </w:p>
        </w:tc>
      </w:tr>
      <w:tr w:rsidR="6E4B2A19" w14:paraId="267EFB28" w14:textId="77777777" w:rsidTr="6E4B2A19">
        <w:trPr>
          <w:trHeight w:val="300"/>
          <w:jc w:val="center"/>
        </w:trPr>
        <w:tc>
          <w:tcPr>
            <w:tcW w:w="6149" w:type="dxa"/>
            <w:vAlign w:val="center"/>
          </w:tcPr>
          <w:p w14:paraId="4F26FE24" w14:textId="7BD7F738" w:rsidR="5E85862E" w:rsidRPr="00A34FFC" w:rsidRDefault="5E85862E" w:rsidP="6E4B2A19">
            <w:pPr>
              <w:jc w:val="both"/>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6. Actualización en el código de barras en el etiquetado</w:t>
            </w:r>
            <w:r w:rsidR="004F764A">
              <w:rPr>
                <w:rFonts w:ascii="Arial" w:eastAsia="Times New Roman" w:hAnsi="Arial" w:cs="Arial"/>
                <w:color w:val="000000"/>
                <w:sz w:val="18"/>
                <w:szCs w:val="18"/>
                <w:lang w:val="es-ES" w:eastAsia="es-CO"/>
              </w:rPr>
              <w:t>.</w:t>
            </w:r>
          </w:p>
        </w:tc>
        <w:tc>
          <w:tcPr>
            <w:tcW w:w="1349" w:type="dxa"/>
          </w:tcPr>
          <w:p w14:paraId="6E3EF3D7" w14:textId="62B46CFB" w:rsidR="65DA4DBF" w:rsidRPr="00A34FFC" w:rsidRDefault="65DA4DBF" w:rsidP="6E4B2A19">
            <w:pPr>
              <w:spacing w:line="240" w:lineRule="auto"/>
              <w:jc w:val="center"/>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14</w:t>
            </w:r>
          </w:p>
        </w:tc>
        <w:tc>
          <w:tcPr>
            <w:tcW w:w="1281" w:type="dxa"/>
          </w:tcPr>
          <w:p w14:paraId="536D7247" w14:textId="0B7FE53A" w:rsidR="769B7967" w:rsidRPr="00A34FFC" w:rsidRDefault="769B7967" w:rsidP="6E4B2A19">
            <w:pPr>
              <w:spacing w:line="240" w:lineRule="auto"/>
              <w:jc w:val="center"/>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5-7</w:t>
            </w:r>
          </w:p>
        </w:tc>
      </w:tr>
      <w:tr w:rsidR="6E4B2A19" w14:paraId="2B9A3AF7" w14:textId="77777777" w:rsidTr="6E4B2A19">
        <w:trPr>
          <w:trHeight w:val="300"/>
          <w:jc w:val="center"/>
        </w:trPr>
        <w:tc>
          <w:tcPr>
            <w:tcW w:w="6149" w:type="dxa"/>
            <w:vAlign w:val="center"/>
          </w:tcPr>
          <w:p w14:paraId="3A5B48FC" w14:textId="1F2B058D" w:rsidR="4B17DBE0" w:rsidRPr="00A34FFC" w:rsidRDefault="4B17DBE0" w:rsidP="00A34FFC">
            <w:pPr>
              <w:jc w:val="both"/>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 xml:space="preserve">7. </w:t>
            </w:r>
            <w:r w:rsidR="5E85862E" w:rsidRPr="00A34FFC">
              <w:rPr>
                <w:rFonts w:ascii="Arial" w:eastAsia="Times New Roman" w:hAnsi="Arial" w:cs="Arial"/>
                <w:color w:val="000000"/>
                <w:sz w:val="18"/>
                <w:szCs w:val="18"/>
                <w:lang w:val="es-ES" w:eastAsia="es-CO"/>
              </w:rPr>
              <w:t>Actualización en líneas de corte (pre-cut) en artes de envases y empaques.</w:t>
            </w:r>
          </w:p>
        </w:tc>
        <w:tc>
          <w:tcPr>
            <w:tcW w:w="1349" w:type="dxa"/>
          </w:tcPr>
          <w:p w14:paraId="5C568D6F" w14:textId="52366D25" w:rsidR="1D1DECF9" w:rsidRPr="00A34FFC" w:rsidRDefault="1D1DECF9" w:rsidP="6E4B2A19">
            <w:pPr>
              <w:spacing w:line="240" w:lineRule="auto"/>
              <w:jc w:val="center"/>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5-7, 14</w:t>
            </w:r>
          </w:p>
        </w:tc>
        <w:tc>
          <w:tcPr>
            <w:tcW w:w="1281" w:type="dxa"/>
          </w:tcPr>
          <w:p w14:paraId="396F1300" w14:textId="401F848B" w:rsidR="1D1DECF9" w:rsidRPr="00A34FFC" w:rsidRDefault="1D1DECF9" w:rsidP="6E4B2A19">
            <w:pPr>
              <w:spacing w:line="240" w:lineRule="auto"/>
              <w:jc w:val="center"/>
              <w:rPr>
                <w:rFonts w:ascii="Arial" w:eastAsia="Times New Roman" w:hAnsi="Arial" w:cs="Arial"/>
                <w:color w:val="000000"/>
                <w:sz w:val="18"/>
                <w:szCs w:val="18"/>
                <w:lang w:val="es-ES" w:eastAsia="es-CO"/>
              </w:rPr>
            </w:pPr>
            <w:r w:rsidRPr="00A34FFC">
              <w:rPr>
                <w:rFonts w:ascii="Arial" w:eastAsia="Times New Roman" w:hAnsi="Arial" w:cs="Arial"/>
                <w:color w:val="000000"/>
                <w:sz w:val="18"/>
                <w:szCs w:val="18"/>
                <w:lang w:val="es-ES" w:eastAsia="es-CO"/>
              </w:rPr>
              <w:t>5, 8, 9</w:t>
            </w:r>
          </w:p>
        </w:tc>
      </w:tr>
      <w:tr w:rsidR="000D6A3B" w14:paraId="73A45B26" w14:textId="77777777" w:rsidTr="6E4B2A19">
        <w:trPr>
          <w:trHeight w:val="300"/>
          <w:jc w:val="center"/>
        </w:trPr>
        <w:tc>
          <w:tcPr>
            <w:tcW w:w="0" w:type="auto"/>
            <w:gridSpan w:val="3"/>
            <w:shd w:val="clear" w:color="auto" w:fill="BFBFBF" w:themeFill="background1" w:themeFillShade="BF"/>
            <w:hideMark/>
          </w:tcPr>
          <w:p w14:paraId="770E1E11" w14:textId="2BAF8384" w:rsidR="000D6A3B" w:rsidRDefault="006D1715">
            <w:pPr>
              <w:spacing w:after="0" w:line="240" w:lineRule="auto"/>
              <w:jc w:val="both"/>
              <w:textAlignment w:val="baseline"/>
              <w:rPr>
                <w:rFonts w:ascii="Arial" w:eastAsia="Times New Roman" w:hAnsi="Arial" w:cs="Arial"/>
                <w:color w:val="000000"/>
                <w:sz w:val="18"/>
                <w:szCs w:val="18"/>
                <w:lang w:val="es-ES" w:eastAsia="es-CO"/>
              </w:rPr>
            </w:pPr>
            <w:r>
              <w:rPr>
                <w:rFonts w:ascii="Arial" w:eastAsia="Times New Roman" w:hAnsi="Arial" w:cs="Arial"/>
                <w:b/>
                <w:bCs/>
                <w:sz w:val="20"/>
                <w:szCs w:val="20"/>
                <w:lang w:eastAsia="es-CO"/>
              </w:rPr>
              <w:lastRenderedPageBreak/>
              <w:t>Documento soporte</w:t>
            </w:r>
            <w:r w:rsidRPr="0055779F">
              <w:rPr>
                <w:rFonts w:ascii="Arial" w:eastAsia="Times New Roman" w:hAnsi="Arial" w:cs="Arial"/>
                <w:b/>
                <w:bCs/>
                <w:sz w:val="20"/>
                <w:szCs w:val="20"/>
                <w:lang w:eastAsia="es-CO"/>
              </w:rPr>
              <w:t> </w:t>
            </w:r>
          </w:p>
        </w:tc>
      </w:tr>
      <w:tr w:rsidR="000D6A3B" w14:paraId="39E76C87" w14:textId="77777777" w:rsidTr="6E4B2A19">
        <w:trPr>
          <w:trHeight w:val="300"/>
          <w:jc w:val="center"/>
        </w:trPr>
        <w:tc>
          <w:tcPr>
            <w:tcW w:w="0" w:type="auto"/>
            <w:gridSpan w:val="3"/>
          </w:tcPr>
          <w:p w14:paraId="0349AD15" w14:textId="77777777" w:rsidR="000D6A3B" w:rsidRDefault="000D6A3B">
            <w:pPr>
              <w:spacing w:after="0" w:line="240" w:lineRule="auto"/>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 1. Ficha técnica del estándar farmacopéico.</w:t>
            </w:r>
          </w:p>
          <w:p w14:paraId="3C819DE0" w14:textId="77777777" w:rsidR="000D6A3B" w:rsidRDefault="000D6A3B">
            <w:pPr>
              <w:spacing w:after="0" w:line="240" w:lineRule="auto"/>
              <w:jc w:val="both"/>
              <w:textAlignment w:val="baseline"/>
              <w:rPr>
                <w:rFonts w:ascii="Arial" w:eastAsia="Times New Roman" w:hAnsi="Arial" w:cs="Arial"/>
                <w:sz w:val="18"/>
                <w:szCs w:val="18"/>
                <w:lang w:eastAsia="es-CO"/>
              </w:rPr>
            </w:pPr>
          </w:p>
          <w:p w14:paraId="53926A66" w14:textId="77777777" w:rsidR="000D6A3B" w:rsidRDefault="000D6A3B">
            <w:pPr>
              <w:spacing w:after="0" w:line="240" w:lineRule="auto"/>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2. Certificado analítico del Estándar farmacopéico (en el cual se constate información como número de lote, fecha de vencimiento, potencia y condiciones de almacenamiento).</w:t>
            </w:r>
          </w:p>
          <w:p w14:paraId="3308BB99" w14:textId="77777777" w:rsidR="000D6A3B" w:rsidRDefault="000D6A3B">
            <w:pPr>
              <w:spacing w:after="0" w:line="240" w:lineRule="auto"/>
              <w:jc w:val="both"/>
              <w:textAlignment w:val="baseline"/>
              <w:rPr>
                <w:rFonts w:ascii="Arial" w:eastAsia="Times New Roman" w:hAnsi="Arial" w:cs="Arial"/>
                <w:sz w:val="18"/>
                <w:szCs w:val="18"/>
                <w:lang w:eastAsia="es-CO"/>
              </w:rPr>
            </w:pPr>
          </w:p>
          <w:p w14:paraId="7111AFAD" w14:textId="27340865" w:rsidR="000D6A3B" w:rsidRDefault="000D6A3B">
            <w:pPr>
              <w:spacing w:after="0" w:line="240" w:lineRule="auto"/>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3. </w:t>
            </w:r>
            <w:r w:rsidR="009D4EB8">
              <w:rPr>
                <w:rFonts w:ascii="Arial" w:eastAsia="Times New Roman" w:hAnsi="Arial" w:cs="Arial"/>
                <w:sz w:val="18"/>
                <w:szCs w:val="18"/>
                <w:lang w:eastAsia="es-CO"/>
              </w:rPr>
              <w:t>Documento de e</w:t>
            </w:r>
            <w:r w:rsidRPr="009D4EB8">
              <w:rPr>
                <w:rFonts w:ascii="Arial" w:eastAsia="Times New Roman" w:hAnsi="Arial" w:cs="Arial"/>
                <w:sz w:val="18"/>
                <w:szCs w:val="18"/>
                <w:lang w:eastAsia="es-CO"/>
              </w:rPr>
              <w:t>videncia</w:t>
            </w:r>
            <w:r>
              <w:rPr>
                <w:rFonts w:ascii="Arial" w:eastAsia="Times New Roman" w:hAnsi="Arial" w:cs="Arial"/>
                <w:sz w:val="18"/>
                <w:szCs w:val="18"/>
                <w:lang w:eastAsia="es-CO"/>
              </w:rPr>
              <w:t xml:space="preserve"> de adquisición de los estándares de referencia primarios (farmacopéicos) vigentes</w:t>
            </w:r>
            <w:r w:rsidR="004F764A">
              <w:rPr>
                <w:rFonts w:ascii="Arial" w:eastAsia="Times New Roman" w:hAnsi="Arial" w:cs="Arial"/>
                <w:sz w:val="18"/>
                <w:szCs w:val="18"/>
                <w:lang w:eastAsia="es-CO"/>
              </w:rPr>
              <w:t>.</w:t>
            </w:r>
            <w:r>
              <w:rPr>
                <w:rFonts w:ascii="Arial" w:eastAsia="Times New Roman" w:hAnsi="Arial" w:cs="Arial"/>
                <w:sz w:val="18"/>
                <w:szCs w:val="18"/>
                <w:lang w:eastAsia="es-CO"/>
              </w:rPr>
              <w:t>.</w:t>
            </w:r>
          </w:p>
          <w:p w14:paraId="4E8D6A8C" w14:textId="77777777" w:rsidR="000D6A3B" w:rsidRDefault="000D6A3B">
            <w:pPr>
              <w:spacing w:after="0" w:line="240" w:lineRule="auto"/>
              <w:jc w:val="both"/>
              <w:textAlignment w:val="baseline"/>
              <w:rPr>
                <w:rFonts w:ascii="Arial" w:eastAsia="Times New Roman" w:hAnsi="Arial" w:cs="Arial"/>
                <w:sz w:val="18"/>
                <w:szCs w:val="18"/>
                <w:lang w:eastAsia="es-CO"/>
              </w:rPr>
            </w:pPr>
          </w:p>
          <w:p w14:paraId="223D4983" w14:textId="77777777"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4. Bitácora o registro de uso del estándar (trazabilidad), en el cual se relacione el lote empleado y condiciones de Almacenamiento (desecador o nevera) de acuerdo con lo establecido en la ficha técnica del estándar.</w:t>
            </w:r>
          </w:p>
          <w:p w14:paraId="2439F976" w14:textId="45A9CE8C"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5. </w:t>
            </w:r>
            <w:r w:rsidR="009D4EB8" w:rsidRPr="009D4EB8">
              <w:rPr>
                <w:rFonts w:ascii="Arial" w:eastAsia="Times New Roman" w:hAnsi="Arial" w:cs="Arial"/>
                <w:sz w:val="18"/>
                <w:szCs w:val="18"/>
                <w:lang w:eastAsia="es-CO"/>
              </w:rPr>
              <w:t>Documento soporte con el c</w:t>
            </w:r>
            <w:r w:rsidRPr="009D4EB8">
              <w:rPr>
                <w:rFonts w:ascii="Arial" w:eastAsia="Times New Roman" w:hAnsi="Arial" w:cs="Arial"/>
                <w:sz w:val="18"/>
                <w:szCs w:val="18"/>
                <w:lang w:eastAsia="es-CO"/>
              </w:rPr>
              <w:t>ontrol de cambios de la modificación realizada</w:t>
            </w:r>
            <w:r>
              <w:rPr>
                <w:rFonts w:ascii="Arial" w:eastAsia="Times New Roman" w:hAnsi="Arial" w:cs="Arial"/>
                <w:sz w:val="18"/>
                <w:szCs w:val="18"/>
                <w:lang w:eastAsia="es-CO"/>
              </w:rPr>
              <w:t>.</w:t>
            </w:r>
          </w:p>
          <w:p w14:paraId="5F23F9A9" w14:textId="55D0D04E"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6. </w:t>
            </w:r>
            <w:r w:rsidR="009D4EB8">
              <w:rPr>
                <w:rFonts w:ascii="Arial" w:eastAsia="Times New Roman" w:hAnsi="Arial" w:cs="Arial"/>
                <w:sz w:val="18"/>
                <w:szCs w:val="18"/>
                <w:lang w:eastAsia="es-CO"/>
              </w:rPr>
              <w:t xml:space="preserve">Documento soporte con la </w:t>
            </w:r>
            <w:r w:rsidR="009D4EB8" w:rsidRPr="009D4EB8">
              <w:rPr>
                <w:rFonts w:ascii="Arial" w:eastAsia="Times New Roman" w:hAnsi="Arial" w:cs="Arial"/>
                <w:sz w:val="18"/>
                <w:szCs w:val="18"/>
                <w:lang w:eastAsia="es-CO"/>
              </w:rPr>
              <w:t>j</w:t>
            </w:r>
            <w:r w:rsidRPr="009D4EB8">
              <w:rPr>
                <w:rFonts w:ascii="Arial" w:eastAsia="Times New Roman" w:hAnsi="Arial" w:cs="Arial"/>
                <w:sz w:val="18"/>
                <w:szCs w:val="18"/>
                <w:lang w:eastAsia="es-CO"/>
              </w:rPr>
              <w:t>ustificación técnica</w:t>
            </w:r>
            <w:r>
              <w:rPr>
                <w:rFonts w:ascii="Arial" w:eastAsia="Times New Roman" w:hAnsi="Arial" w:cs="Arial"/>
                <w:sz w:val="18"/>
                <w:szCs w:val="18"/>
                <w:lang w:eastAsia="es-CO"/>
              </w:rPr>
              <w:t xml:space="preserve"> que sustente el cambio.</w:t>
            </w:r>
          </w:p>
          <w:p w14:paraId="022DA16A" w14:textId="77777777"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7. Informe de análisis de gestión del riesgo que evalué el impacto del cambio sobre la calidad, seguridad y eficacia del producto terminado.</w:t>
            </w:r>
          </w:p>
          <w:p w14:paraId="2B960AE5" w14:textId="77777777"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8. </w:t>
            </w:r>
            <w:r w:rsidRPr="009D4EB8">
              <w:rPr>
                <w:rFonts w:ascii="Arial" w:eastAsia="Times New Roman" w:hAnsi="Arial" w:cs="Arial"/>
                <w:sz w:val="18"/>
                <w:szCs w:val="18"/>
                <w:lang w:eastAsia="es-CO"/>
              </w:rPr>
              <w:t>Especificaciones d</w:t>
            </w:r>
            <w:r>
              <w:rPr>
                <w:rFonts w:ascii="Arial" w:eastAsia="Times New Roman" w:hAnsi="Arial" w:cs="Arial"/>
                <w:sz w:val="18"/>
                <w:szCs w:val="18"/>
                <w:lang w:eastAsia="es-CO"/>
              </w:rPr>
              <w:t>el nuevo filtro en un formato tabular comparativo del filtro anterior y el nuevo propuesto.</w:t>
            </w:r>
          </w:p>
          <w:p w14:paraId="362CAD30" w14:textId="141C2DC2"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9. </w:t>
            </w:r>
            <w:r w:rsidR="009D4EB8">
              <w:rPr>
                <w:rFonts w:ascii="Arial" w:eastAsia="Times New Roman" w:hAnsi="Arial" w:cs="Arial"/>
                <w:sz w:val="18"/>
                <w:szCs w:val="18"/>
                <w:lang w:eastAsia="es-CO"/>
              </w:rPr>
              <w:t xml:space="preserve">Documento soporte </w:t>
            </w:r>
            <w:r w:rsidR="009D4EB8" w:rsidRPr="009D4EB8">
              <w:rPr>
                <w:rFonts w:ascii="Arial" w:eastAsia="Times New Roman" w:hAnsi="Arial" w:cs="Arial"/>
                <w:sz w:val="18"/>
                <w:szCs w:val="18"/>
                <w:lang w:eastAsia="es-CO"/>
              </w:rPr>
              <w:t>con la e</w:t>
            </w:r>
            <w:r w:rsidRPr="009D4EB8">
              <w:rPr>
                <w:rFonts w:ascii="Arial" w:eastAsia="Times New Roman" w:hAnsi="Arial" w:cs="Arial"/>
                <w:sz w:val="18"/>
                <w:szCs w:val="18"/>
                <w:lang w:eastAsia="es-CO"/>
              </w:rPr>
              <w:t>valuación o certificación del nuevo</w:t>
            </w:r>
            <w:r>
              <w:rPr>
                <w:rFonts w:ascii="Arial" w:eastAsia="Times New Roman" w:hAnsi="Arial" w:cs="Arial"/>
                <w:sz w:val="18"/>
                <w:szCs w:val="18"/>
                <w:lang w:eastAsia="es-CO"/>
              </w:rPr>
              <w:t xml:space="preserve"> proveedor del filtro.</w:t>
            </w:r>
          </w:p>
          <w:p w14:paraId="6AFCEB8B" w14:textId="77777777"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10. Validación de la filtración esterilizante (que contemple pruebas como reto microbiológico, prueba de integridad análisis de extractables y lixiviables).</w:t>
            </w:r>
          </w:p>
          <w:p w14:paraId="03E51CED" w14:textId="1232D7A5" w:rsidR="000D6A3B"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11.  Registro de uso y resultado de las pruebas rutinarias de control: prueba de integridad y esterilidad</w:t>
            </w:r>
            <w:r w:rsidR="004F764A">
              <w:rPr>
                <w:rFonts w:ascii="Arial" w:eastAsia="Times New Roman" w:hAnsi="Arial" w:cs="Arial"/>
                <w:sz w:val="18"/>
                <w:szCs w:val="18"/>
                <w:lang w:eastAsia="es-CO"/>
              </w:rPr>
              <w:t>.</w:t>
            </w:r>
          </w:p>
          <w:p w14:paraId="64930FF5" w14:textId="43879D52" w:rsidR="00FD14DB" w:rsidRDefault="00FD14D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12. L</w:t>
            </w:r>
            <w:r w:rsidRPr="00FD14DB">
              <w:rPr>
                <w:rFonts w:ascii="Arial" w:eastAsia="Times New Roman" w:hAnsi="Arial" w:cs="Arial"/>
                <w:sz w:val="18"/>
                <w:szCs w:val="18"/>
                <w:lang w:eastAsia="es-CO"/>
              </w:rPr>
              <w:t>istado</w:t>
            </w:r>
            <w:r>
              <w:rPr>
                <w:rFonts w:ascii="Arial" w:eastAsia="Times New Roman" w:hAnsi="Arial" w:cs="Arial"/>
                <w:sz w:val="18"/>
                <w:szCs w:val="18"/>
                <w:lang w:eastAsia="es-CO"/>
              </w:rPr>
              <w:t xml:space="preserve"> actualizado</w:t>
            </w:r>
            <w:r w:rsidRPr="00FD14DB">
              <w:rPr>
                <w:rFonts w:ascii="Arial" w:eastAsia="Times New Roman" w:hAnsi="Arial" w:cs="Arial"/>
                <w:sz w:val="18"/>
                <w:szCs w:val="18"/>
                <w:lang w:eastAsia="es-CO"/>
              </w:rPr>
              <w:t xml:space="preserve"> de proveedores y actualización de las secciones </w:t>
            </w:r>
            <w:r w:rsidR="0032494C">
              <w:rPr>
                <w:rFonts w:ascii="Arial" w:eastAsia="Times New Roman" w:hAnsi="Arial" w:cs="Arial"/>
                <w:sz w:val="18"/>
                <w:szCs w:val="18"/>
                <w:lang w:eastAsia="es-CO"/>
              </w:rPr>
              <w:t xml:space="preserve">del registro sanitario </w:t>
            </w:r>
            <w:r w:rsidRPr="00FD14DB">
              <w:rPr>
                <w:rFonts w:ascii="Arial" w:eastAsia="Times New Roman" w:hAnsi="Arial" w:cs="Arial"/>
                <w:sz w:val="18"/>
                <w:szCs w:val="18"/>
                <w:lang w:eastAsia="es-CO"/>
              </w:rPr>
              <w:t>impactadas</w:t>
            </w:r>
            <w:r w:rsidR="004F764A">
              <w:rPr>
                <w:rFonts w:ascii="Arial" w:eastAsia="Times New Roman" w:hAnsi="Arial" w:cs="Arial"/>
                <w:sz w:val="18"/>
                <w:szCs w:val="18"/>
                <w:lang w:eastAsia="es-CO"/>
              </w:rPr>
              <w:t>.</w:t>
            </w:r>
          </w:p>
          <w:p w14:paraId="5F4A6042" w14:textId="16628612" w:rsidR="0032494C" w:rsidRDefault="6FFB4543">
            <w:pPr>
              <w:jc w:val="both"/>
              <w:textAlignment w:val="baseline"/>
            </w:pPr>
            <w:r w:rsidRPr="6E4B2A19">
              <w:rPr>
                <w:rFonts w:ascii="Arial" w:eastAsia="Times New Roman" w:hAnsi="Arial" w:cs="Arial"/>
                <w:sz w:val="18"/>
                <w:szCs w:val="18"/>
                <w:lang w:eastAsia="es-CO"/>
              </w:rPr>
              <w:t xml:space="preserve">13. </w:t>
            </w:r>
            <w:r w:rsidR="4037F9EC" w:rsidRPr="6E4B2A19">
              <w:rPr>
                <w:rFonts w:ascii="Arial" w:eastAsia="Times New Roman" w:hAnsi="Arial" w:cs="Arial"/>
                <w:sz w:val="18"/>
                <w:szCs w:val="18"/>
                <w:lang w:eastAsia="es-CO"/>
              </w:rPr>
              <w:t xml:space="preserve">Documento con la </w:t>
            </w:r>
            <w:r w:rsidR="263C944D" w:rsidRPr="6E4B2A19">
              <w:rPr>
                <w:rFonts w:ascii="Arial" w:eastAsia="Times New Roman" w:hAnsi="Arial" w:cs="Arial"/>
                <w:sz w:val="18"/>
                <w:szCs w:val="18"/>
                <w:lang w:eastAsia="es-CO"/>
              </w:rPr>
              <w:t xml:space="preserve">descripción </w:t>
            </w:r>
            <w:r w:rsidRPr="6E4B2A19">
              <w:rPr>
                <w:rFonts w:ascii="Arial" w:eastAsia="Times New Roman" w:hAnsi="Arial" w:cs="Arial"/>
                <w:color w:val="000000" w:themeColor="text1"/>
                <w:sz w:val="18"/>
                <w:szCs w:val="18"/>
                <w:lang w:val="es-ES" w:eastAsia="es-CO"/>
              </w:rPr>
              <w:t>detallada del sistema de codificación de lote</w:t>
            </w:r>
            <w:r w:rsidR="3AA9D1A7" w:rsidRPr="6E4B2A19">
              <w:rPr>
                <w:rFonts w:ascii="Arial" w:eastAsia="Times New Roman" w:hAnsi="Arial" w:cs="Arial"/>
                <w:color w:val="000000" w:themeColor="text1"/>
                <w:sz w:val="18"/>
                <w:szCs w:val="18"/>
                <w:lang w:val="es-ES" w:eastAsia="es-CO"/>
              </w:rPr>
              <w:t>.</w:t>
            </w:r>
          </w:p>
          <w:p w14:paraId="24BFC2C0" w14:textId="44AB3E76" w:rsidR="3AA9D1A7" w:rsidRDefault="3AA9D1A7" w:rsidP="6E4B2A19">
            <w:pPr>
              <w:jc w:val="both"/>
            </w:pPr>
            <w:r w:rsidRPr="6E4B2A19">
              <w:rPr>
                <w:rFonts w:ascii="Arial" w:eastAsia="Times New Roman" w:hAnsi="Arial" w:cs="Arial"/>
                <w:color w:val="000000" w:themeColor="text1"/>
                <w:sz w:val="18"/>
                <w:szCs w:val="18"/>
                <w:lang w:val="es-ES" w:eastAsia="es-CO"/>
              </w:rPr>
              <w:t>14. Artes de material de envase y empaque/Inserto (según corresponda), conforme a la normatividad vigente, sin modificar los textos previamente aprobados por el INVIMA, exceptuando lo relacionado con la modificación</w:t>
            </w:r>
            <w:r w:rsidR="004F764A">
              <w:rPr>
                <w:rFonts w:ascii="Arial" w:eastAsia="Times New Roman" w:hAnsi="Arial" w:cs="Arial"/>
                <w:color w:val="000000" w:themeColor="text1"/>
                <w:sz w:val="18"/>
                <w:szCs w:val="18"/>
                <w:lang w:val="es-ES" w:eastAsia="es-CO"/>
              </w:rPr>
              <w:t>.</w:t>
            </w:r>
            <w:r w:rsidRPr="6E4B2A19">
              <w:rPr>
                <w:rFonts w:ascii="Arial" w:eastAsia="Times New Roman" w:hAnsi="Arial" w:cs="Arial"/>
                <w:color w:val="000000" w:themeColor="text1"/>
                <w:sz w:val="18"/>
                <w:szCs w:val="18"/>
                <w:lang w:val="es-ES" w:eastAsia="es-CO"/>
              </w:rPr>
              <w:t>.</w:t>
            </w:r>
          </w:p>
          <w:p w14:paraId="07935318" w14:textId="77777777" w:rsidR="000D6A3B" w:rsidRDefault="000D6A3B">
            <w:pPr>
              <w:spacing w:after="0" w:line="240" w:lineRule="auto"/>
              <w:jc w:val="both"/>
              <w:textAlignment w:val="baseline"/>
              <w:rPr>
                <w:rFonts w:ascii="Arial" w:eastAsia="Times New Roman" w:hAnsi="Arial" w:cs="Arial"/>
                <w:color w:val="000000"/>
                <w:sz w:val="18"/>
                <w:szCs w:val="18"/>
                <w:lang w:val="es-ES" w:eastAsia="es-CO"/>
              </w:rPr>
            </w:pPr>
          </w:p>
        </w:tc>
      </w:tr>
      <w:tr w:rsidR="000D6A3B" w14:paraId="426D18DD" w14:textId="77777777" w:rsidTr="6E4B2A19">
        <w:trPr>
          <w:trHeight w:val="300"/>
          <w:jc w:val="center"/>
        </w:trPr>
        <w:tc>
          <w:tcPr>
            <w:tcW w:w="0" w:type="auto"/>
            <w:gridSpan w:val="3"/>
            <w:shd w:val="clear" w:color="auto" w:fill="BFBFBF" w:themeFill="background1" w:themeFillShade="BF"/>
            <w:hideMark/>
          </w:tcPr>
          <w:p w14:paraId="7E3B4258" w14:textId="72BC1879" w:rsidR="000D6A3B" w:rsidRDefault="00D52482">
            <w:pPr>
              <w:spacing w:after="0" w:line="240" w:lineRule="auto"/>
              <w:jc w:val="both"/>
              <w:textAlignment w:val="baseline"/>
              <w:rPr>
                <w:rFonts w:ascii="Arial" w:eastAsia="Times New Roman" w:hAnsi="Arial" w:cs="Arial"/>
                <w:color w:val="000000"/>
                <w:sz w:val="18"/>
                <w:szCs w:val="18"/>
                <w:lang w:val="es-ES" w:eastAsia="es-CO"/>
              </w:rPr>
            </w:pPr>
            <w:r>
              <w:rPr>
                <w:rFonts w:ascii="Arial" w:eastAsia="Times New Roman" w:hAnsi="Arial" w:cs="Arial"/>
                <w:b/>
                <w:bCs/>
                <w:sz w:val="18"/>
                <w:szCs w:val="18"/>
                <w:lang w:eastAsia="es-CO"/>
              </w:rPr>
              <w:t>Aspecto a tener en cuenta</w:t>
            </w:r>
            <w:r w:rsidR="000D6A3B">
              <w:rPr>
                <w:rFonts w:ascii="Arial" w:eastAsia="Times New Roman" w:hAnsi="Arial" w:cs="Arial"/>
                <w:b/>
                <w:bCs/>
                <w:sz w:val="18"/>
                <w:szCs w:val="18"/>
                <w:lang w:eastAsia="es-CO"/>
              </w:rPr>
              <w:t xml:space="preserve"> </w:t>
            </w:r>
            <w:r w:rsidR="000D6A3B">
              <w:rPr>
                <w:rFonts w:ascii="Arial" w:eastAsia="Times New Roman" w:hAnsi="Arial" w:cs="Arial"/>
                <w:sz w:val="18"/>
                <w:szCs w:val="18"/>
                <w:lang w:eastAsia="es-CO"/>
              </w:rPr>
              <w:t> </w:t>
            </w:r>
          </w:p>
        </w:tc>
      </w:tr>
      <w:tr w:rsidR="000D6A3B" w14:paraId="47CEDA1F" w14:textId="77777777" w:rsidTr="6E4B2A19">
        <w:trPr>
          <w:trHeight w:val="300"/>
          <w:jc w:val="center"/>
        </w:trPr>
        <w:tc>
          <w:tcPr>
            <w:tcW w:w="0" w:type="auto"/>
            <w:gridSpan w:val="3"/>
          </w:tcPr>
          <w:p w14:paraId="6E5FA987" w14:textId="77777777" w:rsidR="000D6A3B" w:rsidRDefault="000D6A3B">
            <w:pPr>
              <w:spacing w:after="0" w:line="240" w:lineRule="auto"/>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1. Esta modificación no contempla el cambio de especificaciones en los nuevos filtros, tales como cambios del material del filtro, tamaño de poro y dimensiones. </w:t>
            </w:r>
          </w:p>
          <w:p w14:paraId="66F798AD" w14:textId="77777777" w:rsidR="000D6A3B" w:rsidRDefault="000D6A3B">
            <w:pPr>
              <w:spacing w:after="0" w:line="240" w:lineRule="auto"/>
              <w:jc w:val="both"/>
              <w:textAlignment w:val="baseline"/>
              <w:rPr>
                <w:rFonts w:ascii="Arial" w:eastAsia="Times New Roman" w:hAnsi="Arial" w:cs="Arial"/>
                <w:sz w:val="18"/>
                <w:szCs w:val="18"/>
                <w:lang w:eastAsia="es-CO"/>
              </w:rPr>
            </w:pPr>
          </w:p>
          <w:p w14:paraId="2A5CB279" w14:textId="77777777" w:rsidR="000D6A3B" w:rsidRPr="00956CF4" w:rsidRDefault="000D6A3B">
            <w:pPr>
              <w:jc w:val="both"/>
              <w:textAlignment w:val="baseline"/>
              <w:rPr>
                <w:rFonts w:ascii="Arial" w:eastAsia="Times New Roman" w:hAnsi="Arial" w:cs="Arial"/>
                <w:sz w:val="18"/>
                <w:szCs w:val="18"/>
                <w:lang w:eastAsia="es-CO"/>
              </w:rPr>
            </w:pPr>
            <w:r>
              <w:rPr>
                <w:rFonts w:ascii="Arial" w:eastAsia="Times New Roman" w:hAnsi="Arial" w:cs="Arial"/>
                <w:sz w:val="18"/>
                <w:szCs w:val="18"/>
                <w:lang w:eastAsia="es-CO"/>
              </w:rPr>
              <w:t xml:space="preserve">2.  El nuevo filtro cumple con los mismos criterios de </w:t>
            </w:r>
            <w:r w:rsidRPr="00956CF4">
              <w:rPr>
                <w:rFonts w:ascii="Arial" w:eastAsia="Times New Roman" w:hAnsi="Arial" w:cs="Arial"/>
                <w:sz w:val="18"/>
                <w:szCs w:val="18"/>
                <w:lang w:eastAsia="es-CO"/>
              </w:rPr>
              <w:t>aceptación que el filtro anterior.</w:t>
            </w:r>
          </w:p>
          <w:p w14:paraId="5F6758EE" w14:textId="77777777" w:rsidR="00FD14DB" w:rsidRPr="00956CF4" w:rsidRDefault="00FD14DB">
            <w:pPr>
              <w:jc w:val="both"/>
              <w:textAlignment w:val="baseline"/>
              <w:rPr>
                <w:rFonts w:ascii="Arial" w:eastAsia="Times New Roman" w:hAnsi="Arial" w:cs="Arial"/>
                <w:sz w:val="18"/>
                <w:szCs w:val="18"/>
                <w:lang w:eastAsia="es-CO"/>
              </w:rPr>
            </w:pPr>
            <w:r w:rsidRPr="00956CF4">
              <w:rPr>
                <w:rFonts w:ascii="Arial" w:eastAsia="Times New Roman" w:hAnsi="Arial" w:cs="Arial"/>
                <w:sz w:val="18"/>
                <w:szCs w:val="18"/>
                <w:lang w:eastAsia="es-CO"/>
              </w:rPr>
              <w:t>3. Esta modificación aplica siempre que el medicamento cuente con otro proveedor ya aprobado dentro del Registro Sanitario</w:t>
            </w:r>
          </w:p>
          <w:p w14:paraId="5CAD0E1E" w14:textId="7CA60D42" w:rsidR="0032494C" w:rsidRPr="00BD20FD" w:rsidRDefault="6FFB4543" w:rsidP="6E4B2A19">
            <w:pPr>
              <w:jc w:val="both"/>
              <w:textAlignment w:val="baseline"/>
              <w:rPr>
                <w:rFonts w:ascii="Arial" w:eastAsia="Times New Roman" w:hAnsi="Arial" w:cs="Arial"/>
                <w:sz w:val="18"/>
                <w:szCs w:val="18"/>
                <w:lang w:eastAsia="es-CO"/>
              </w:rPr>
            </w:pPr>
            <w:r w:rsidRPr="6E4B2A19">
              <w:rPr>
                <w:rFonts w:ascii="Arial" w:eastAsia="Times New Roman" w:hAnsi="Arial" w:cs="Arial"/>
                <w:sz w:val="18"/>
                <w:szCs w:val="18"/>
                <w:lang w:eastAsia="es-CO"/>
              </w:rPr>
              <w:t xml:space="preserve">4. </w:t>
            </w:r>
            <w:r w:rsidRPr="00BD20FD">
              <w:rPr>
                <w:rFonts w:ascii="Arial" w:eastAsia="Times New Roman" w:hAnsi="Arial" w:cs="Arial"/>
                <w:sz w:val="18"/>
                <w:szCs w:val="18"/>
                <w:lang w:eastAsia="es-CO"/>
              </w:rPr>
              <w:t>El sistema de codificación debe permitir llevar una trazabilidad única por lote de fabricante</w:t>
            </w:r>
            <w:r w:rsidR="355C5904" w:rsidRPr="00BD20FD">
              <w:rPr>
                <w:rFonts w:ascii="Arial" w:eastAsia="Times New Roman" w:hAnsi="Arial" w:cs="Arial"/>
                <w:sz w:val="18"/>
                <w:szCs w:val="18"/>
                <w:lang w:eastAsia="es-CO"/>
              </w:rPr>
              <w:t>.</w:t>
            </w:r>
          </w:p>
          <w:p w14:paraId="531EAE8C" w14:textId="79C51CC0"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5. Se deben mantener los textos y diseños previamente aprobados en las etiquetas, exceptuando lo relacionado con la modificación solicitada. </w:t>
            </w:r>
          </w:p>
          <w:p w14:paraId="30F44151" w14:textId="49097F95"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 </w:t>
            </w:r>
          </w:p>
          <w:p w14:paraId="5697513E" w14:textId="4AE2E180"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6. En caso de cambio en la distribución del código de barras (ubicación), que impacte el diseño de los artes previamente aprobados, deberá presentarlo bajo la modificación </w:t>
            </w:r>
            <w:r w:rsidR="68B48A36" w:rsidRPr="00BD20FD">
              <w:rPr>
                <w:rFonts w:ascii="Arial" w:eastAsia="Times New Roman" w:hAnsi="Arial" w:cs="Arial"/>
                <w:sz w:val="18"/>
                <w:szCs w:val="18"/>
                <w:lang w:eastAsia="es-CO"/>
              </w:rPr>
              <w:t>respectiva de la sección 9.17. de esta guía.</w:t>
            </w:r>
          </w:p>
          <w:p w14:paraId="448A9078" w14:textId="518E78D5"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 </w:t>
            </w:r>
          </w:p>
          <w:p w14:paraId="4FFE92F0" w14:textId="785472A4"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7. El código de barras que se emplea para identificar y autenticar el producto se acepta en las etiquetas, más no resulta obligatoria su inclusión para el Invima. </w:t>
            </w:r>
          </w:p>
          <w:p w14:paraId="0FC4F818" w14:textId="36CF872C"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 </w:t>
            </w:r>
          </w:p>
          <w:p w14:paraId="34514930" w14:textId="101AE807"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lastRenderedPageBreak/>
              <w:t xml:space="preserve">8. No deben presentarse cambios en las especificaciones ni tipo de material de las etiquetas y/o el blíster. </w:t>
            </w:r>
          </w:p>
          <w:p w14:paraId="079C3A20" w14:textId="46D79C94"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 xml:space="preserve"> </w:t>
            </w:r>
          </w:p>
          <w:p w14:paraId="276E512A" w14:textId="63FC5713" w:rsidR="0032494C" w:rsidRPr="00BD20FD" w:rsidRDefault="355C5904" w:rsidP="00BD20FD">
            <w:pPr>
              <w:shd w:val="clear" w:color="auto" w:fill="FFFFFF" w:themeFill="background1"/>
              <w:spacing w:after="0"/>
              <w:jc w:val="both"/>
              <w:textAlignment w:val="baseline"/>
              <w:rPr>
                <w:rFonts w:ascii="Arial" w:eastAsia="Times New Roman" w:hAnsi="Arial" w:cs="Arial"/>
                <w:sz w:val="18"/>
                <w:szCs w:val="18"/>
                <w:lang w:eastAsia="es-CO"/>
              </w:rPr>
            </w:pPr>
            <w:r w:rsidRPr="00BD20FD">
              <w:rPr>
                <w:rFonts w:ascii="Arial" w:eastAsia="Times New Roman" w:hAnsi="Arial" w:cs="Arial"/>
                <w:sz w:val="18"/>
                <w:szCs w:val="18"/>
                <w:lang w:eastAsia="es-CO"/>
              </w:rPr>
              <w:t>9. Para cambio en la especificación del sistema envase cierre que implique o corresponda a cambios en la dimensión o forma, estructura, composición, color y/o proceso de esterilización, deberá remitirse a la sección 9.</w:t>
            </w:r>
            <w:r w:rsidR="6389C5F2" w:rsidRPr="00BD20FD">
              <w:rPr>
                <w:rFonts w:ascii="Arial" w:eastAsia="Times New Roman" w:hAnsi="Arial" w:cs="Arial"/>
                <w:sz w:val="18"/>
                <w:szCs w:val="18"/>
                <w:lang w:eastAsia="es-CO"/>
              </w:rPr>
              <w:t>17</w:t>
            </w:r>
            <w:r w:rsidRPr="00BD20FD">
              <w:rPr>
                <w:rFonts w:ascii="Arial" w:eastAsia="Times New Roman" w:hAnsi="Arial" w:cs="Arial"/>
                <w:sz w:val="18"/>
                <w:szCs w:val="18"/>
                <w:lang w:eastAsia="es-CO"/>
              </w:rPr>
              <w:t xml:space="preserve"> de esta guía.</w:t>
            </w:r>
          </w:p>
          <w:p w14:paraId="43A90FC5" w14:textId="0349E8E7" w:rsidR="0032494C" w:rsidRDefault="0032494C" w:rsidP="6E4B2A19">
            <w:pPr>
              <w:jc w:val="both"/>
              <w:textAlignment w:val="baseline"/>
              <w:rPr>
                <w:rFonts w:ascii="Arial" w:eastAsia="Arial" w:hAnsi="Arial" w:cs="Arial"/>
                <w:sz w:val="18"/>
                <w:szCs w:val="18"/>
                <w:lang w:eastAsia="es-CO"/>
              </w:rPr>
            </w:pPr>
          </w:p>
        </w:tc>
      </w:tr>
    </w:tbl>
    <w:p w14:paraId="61866088" w14:textId="77777777" w:rsidR="000D6A3B" w:rsidRDefault="000D6A3B" w:rsidP="00EB6570">
      <w:pPr>
        <w:pStyle w:val="Prrafodelista"/>
        <w:rPr>
          <w:rFonts w:cs="Arial"/>
          <w:sz w:val="18"/>
          <w:szCs w:val="18"/>
          <w:lang w:val="es-ES" w:eastAsia="es-CO"/>
        </w:rPr>
      </w:pPr>
    </w:p>
    <w:p w14:paraId="08D1E5B0" w14:textId="77777777" w:rsidR="000D6A3B" w:rsidRDefault="000D6A3B" w:rsidP="00EB6570">
      <w:pPr>
        <w:pStyle w:val="Prrafodelista"/>
        <w:rPr>
          <w:rFonts w:cs="Arial"/>
          <w:sz w:val="18"/>
          <w:szCs w:val="18"/>
          <w:lang w:val="es-ES" w:eastAsia="es-CO"/>
        </w:rPr>
      </w:pPr>
    </w:p>
    <w:p w14:paraId="5282A31C" w14:textId="77777777" w:rsidR="000D6A3B" w:rsidRDefault="000D6A3B" w:rsidP="00EB6570">
      <w:pPr>
        <w:pStyle w:val="Prrafodelista"/>
        <w:rPr>
          <w:rFonts w:cs="Arial"/>
          <w:sz w:val="18"/>
          <w:szCs w:val="18"/>
          <w:lang w:val="es-ES" w:eastAsia="es-CO"/>
        </w:rPr>
      </w:pPr>
    </w:p>
    <w:p w14:paraId="51346D26" w14:textId="77777777" w:rsidR="000D6A3B" w:rsidRDefault="000D6A3B" w:rsidP="00EB6570">
      <w:pPr>
        <w:pStyle w:val="Prrafodelista"/>
        <w:rPr>
          <w:rFonts w:cs="Arial"/>
          <w:sz w:val="18"/>
          <w:szCs w:val="18"/>
          <w:lang w:val="es-ES" w:eastAsia="es-CO"/>
        </w:rPr>
      </w:pPr>
    </w:p>
    <w:p w14:paraId="58DF6C49" w14:textId="77777777" w:rsidR="00D1375B" w:rsidRDefault="00D1375B" w:rsidP="000D6A3B">
      <w:pPr>
        <w:pStyle w:val="Ttulo1"/>
        <w:jc w:val="center"/>
        <w:rPr>
          <w:rFonts w:eastAsia="Arial"/>
        </w:rPr>
      </w:pPr>
      <w:bookmarkStart w:id="6" w:name="_Toc120637810"/>
    </w:p>
    <w:p w14:paraId="4C3E426D" w14:textId="77777777" w:rsidR="00D1375B" w:rsidRDefault="00D1375B" w:rsidP="00D1375B">
      <w:pPr>
        <w:rPr>
          <w:lang w:eastAsia="es-ES"/>
        </w:rPr>
      </w:pPr>
    </w:p>
    <w:p w14:paraId="766F6679" w14:textId="77777777" w:rsidR="006419D5" w:rsidRDefault="006419D5" w:rsidP="00D1375B">
      <w:pPr>
        <w:rPr>
          <w:lang w:eastAsia="es-ES"/>
        </w:rPr>
      </w:pPr>
    </w:p>
    <w:p w14:paraId="54DB5424" w14:textId="77777777" w:rsidR="00563060" w:rsidRDefault="00563060" w:rsidP="00D1375B">
      <w:pPr>
        <w:rPr>
          <w:lang w:eastAsia="es-ES"/>
        </w:rPr>
      </w:pPr>
    </w:p>
    <w:p w14:paraId="5F8B1F8D" w14:textId="77777777" w:rsidR="00563060" w:rsidRDefault="00563060" w:rsidP="00D1375B">
      <w:pPr>
        <w:rPr>
          <w:lang w:eastAsia="es-ES"/>
        </w:rPr>
      </w:pPr>
    </w:p>
    <w:p w14:paraId="2FFCE245" w14:textId="77777777" w:rsidR="00FC151B" w:rsidRDefault="00FC151B" w:rsidP="00D1375B">
      <w:pPr>
        <w:rPr>
          <w:lang w:eastAsia="es-ES"/>
        </w:rPr>
      </w:pPr>
    </w:p>
    <w:p w14:paraId="6B139C8D" w14:textId="77777777" w:rsidR="006419D5" w:rsidRDefault="006419D5" w:rsidP="00D1375B">
      <w:pPr>
        <w:rPr>
          <w:lang w:eastAsia="es-ES"/>
        </w:rPr>
      </w:pPr>
    </w:p>
    <w:p w14:paraId="52904948" w14:textId="77777777" w:rsidR="00DA07B7" w:rsidRDefault="00DA07B7" w:rsidP="00D1375B">
      <w:pPr>
        <w:rPr>
          <w:lang w:eastAsia="es-ES"/>
        </w:rPr>
      </w:pPr>
    </w:p>
    <w:p w14:paraId="47099AB6" w14:textId="77777777" w:rsidR="00DA07B7" w:rsidRDefault="00DA07B7" w:rsidP="00D1375B">
      <w:pPr>
        <w:rPr>
          <w:lang w:eastAsia="es-ES"/>
        </w:rPr>
      </w:pPr>
    </w:p>
    <w:p w14:paraId="30E29272" w14:textId="77777777" w:rsidR="00DA07B7" w:rsidRDefault="00DA07B7" w:rsidP="00D1375B">
      <w:pPr>
        <w:rPr>
          <w:lang w:eastAsia="es-ES"/>
        </w:rPr>
      </w:pPr>
    </w:p>
    <w:p w14:paraId="781CD274" w14:textId="77777777" w:rsidR="00DA07B7" w:rsidRDefault="00DA07B7" w:rsidP="00D1375B">
      <w:pPr>
        <w:rPr>
          <w:lang w:eastAsia="es-ES"/>
        </w:rPr>
      </w:pPr>
    </w:p>
    <w:p w14:paraId="378EE96E" w14:textId="77777777" w:rsidR="00DA07B7" w:rsidRDefault="00DA07B7" w:rsidP="00D1375B">
      <w:pPr>
        <w:rPr>
          <w:lang w:eastAsia="es-ES"/>
        </w:rPr>
      </w:pPr>
    </w:p>
    <w:p w14:paraId="44ABDEAD" w14:textId="77777777" w:rsidR="00DA07B7" w:rsidRDefault="00DA07B7" w:rsidP="00D1375B">
      <w:pPr>
        <w:rPr>
          <w:lang w:eastAsia="es-ES"/>
        </w:rPr>
      </w:pPr>
    </w:p>
    <w:p w14:paraId="2792AEEE" w14:textId="77777777" w:rsidR="00DA07B7" w:rsidRDefault="00DA07B7" w:rsidP="00D1375B">
      <w:pPr>
        <w:rPr>
          <w:lang w:eastAsia="es-ES"/>
        </w:rPr>
      </w:pPr>
    </w:p>
    <w:p w14:paraId="5D8F320A" w14:textId="77777777" w:rsidR="00DA07B7" w:rsidRDefault="00DA07B7" w:rsidP="00D1375B">
      <w:pPr>
        <w:rPr>
          <w:lang w:eastAsia="es-ES"/>
        </w:rPr>
      </w:pPr>
    </w:p>
    <w:p w14:paraId="0F926037" w14:textId="77777777" w:rsidR="00DA07B7" w:rsidRDefault="00DA07B7" w:rsidP="00D1375B">
      <w:pPr>
        <w:rPr>
          <w:lang w:eastAsia="es-ES"/>
        </w:rPr>
      </w:pPr>
    </w:p>
    <w:p w14:paraId="76E31778" w14:textId="77777777" w:rsidR="00DA07B7" w:rsidRDefault="00DA07B7" w:rsidP="00D1375B">
      <w:pPr>
        <w:rPr>
          <w:lang w:eastAsia="es-ES"/>
        </w:rPr>
      </w:pPr>
    </w:p>
    <w:p w14:paraId="3539416A" w14:textId="77777777" w:rsidR="00DA07B7" w:rsidRDefault="00DA07B7" w:rsidP="00D1375B">
      <w:pPr>
        <w:rPr>
          <w:lang w:eastAsia="es-ES"/>
        </w:rPr>
      </w:pPr>
    </w:p>
    <w:p w14:paraId="42D45180" w14:textId="77777777" w:rsidR="00DA07B7" w:rsidRDefault="00DA07B7" w:rsidP="00D1375B">
      <w:pPr>
        <w:rPr>
          <w:lang w:eastAsia="es-ES"/>
        </w:rPr>
      </w:pPr>
    </w:p>
    <w:p w14:paraId="4A2F7FA5" w14:textId="77777777" w:rsidR="00A97601" w:rsidRDefault="00A97601" w:rsidP="00D1375B">
      <w:pPr>
        <w:rPr>
          <w:lang w:eastAsia="es-ES"/>
        </w:rPr>
      </w:pPr>
    </w:p>
    <w:p w14:paraId="56DEB3BC" w14:textId="79F99492" w:rsidR="000D6A3B" w:rsidRPr="009D4EB8" w:rsidRDefault="000D6A3B" w:rsidP="000D6A3B">
      <w:pPr>
        <w:pStyle w:val="Ttulo1"/>
        <w:jc w:val="center"/>
        <w:rPr>
          <w:rFonts w:eastAsia="Arial"/>
        </w:rPr>
      </w:pPr>
      <w:r w:rsidRPr="009D4EB8">
        <w:rPr>
          <w:rFonts w:eastAsia="Arial"/>
        </w:rPr>
        <w:lastRenderedPageBreak/>
        <w:t>ANEXO No. 2</w:t>
      </w:r>
      <w:bookmarkEnd w:id="6"/>
    </w:p>
    <w:p w14:paraId="38A20B7D" w14:textId="77777777" w:rsidR="000D6A3B" w:rsidRPr="009D4EB8" w:rsidRDefault="000D6A3B" w:rsidP="000D6A3B">
      <w:pPr>
        <w:pStyle w:val="Prrafodelista"/>
        <w:ind w:left="0"/>
        <w:jc w:val="center"/>
        <w:rPr>
          <w:rFonts w:eastAsia="Arial" w:cs="Arial"/>
          <w:b/>
          <w:color w:val="000000"/>
          <w:szCs w:val="20"/>
        </w:rPr>
      </w:pPr>
    </w:p>
    <w:p w14:paraId="3B9F8C3C" w14:textId="77777777" w:rsidR="000D6A3B" w:rsidRPr="009D4EB8" w:rsidRDefault="000D6A3B" w:rsidP="000D6A3B">
      <w:pPr>
        <w:pStyle w:val="Prrafodelista"/>
        <w:ind w:left="0"/>
        <w:jc w:val="center"/>
        <w:rPr>
          <w:rFonts w:cs="Arial"/>
          <w:b/>
          <w:szCs w:val="20"/>
        </w:rPr>
      </w:pPr>
    </w:p>
    <w:p w14:paraId="72D39AC2" w14:textId="229E15E7" w:rsidR="000D6A3B" w:rsidRPr="009D4EB8" w:rsidRDefault="000D6A3B" w:rsidP="000D6A3B">
      <w:pPr>
        <w:pStyle w:val="Prrafodelista"/>
        <w:ind w:left="0"/>
        <w:jc w:val="center"/>
        <w:rPr>
          <w:rFonts w:cs="Arial"/>
          <w:b/>
          <w:szCs w:val="20"/>
        </w:rPr>
      </w:pPr>
      <w:r w:rsidRPr="009D4EB8">
        <w:rPr>
          <w:rFonts w:cs="Arial"/>
          <w:b/>
          <w:szCs w:val="20"/>
        </w:rPr>
        <w:t xml:space="preserve">CAMBIOS EN LOS MEDICAMENTOS </w:t>
      </w:r>
      <w:r w:rsidR="00D1375B" w:rsidRPr="009D4EB8">
        <w:rPr>
          <w:rFonts w:cs="Arial"/>
          <w:b/>
          <w:szCs w:val="20"/>
        </w:rPr>
        <w:t>BIOLOGICOS</w:t>
      </w:r>
      <w:r w:rsidRPr="009D4EB8">
        <w:rPr>
          <w:rFonts w:cs="Arial"/>
          <w:b/>
          <w:szCs w:val="20"/>
        </w:rPr>
        <w:t xml:space="preserve"> EN LOS CUALES LA MODIFICACIÓN NO PROCEDE Y SE DEBE SOLICITAR UN REGISTRO SANITARIO NUEVO</w:t>
      </w:r>
    </w:p>
    <w:p w14:paraId="3AE4F0D3" w14:textId="77777777" w:rsidR="000D6A3B" w:rsidRPr="009D4EB8" w:rsidRDefault="000D6A3B" w:rsidP="000D6A3B">
      <w:pPr>
        <w:pStyle w:val="Prrafodelista"/>
        <w:ind w:left="0"/>
        <w:rPr>
          <w:rFonts w:eastAsia="Arial" w:cs="Arial"/>
          <w:szCs w:val="20"/>
        </w:rPr>
      </w:pPr>
    </w:p>
    <w:p w14:paraId="7BF79B4D" w14:textId="77777777" w:rsidR="000D6A3B" w:rsidRPr="009D4EB8" w:rsidRDefault="000D6A3B" w:rsidP="000D6A3B">
      <w:pPr>
        <w:pStyle w:val="Prrafodelista"/>
        <w:ind w:left="0"/>
        <w:rPr>
          <w:rFonts w:eastAsia="Arial" w:cs="Arial"/>
          <w:szCs w:val="20"/>
        </w:rPr>
      </w:pPr>
    </w:p>
    <w:p w14:paraId="650DD234" w14:textId="46FC86BF" w:rsidR="000D6A3B" w:rsidRPr="009D4EB8" w:rsidRDefault="000D6A3B" w:rsidP="009A6F35">
      <w:pPr>
        <w:pStyle w:val="Prrafodelista"/>
        <w:ind w:left="0"/>
        <w:rPr>
          <w:rFonts w:eastAsia="Arial" w:cs="Arial"/>
          <w:szCs w:val="20"/>
        </w:rPr>
      </w:pPr>
      <w:r w:rsidRPr="009D4EB8">
        <w:rPr>
          <w:rFonts w:eastAsia="Arial" w:cs="Arial"/>
          <w:szCs w:val="20"/>
        </w:rPr>
        <w:t xml:space="preserve">Este anexo hace parte integral de la Guía de modificaciones en calidad de medicamentos </w:t>
      </w:r>
      <w:r w:rsidR="00196CC3" w:rsidRPr="009D4EB8">
        <w:rPr>
          <w:rFonts w:eastAsia="Arial" w:cs="Arial"/>
          <w:szCs w:val="20"/>
        </w:rPr>
        <w:t>biológicos</w:t>
      </w:r>
      <w:r w:rsidRPr="009D4EB8">
        <w:rPr>
          <w:rFonts w:eastAsia="Arial" w:cs="Arial"/>
          <w:szCs w:val="20"/>
        </w:rPr>
        <w:t>, en el marco de lo establecido en el artículo No. 6 del Decreto 334 del 2022.</w:t>
      </w:r>
    </w:p>
    <w:p w14:paraId="5E461132" w14:textId="77777777" w:rsidR="000D6A3B" w:rsidRPr="009D4EB8" w:rsidRDefault="000D6A3B" w:rsidP="009A6F35">
      <w:pPr>
        <w:pStyle w:val="Prrafodelista"/>
        <w:ind w:left="0"/>
        <w:rPr>
          <w:rFonts w:eastAsia="Arial" w:cs="Arial"/>
          <w:szCs w:val="20"/>
        </w:rPr>
      </w:pPr>
    </w:p>
    <w:p w14:paraId="410E921E" w14:textId="5C263094" w:rsidR="000D6A3B" w:rsidRPr="009D4EB8" w:rsidRDefault="000D6A3B" w:rsidP="009A6F35">
      <w:pPr>
        <w:jc w:val="both"/>
        <w:rPr>
          <w:rFonts w:ascii="Arial" w:eastAsia="Arial" w:hAnsi="Arial" w:cs="Arial"/>
          <w:sz w:val="20"/>
          <w:szCs w:val="20"/>
          <w:lang w:eastAsia="es-ES"/>
        </w:rPr>
      </w:pPr>
      <w:r w:rsidRPr="009D4EB8">
        <w:rPr>
          <w:rFonts w:ascii="Arial" w:eastAsia="Arial" w:hAnsi="Arial" w:cs="Arial"/>
          <w:sz w:val="20"/>
          <w:szCs w:val="20"/>
          <w:lang w:eastAsia="es-ES"/>
        </w:rPr>
        <w:t>Para aquellos cambios cuya naturaleza impacta sustancialmente las características o la composición del medicamento inicialmente aprobado, no son consideradas modificaciones al registro sanitario porque implican el registro de un nuevo producto. Los siguientes casos son algunos ejemplos en los cuales se debe someter la solicitud de un registro sanitario nuevo:</w:t>
      </w:r>
      <w:r w:rsidR="00023BFA">
        <w:rPr>
          <w:rFonts w:ascii="Arial" w:eastAsia="Arial" w:hAnsi="Arial" w:cs="Arial"/>
          <w:sz w:val="20"/>
          <w:szCs w:val="20"/>
          <w:lang w:eastAsia="es-ES"/>
        </w:rPr>
        <w:t xml:space="preserve"> </w:t>
      </w:r>
    </w:p>
    <w:p w14:paraId="67085267" w14:textId="77777777" w:rsidR="000D6A3B" w:rsidRPr="009D4EB8" w:rsidRDefault="000D6A3B" w:rsidP="000D6A3B">
      <w:pPr>
        <w:rPr>
          <w:rFonts w:eastAsia="Arial" w:cs="Arial"/>
          <w:szCs w:val="20"/>
        </w:rPr>
      </w:pPr>
    </w:p>
    <w:p w14:paraId="518A136E" w14:textId="3F358E9A" w:rsidR="00D1375B" w:rsidRPr="009D4EB8" w:rsidRDefault="00D1375B" w:rsidP="00F7041B">
      <w:pPr>
        <w:pStyle w:val="Prrafodelista"/>
        <w:numPr>
          <w:ilvl w:val="2"/>
          <w:numId w:val="188"/>
        </w:numPr>
        <w:rPr>
          <w:rFonts w:eastAsia="Arial" w:cs="Arial"/>
          <w:szCs w:val="20"/>
        </w:rPr>
      </w:pPr>
      <w:r w:rsidRPr="009D4EB8">
        <w:rPr>
          <w:rFonts w:eastAsia="Arial" w:cs="Arial"/>
          <w:szCs w:val="20"/>
        </w:rPr>
        <w:t>Sustitución de un principio activo biológico por otro de estructura molecular ligeramente diferente, si las características de eficacia y seguridad difieren significativamente, con excepción de las vacunas estacionales contra la gripe humana</w:t>
      </w:r>
    </w:p>
    <w:p w14:paraId="605C701A" w14:textId="77777777" w:rsidR="000D6A3B" w:rsidRPr="009D4EB8" w:rsidRDefault="000D6A3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Cambios en la concentración, la forma farmacéutica y la vía de administración.</w:t>
      </w:r>
    </w:p>
    <w:p w14:paraId="27456DDB" w14:textId="3740FDFC" w:rsidR="00D1375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Cambios sustanciales en la formulación (Cambios en el adyuvante, excipientes,</w:t>
      </w:r>
      <w:r w:rsidR="00977B65" w:rsidRPr="009D4EB8">
        <w:rPr>
          <w:rFonts w:ascii="Arial" w:eastAsia="Arial" w:hAnsi="Arial" w:cs="Arial"/>
          <w:sz w:val="20"/>
          <w:szCs w:val="20"/>
          <w:lang w:eastAsia="es-ES"/>
        </w:rPr>
        <w:t xml:space="preserve"> </w:t>
      </w:r>
      <w:r w:rsidRPr="009D4EB8">
        <w:rPr>
          <w:rFonts w:ascii="Arial" w:eastAsia="Arial" w:hAnsi="Arial" w:cs="Arial"/>
          <w:sz w:val="20"/>
          <w:szCs w:val="20"/>
          <w:lang w:eastAsia="es-ES"/>
        </w:rPr>
        <w:t xml:space="preserve">etc) que impacten la calidad, seguridad y eficacia del medicamento. </w:t>
      </w:r>
    </w:p>
    <w:p w14:paraId="670F8F8E" w14:textId="765C0BB1" w:rsidR="000D6A3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 de la línea celular a una no cercana filogenéticamente. Los nuevos sustratos celulares que no estén relacionados con el banco de células maestras (MCB) con licencia o el material pre-MCB.</w:t>
      </w:r>
    </w:p>
    <w:p w14:paraId="6AC6F0F0" w14:textId="63DD2B9A" w:rsidR="00D1375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Nuevas semillas virales o bacterianas que no están relacionadas con el material MSL o pre-MSL generalmente requieren una nueva solicitud de un nuevo registro sanitario.</w:t>
      </w:r>
    </w:p>
    <w:p w14:paraId="24639B08" w14:textId="77777777" w:rsidR="000D6A3B" w:rsidRPr="009D4EB8" w:rsidRDefault="000D6A3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Reclasificación de categoría sanitaria (por ejemplo: de medicamento de síntesis a medicamento biológico, de dispositivo a medicamento, de medicamento a fitoterapéutico, etc.)</w:t>
      </w:r>
    </w:p>
    <w:p w14:paraId="14D6F528" w14:textId="7191712F" w:rsidR="00D1375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 en el tipo/estructura de un adyuvante químico o de un adyuvante biológico</w:t>
      </w:r>
    </w:p>
    <w:p w14:paraId="41A97B44" w14:textId="1FA97D16" w:rsidR="00D1375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 crítico en el medio de cultivo que impacte en la calidad, seguridad y/o eficacia del producto.</w:t>
      </w:r>
    </w:p>
    <w:p w14:paraId="11AE6F0D" w14:textId="32EF954F" w:rsidR="00D1375B" w:rsidRPr="009D4EB8" w:rsidRDefault="00D1375B" w:rsidP="00F7041B">
      <w:pPr>
        <w:numPr>
          <w:ilvl w:val="2"/>
          <w:numId w:val="188"/>
        </w:numPr>
        <w:spacing w:after="0" w:line="240" w:lineRule="auto"/>
        <w:jc w:val="both"/>
        <w:rPr>
          <w:rFonts w:ascii="Arial" w:eastAsia="Arial" w:hAnsi="Arial" w:cs="Arial"/>
          <w:sz w:val="20"/>
          <w:szCs w:val="20"/>
          <w:lang w:eastAsia="es-ES"/>
        </w:rPr>
      </w:pPr>
      <w:r w:rsidRPr="009D4EB8">
        <w:rPr>
          <w:rFonts w:ascii="Arial" w:eastAsia="Arial" w:hAnsi="Arial" w:cs="Arial"/>
          <w:sz w:val="20"/>
          <w:szCs w:val="20"/>
          <w:lang w:eastAsia="es-ES"/>
        </w:rPr>
        <w:t>Cambio en la secuencia codificante del transgen</w:t>
      </w:r>
    </w:p>
    <w:p w14:paraId="1C3F58AD" w14:textId="77777777" w:rsidR="000D6A3B" w:rsidRPr="009D4EB8" w:rsidRDefault="000D6A3B" w:rsidP="000D6A3B">
      <w:pPr>
        <w:pStyle w:val="Prrafodelista"/>
        <w:ind w:left="0"/>
        <w:rPr>
          <w:rFonts w:eastAsia="Arial" w:cs="Arial"/>
          <w:szCs w:val="20"/>
        </w:rPr>
      </w:pPr>
    </w:p>
    <w:p w14:paraId="4539A55C" w14:textId="77777777" w:rsidR="000D6A3B" w:rsidRDefault="000D6A3B" w:rsidP="000D6A3B">
      <w:pPr>
        <w:pStyle w:val="Prrafodelista"/>
        <w:ind w:left="0"/>
        <w:rPr>
          <w:rFonts w:eastAsia="Arial" w:cs="Arial"/>
          <w:szCs w:val="20"/>
        </w:rPr>
      </w:pPr>
      <w:r w:rsidRPr="009D4EB8">
        <w:rPr>
          <w:rFonts w:eastAsia="Arial" w:cs="Arial"/>
          <w:szCs w:val="20"/>
        </w:rPr>
        <w:t>Los documentos requeridos para solicitud de registro sanitario nuevo deberán obedecer la normatividad sanitaria vigente, según el tipo de producto.</w:t>
      </w:r>
    </w:p>
    <w:p w14:paraId="7A4C2970" w14:textId="77777777" w:rsidR="000D6A3B" w:rsidRDefault="000D6A3B" w:rsidP="00EB6570">
      <w:pPr>
        <w:pStyle w:val="Prrafodelista"/>
        <w:rPr>
          <w:rFonts w:cs="Arial"/>
          <w:sz w:val="18"/>
          <w:szCs w:val="18"/>
          <w:lang w:eastAsia="es-CO"/>
        </w:rPr>
      </w:pPr>
    </w:p>
    <w:p w14:paraId="396E7352" w14:textId="77777777" w:rsidR="00C31251" w:rsidRDefault="00C31251" w:rsidP="00EB6570">
      <w:pPr>
        <w:pStyle w:val="Prrafodelista"/>
        <w:rPr>
          <w:rFonts w:cs="Arial"/>
          <w:sz w:val="18"/>
          <w:szCs w:val="18"/>
          <w:lang w:eastAsia="es-CO"/>
        </w:rPr>
      </w:pPr>
    </w:p>
    <w:p w14:paraId="66A3ED6C" w14:textId="77777777" w:rsidR="00C31251" w:rsidRDefault="00C31251" w:rsidP="00EB6570">
      <w:pPr>
        <w:pStyle w:val="Prrafodelista"/>
        <w:rPr>
          <w:rFonts w:cs="Arial"/>
          <w:sz w:val="18"/>
          <w:szCs w:val="18"/>
          <w:lang w:eastAsia="es-CO"/>
        </w:rPr>
      </w:pPr>
    </w:p>
    <w:p w14:paraId="6C184248" w14:textId="77777777" w:rsidR="00C31251" w:rsidRDefault="00C31251" w:rsidP="00EB6570">
      <w:pPr>
        <w:pStyle w:val="Prrafodelista"/>
        <w:rPr>
          <w:rFonts w:cs="Arial"/>
          <w:sz w:val="18"/>
          <w:szCs w:val="18"/>
          <w:lang w:eastAsia="es-CO"/>
        </w:rPr>
      </w:pPr>
    </w:p>
    <w:p w14:paraId="05054762" w14:textId="77777777" w:rsidR="00C31251" w:rsidRDefault="00C31251" w:rsidP="00EB6570">
      <w:pPr>
        <w:pStyle w:val="Prrafodelista"/>
        <w:rPr>
          <w:rFonts w:cs="Arial"/>
          <w:sz w:val="18"/>
          <w:szCs w:val="18"/>
          <w:lang w:eastAsia="es-CO"/>
        </w:rPr>
      </w:pPr>
    </w:p>
    <w:p w14:paraId="60E18670" w14:textId="77777777" w:rsidR="00FC151B" w:rsidRDefault="00FC151B" w:rsidP="00EB6570">
      <w:pPr>
        <w:pStyle w:val="Prrafodelista"/>
        <w:rPr>
          <w:rFonts w:cs="Arial"/>
          <w:sz w:val="18"/>
          <w:szCs w:val="18"/>
          <w:lang w:eastAsia="es-CO"/>
        </w:rPr>
      </w:pPr>
    </w:p>
    <w:p w14:paraId="660DDB6B" w14:textId="77777777" w:rsidR="00FC151B" w:rsidRDefault="00FC151B" w:rsidP="00EB6570">
      <w:pPr>
        <w:pStyle w:val="Prrafodelista"/>
        <w:rPr>
          <w:rFonts w:cs="Arial"/>
          <w:sz w:val="18"/>
          <w:szCs w:val="18"/>
          <w:lang w:eastAsia="es-CO"/>
        </w:rPr>
      </w:pPr>
    </w:p>
    <w:p w14:paraId="04036845" w14:textId="77777777" w:rsidR="00FC151B" w:rsidRDefault="00FC151B" w:rsidP="00EB6570">
      <w:pPr>
        <w:pStyle w:val="Prrafodelista"/>
        <w:rPr>
          <w:rFonts w:cs="Arial"/>
          <w:sz w:val="18"/>
          <w:szCs w:val="18"/>
          <w:lang w:eastAsia="es-CO"/>
        </w:rPr>
      </w:pPr>
    </w:p>
    <w:p w14:paraId="20843697" w14:textId="77777777" w:rsidR="00C31251" w:rsidRDefault="00C31251" w:rsidP="00EB6570">
      <w:pPr>
        <w:pStyle w:val="Prrafodelista"/>
        <w:rPr>
          <w:rFonts w:cs="Arial"/>
          <w:sz w:val="18"/>
          <w:szCs w:val="18"/>
          <w:lang w:eastAsia="es-CO"/>
        </w:rPr>
      </w:pPr>
    </w:p>
    <w:p w14:paraId="2657F2EB" w14:textId="77777777" w:rsidR="00C31251" w:rsidRDefault="00C31251" w:rsidP="00EB6570">
      <w:pPr>
        <w:pStyle w:val="Prrafodelista"/>
        <w:rPr>
          <w:rFonts w:cs="Arial"/>
          <w:sz w:val="18"/>
          <w:szCs w:val="18"/>
          <w:lang w:eastAsia="es-CO"/>
        </w:rPr>
      </w:pPr>
    </w:p>
    <w:p w14:paraId="33388A44" w14:textId="77777777" w:rsidR="00C31251" w:rsidRDefault="00C31251" w:rsidP="00EB6570">
      <w:pPr>
        <w:pStyle w:val="Prrafodelista"/>
        <w:rPr>
          <w:rFonts w:cs="Arial"/>
          <w:sz w:val="18"/>
          <w:szCs w:val="18"/>
          <w:lang w:eastAsia="es-CO"/>
        </w:rPr>
      </w:pPr>
    </w:p>
    <w:p w14:paraId="77CB5B68" w14:textId="77777777" w:rsidR="006419D5" w:rsidRDefault="006419D5" w:rsidP="00EB6570">
      <w:pPr>
        <w:pStyle w:val="Prrafodelista"/>
        <w:rPr>
          <w:rFonts w:cs="Arial"/>
          <w:sz w:val="18"/>
          <w:szCs w:val="18"/>
          <w:lang w:eastAsia="es-CO"/>
        </w:rPr>
      </w:pPr>
    </w:p>
    <w:p w14:paraId="5BE3DA00" w14:textId="77777777" w:rsidR="00C31251" w:rsidRDefault="00C31251" w:rsidP="00EB6570">
      <w:pPr>
        <w:pStyle w:val="Prrafodelista"/>
        <w:rPr>
          <w:rFonts w:cs="Arial"/>
          <w:sz w:val="18"/>
          <w:szCs w:val="18"/>
          <w:lang w:eastAsia="es-CO"/>
        </w:rPr>
      </w:pPr>
    </w:p>
    <w:p w14:paraId="3460E58F" w14:textId="77777777" w:rsidR="00C31251" w:rsidRPr="00C31251" w:rsidRDefault="00C31251" w:rsidP="00C31251">
      <w:pPr>
        <w:pStyle w:val="Prrafodelista"/>
        <w:jc w:val="center"/>
        <w:rPr>
          <w:rFonts w:cs="Arial"/>
          <w:b/>
          <w:bCs/>
          <w:szCs w:val="20"/>
          <w:lang w:eastAsia="es-CO"/>
        </w:rPr>
      </w:pPr>
      <w:r w:rsidRPr="00C31251">
        <w:rPr>
          <w:rFonts w:cs="Arial"/>
          <w:b/>
          <w:bCs/>
          <w:szCs w:val="20"/>
          <w:lang w:eastAsia="es-CO"/>
        </w:rPr>
        <w:lastRenderedPageBreak/>
        <w:t>ANEXO No. 3</w:t>
      </w:r>
    </w:p>
    <w:p w14:paraId="6B848FAE" w14:textId="77777777" w:rsidR="00C31251" w:rsidRPr="00C31251" w:rsidRDefault="00C31251" w:rsidP="00C31251">
      <w:pPr>
        <w:pStyle w:val="Prrafodelista"/>
        <w:jc w:val="center"/>
        <w:rPr>
          <w:rFonts w:cs="Arial"/>
          <w:b/>
          <w:bCs/>
          <w:szCs w:val="20"/>
          <w:lang w:eastAsia="es-CO"/>
        </w:rPr>
      </w:pPr>
    </w:p>
    <w:p w14:paraId="387A7FD5" w14:textId="77777777" w:rsidR="00D52482" w:rsidRDefault="00C31251" w:rsidP="00D52482">
      <w:pPr>
        <w:spacing w:after="0"/>
        <w:jc w:val="center"/>
        <w:rPr>
          <w:rFonts w:ascii="Arial" w:hAnsi="Arial" w:cs="Arial"/>
          <w:b/>
          <w:bCs/>
          <w:sz w:val="20"/>
          <w:szCs w:val="20"/>
          <w:lang w:eastAsia="es-CO"/>
        </w:rPr>
      </w:pPr>
      <w:r w:rsidRPr="00D52482">
        <w:rPr>
          <w:rFonts w:ascii="Arial" w:hAnsi="Arial" w:cs="Arial"/>
          <w:b/>
          <w:bCs/>
          <w:sz w:val="20"/>
          <w:szCs w:val="20"/>
          <w:lang w:eastAsia="es-CO"/>
        </w:rPr>
        <w:t xml:space="preserve">DIAGRAMAS DE FLUJO DE LAS MODIFICACIONES A LOS REGISTROS </w:t>
      </w:r>
    </w:p>
    <w:p w14:paraId="0F034971" w14:textId="2F4D030B" w:rsidR="00C31251" w:rsidRPr="00D52482" w:rsidRDefault="00C31251" w:rsidP="00D52482">
      <w:pPr>
        <w:jc w:val="center"/>
        <w:rPr>
          <w:rFonts w:ascii="Arial" w:hAnsi="Arial" w:cs="Arial"/>
          <w:b/>
          <w:bCs/>
          <w:sz w:val="20"/>
          <w:szCs w:val="20"/>
          <w:lang w:eastAsia="es-CO"/>
        </w:rPr>
      </w:pPr>
      <w:r w:rsidRPr="00D52482">
        <w:rPr>
          <w:rFonts w:ascii="Arial" w:hAnsi="Arial" w:cs="Arial"/>
          <w:b/>
          <w:bCs/>
          <w:sz w:val="20"/>
          <w:szCs w:val="20"/>
          <w:lang w:eastAsia="es-CO"/>
        </w:rPr>
        <w:t>SANITARIOS CON</w:t>
      </w:r>
      <w:r w:rsidR="00A97601" w:rsidRPr="00D52482">
        <w:rPr>
          <w:rFonts w:ascii="Arial" w:hAnsi="Arial" w:cs="Arial"/>
          <w:b/>
          <w:bCs/>
          <w:sz w:val="20"/>
          <w:szCs w:val="20"/>
          <w:lang w:eastAsia="es-CO"/>
        </w:rPr>
        <w:t xml:space="preserve"> </w:t>
      </w:r>
      <w:r w:rsidRPr="00D52482">
        <w:rPr>
          <w:rFonts w:ascii="Arial" w:hAnsi="Arial" w:cs="Arial"/>
          <w:b/>
          <w:bCs/>
          <w:sz w:val="20"/>
          <w:szCs w:val="20"/>
          <w:lang w:eastAsia="es-CO"/>
        </w:rPr>
        <w:t>IMPACTO EN LA CALIDAD</w:t>
      </w:r>
      <w:r w:rsidRPr="00D52482">
        <w:rPr>
          <w:rFonts w:ascii="Arial" w:hAnsi="Arial" w:cs="Arial"/>
          <w:b/>
          <w:bCs/>
          <w:sz w:val="20"/>
          <w:szCs w:val="20"/>
          <w:lang w:eastAsia="es-CO"/>
        </w:rPr>
        <w:br/>
      </w:r>
    </w:p>
    <w:p w14:paraId="07DA7E2F" w14:textId="4B96C9E5" w:rsidR="00C31251" w:rsidRPr="00D52482" w:rsidRDefault="00C31251" w:rsidP="00D52482">
      <w:pPr>
        <w:jc w:val="both"/>
        <w:rPr>
          <w:rFonts w:ascii="Arial" w:eastAsia="Arial" w:hAnsi="Arial" w:cs="Arial"/>
          <w:sz w:val="20"/>
          <w:szCs w:val="20"/>
        </w:rPr>
      </w:pPr>
      <w:r w:rsidRPr="00D52482">
        <w:rPr>
          <w:rFonts w:ascii="Arial" w:eastAsia="Arial" w:hAnsi="Arial" w:cs="Arial"/>
          <w:sz w:val="20"/>
          <w:szCs w:val="20"/>
        </w:rPr>
        <w:t xml:space="preserve">Este anexo hace parte integral de la Guía de modificaciones en calidad de medicamentos </w:t>
      </w:r>
      <w:r w:rsidR="00D52482" w:rsidRPr="00D52482">
        <w:rPr>
          <w:rFonts w:ascii="Arial" w:eastAsia="Arial" w:hAnsi="Arial" w:cs="Arial"/>
          <w:sz w:val="20"/>
          <w:szCs w:val="20"/>
        </w:rPr>
        <w:t>biológicos</w:t>
      </w:r>
      <w:r w:rsidRPr="00D52482">
        <w:rPr>
          <w:rFonts w:ascii="Arial" w:eastAsia="Arial" w:hAnsi="Arial" w:cs="Arial"/>
          <w:sz w:val="20"/>
          <w:szCs w:val="20"/>
        </w:rPr>
        <w:t>, soportada en el Capítulo III del Decreto 334 del 2022.</w:t>
      </w:r>
    </w:p>
    <w:p w14:paraId="373DC439" w14:textId="77777777" w:rsidR="00C31251" w:rsidRPr="00D52482" w:rsidRDefault="00C31251" w:rsidP="00D52482">
      <w:pPr>
        <w:pStyle w:val="Prrafodelista"/>
        <w:rPr>
          <w:rFonts w:eastAsia="Arial" w:cs="Arial"/>
          <w:szCs w:val="20"/>
        </w:rPr>
      </w:pPr>
    </w:p>
    <w:p w14:paraId="76CE39F3" w14:textId="4894E5CD" w:rsidR="00C31251" w:rsidRPr="00D52482" w:rsidRDefault="00C31251" w:rsidP="00D52482">
      <w:pPr>
        <w:jc w:val="both"/>
        <w:rPr>
          <w:rFonts w:ascii="Arial" w:eastAsia="Arial" w:hAnsi="Arial" w:cs="Arial"/>
          <w:sz w:val="20"/>
          <w:szCs w:val="20"/>
        </w:rPr>
      </w:pPr>
      <w:r w:rsidRPr="00D52482">
        <w:rPr>
          <w:rFonts w:ascii="Arial" w:eastAsia="Arial" w:hAnsi="Arial" w:cs="Arial"/>
          <w:sz w:val="20"/>
          <w:szCs w:val="20"/>
        </w:rPr>
        <w:t>Los trámites de modificaciones tendrán procedimientos administrativos acorde con sus niveles de riesgo para la revisión y evaluación de los documentos aportados por el interesado y la expedición de la decisión por parte de la autoridad sanitaria (Invima) se dará en los tiempos contemplados en el Artículo 8 del Decreto 334 de 2022 (ver Tabla No.1), para el desarrollo de las actividades de sometimiento, revisión y evaluación, incluyendo los tiempos de espera para dar respuesta a los requerimientos, cuando aplique. La resolutividad de los trámites radicados por el interesado, estará asociada directamente al cumplimiento de todos los requerimientos.</w:t>
      </w:r>
    </w:p>
    <w:p w14:paraId="187CE5D9" w14:textId="77777777" w:rsidR="00627BFC" w:rsidRPr="0032343D" w:rsidRDefault="00627BFC" w:rsidP="00627BFC">
      <w:pPr>
        <w:pStyle w:val="Prrafodelista"/>
        <w:suppressAutoHyphens/>
        <w:ind w:left="0"/>
        <w:rPr>
          <w:rFonts w:eastAsia="Arial" w:cs="Arial"/>
          <w:szCs w:val="20"/>
        </w:rPr>
      </w:pPr>
    </w:p>
    <w:tbl>
      <w:tblPr>
        <w:tblW w:w="79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5386"/>
      </w:tblGrid>
      <w:tr w:rsidR="00627BFC" w:rsidRPr="0032343D" w14:paraId="7868AF69" w14:textId="77777777">
        <w:trPr>
          <w:trHeight w:val="397"/>
          <w:jc w:val="center"/>
        </w:trPr>
        <w:tc>
          <w:tcPr>
            <w:tcW w:w="26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A8A7EE4" w14:textId="77777777" w:rsidR="00627BFC" w:rsidRPr="0032343D" w:rsidRDefault="00627BFC" w:rsidP="00627BFC">
            <w:pPr>
              <w:suppressAutoHyphens/>
              <w:spacing w:after="0" w:line="240" w:lineRule="auto"/>
              <w:jc w:val="center"/>
              <w:textAlignment w:val="baseline"/>
              <w:rPr>
                <w:rFonts w:ascii="Segoe UI" w:hAnsi="Segoe UI" w:cs="Segoe UI"/>
                <w:b/>
                <w:bCs/>
                <w:szCs w:val="20"/>
                <w:lang w:eastAsia="es-CO"/>
              </w:rPr>
            </w:pPr>
            <w:r w:rsidRPr="0032343D">
              <w:rPr>
                <w:rFonts w:cs="Arial"/>
                <w:b/>
                <w:bCs/>
                <w:szCs w:val="20"/>
                <w:lang w:val="es-ES" w:eastAsia="es-CO"/>
              </w:rPr>
              <w:t>TIPO DE CAMBIO</w:t>
            </w:r>
          </w:p>
        </w:tc>
        <w:tc>
          <w:tcPr>
            <w:tcW w:w="53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E32A81F" w14:textId="77777777" w:rsidR="00627BFC" w:rsidRPr="0032343D" w:rsidRDefault="00627BFC" w:rsidP="00627BFC">
            <w:pPr>
              <w:suppressAutoHyphens/>
              <w:spacing w:after="0" w:line="240" w:lineRule="auto"/>
              <w:jc w:val="center"/>
              <w:textAlignment w:val="baseline"/>
              <w:rPr>
                <w:rFonts w:ascii="Segoe UI" w:hAnsi="Segoe UI" w:cs="Segoe UI"/>
                <w:b/>
                <w:bCs/>
                <w:szCs w:val="20"/>
                <w:lang w:eastAsia="es-CO"/>
              </w:rPr>
            </w:pPr>
            <w:r w:rsidRPr="0032343D">
              <w:rPr>
                <w:rFonts w:cs="Arial"/>
                <w:b/>
                <w:bCs/>
                <w:szCs w:val="20"/>
                <w:lang w:val="es-ES" w:eastAsia="es-CO"/>
              </w:rPr>
              <w:t>PROCESO</w:t>
            </w:r>
          </w:p>
        </w:tc>
      </w:tr>
      <w:tr w:rsidR="00627BFC" w:rsidRPr="0032343D" w14:paraId="37D9E350" w14:textId="77777777">
        <w:trPr>
          <w:trHeight w:val="964"/>
          <w:jc w:val="center"/>
        </w:trPr>
        <w:tc>
          <w:tcPr>
            <w:tcW w:w="2608" w:type="dxa"/>
            <w:tcBorders>
              <w:top w:val="single" w:sz="6" w:space="0" w:color="000000"/>
              <w:left w:val="single" w:sz="6" w:space="0" w:color="000000"/>
              <w:bottom w:val="single" w:sz="6" w:space="0" w:color="000000"/>
              <w:right w:val="single" w:sz="6" w:space="0" w:color="000000"/>
            </w:tcBorders>
            <w:vAlign w:val="center"/>
            <w:hideMark/>
          </w:tcPr>
          <w:p w14:paraId="631E3C9D" w14:textId="77777777" w:rsidR="00627BFC" w:rsidRPr="0032343D" w:rsidRDefault="00627BFC" w:rsidP="00627BFC">
            <w:pPr>
              <w:suppressAutoHyphens/>
              <w:spacing w:after="0" w:line="240" w:lineRule="auto"/>
              <w:textAlignment w:val="baseline"/>
              <w:rPr>
                <w:rFonts w:ascii="Segoe UI" w:hAnsi="Segoe UI" w:cs="Segoe UI"/>
                <w:szCs w:val="20"/>
                <w:lang w:eastAsia="es-CO"/>
              </w:rPr>
            </w:pPr>
            <w:r w:rsidRPr="0032343D">
              <w:rPr>
                <w:szCs w:val="20"/>
              </w:rPr>
              <w:t>Sin impacto sobre la calidad</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1A083B6A"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Implementación inmediata.</w:t>
            </w:r>
          </w:p>
          <w:p w14:paraId="48DC05F5"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No requiere notificación a la autoridad.</w:t>
            </w:r>
          </w:p>
          <w:p w14:paraId="3BDD678A"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Serán objeto de revisión y control posterior</w:t>
            </w:r>
          </w:p>
        </w:tc>
      </w:tr>
      <w:tr w:rsidR="00627BFC" w:rsidRPr="0032343D" w14:paraId="6352223A" w14:textId="77777777">
        <w:trPr>
          <w:trHeight w:val="1191"/>
          <w:jc w:val="center"/>
        </w:trPr>
        <w:tc>
          <w:tcPr>
            <w:tcW w:w="2608" w:type="dxa"/>
            <w:vMerge w:val="restart"/>
            <w:tcBorders>
              <w:top w:val="single" w:sz="6" w:space="0" w:color="000000"/>
              <w:left w:val="single" w:sz="6" w:space="0" w:color="000000"/>
              <w:right w:val="single" w:sz="6" w:space="0" w:color="000000"/>
            </w:tcBorders>
            <w:vAlign w:val="center"/>
            <w:hideMark/>
          </w:tcPr>
          <w:p w14:paraId="3CF24729" w14:textId="77777777" w:rsidR="00627BFC" w:rsidRPr="0032343D" w:rsidRDefault="00627BFC" w:rsidP="00627BFC">
            <w:pPr>
              <w:suppressAutoHyphens/>
              <w:spacing w:after="0" w:line="240" w:lineRule="auto"/>
              <w:textAlignment w:val="baseline"/>
              <w:rPr>
                <w:rFonts w:ascii="Segoe UI" w:hAnsi="Segoe UI" w:cs="Segoe UI"/>
                <w:szCs w:val="20"/>
                <w:lang w:eastAsia="es-CO"/>
              </w:rPr>
            </w:pPr>
            <w:r w:rsidRPr="0032343D">
              <w:rPr>
                <w:rFonts w:cs="Arial"/>
                <w:szCs w:val="20"/>
                <w:lang w:val="es-ES" w:eastAsia="es-CO"/>
              </w:rPr>
              <w:t>Riesgo menor</w:t>
            </w:r>
            <w:r w:rsidRPr="0032343D">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35A0B43B" w14:textId="77777777" w:rsidR="00627BFC" w:rsidRPr="0032343D" w:rsidRDefault="00627BFC" w:rsidP="00627BFC">
            <w:pPr>
              <w:suppressAutoHyphens/>
              <w:spacing w:after="0" w:line="240" w:lineRule="auto"/>
              <w:textAlignment w:val="baseline"/>
              <w:rPr>
                <w:rFonts w:ascii="Segoe UI" w:hAnsi="Segoe UI" w:cs="Segoe UI"/>
                <w:szCs w:val="20"/>
                <w:lang w:eastAsia="es-CO"/>
              </w:rPr>
            </w:pPr>
            <w:r w:rsidRPr="0032343D">
              <w:rPr>
                <w:rFonts w:cs="Arial"/>
                <w:szCs w:val="20"/>
                <w:u w:val="single"/>
                <w:lang w:val="es-ES" w:eastAsia="es-CO"/>
              </w:rPr>
              <w:t>Notificación de Novedad</w:t>
            </w:r>
          </w:p>
          <w:p w14:paraId="712F0815"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Requiere notificación a la autoridad en un lapso no mayor a 1 año de su implementación.</w:t>
            </w:r>
          </w:p>
          <w:p w14:paraId="345606DD"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Serán objeto de revisión y control posterior.</w:t>
            </w:r>
          </w:p>
        </w:tc>
      </w:tr>
      <w:tr w:rsidR="00627BFC" w:rsidRPr="0032343D" w14:paraId="6C3BB956" w14:textId="77777777">
        <w:trPr>
          <w:trHeight w:val="1191"/>
          <w:jc w:val="center"/>
        </w:trPr>
        <w:tc>
          <w:tcPr>
            <w:tcW w:w="2608" w:type="dxa"/>
            <w:vMerge/>
            <w:tcBorders>
              <w:left w:val="single" w:sz="6" w:space="0" w:color="000000"/>
              <w:bottom w:val="single" w:sz="6" w:space="0" w:color="000000"/>
              <w:right w:val="single" w:sz="6" w:space="0" w:color="000000"/>
            </w:tcBorders>
            <w:vAlign w:val="center"/>
          </w:tcPr>
          <w:p w14:paraId="60F7F205" w14:textId="77777777" w:rsidR="00627BFC" w:rsidRPr="0032343D" w:rsidRDefault="00627BFC" w:rsidP="00627BFC">
            <w:pPr>
              <w:suppressAutoHyphens/>
              <w:spacing w:after="0" w:line="240" w:lineRule="auto"/>
              <w:textAlignment w:val="baseline"/>
              <w:rPr>
                <w:rFonts w:cs="Arial"/>
                <w:szCs w:val="20"/>
                <w:lang w:val="es-ES" w:eastAsia="es-CO"/>
              </w:rPr>
            </w:pPr>
          </w:p>
        </w:tc>
        <w:tc>
          <w:tcPr>
            <w:tcW w:w="5386" w:type="dxa"/>
            <w:tcBorders>
              <w:top w:val="single" w:sz="6" w:space="0" w:color="000000"/>
              <w:left w:val="single" w:sz="6" w:space="0" w:color="000000"/>
              <w:bottom w:val="single" w:sz="6" w:space="0" w:color="000000"/>
              <w:right w:val="single" w:sz="6" w:space="0" w:color="000000"/>
            </w:tcBorders>
            <w:vAlign w:val="center"/>
          </w:tcPr>
          <w:p w14:paraId="230C99B0" w14:textId="77777777" w:rsidR="00627BFC" w:rsidRPr="0032343D" w:rsidRDefault="00627BFC" w:rsidP="00627BFC">
            <w:pPr>
              <w:suppressAutoHyphens/>
              <w:spacing w:after="0" w:line="240" w:lineRule="auto"/>
              <w:textAlignment w:val="baseline"/>
              <w:rPr>
                <w:rFonts w:cs="Arial"/>
                <w:szCs w:val="20"/>
                <w:u w:val="single"/>
                <w:lang w:val="es-ES" w:eastAsia="es-CO"/>
              </w:rPr>
            </w:pPr>
            <w:r w:rsidRPr="0032343D">
              <w:rPr>
                <w:rFonts w:cs="Arial"/>
                <w:szCs w:val="20"/>
                <w:u w:val="single"/>
                <w:lang w:val="es-ES" w:eastAsia="es-CO"/>
              </w:rPr>
              <w:t>Modificación automática</w:t>
            </w:r>
          </w:p>
          <w:p w14:paraId="3570AFAF" w14:textId="77777777" w:rsidR="00627BFC" w:rsidRPr="0032343D" w:rsidRDefault="00627BFC" w:rsidP="00627BFC">
            <w:pPr>
              <w:suppressAutoHyphens/>
              <w:spacing w:after="0" w:line="240" w:lineRule="auto"/>
              <w:ind w:left="78" w:hanging="78"/>
            </w:pPr>
            <w:r w:rsidRPr="0032343D">
              <w:t>-Implementación posterior a la notificación del acto administrativo aprobatorio por parte del Invima.</w:t>
            </w:r>
          </w:p>
          <w:p w14:paraId="3F108FA3" w14:textId="77777777" w:rsidR="00627BFC" w:rsidRPr="0032343D" w:rsidRDefault="00627BFC" w:rsidP="00627BFC">
            <w:pPr>
              <w:suppressAutoHyphens/>
              <w:spacing w:after="0" w:line="240" w:lineRule="auto"/>
              <w:ind w:left="78" w:hanging="78"/>
              <w:rPr>
                <w:rFonts w:ascii="Arial MT" w:hAnsi="Arial MT"/>
              </w:rPr>
            </w:pPr>
            <w:r w:rsidRPr="0032343D">
              <w:t>-1 mes para expedir el acto administrativo, con opción de Recurso de reposición, si aplica.</w:t>
            </w:r>
          </w:p>
          <w:p w14:paraId="7963297E" w14:textId="77777777" w:rsidR="00627BFC" w:rsidRPr="0032343D" w:rsidRDefault="00627BFC" w:rsidP="00627BFC">
            <w:pPr>
              <w:suppressAutoHyphens/>
              <w:spacing w:after="0" w:line="240" w:lineRule="auto"/>
              <w:ind w:left="78" w:hanging="78"/>
              <w:rPr>
                <w:rFonts w:ascii="Times New Roman" w:hAnsi="Times New Roman"/>
                <w:sz w:val="24"/>
                <w:lang w:eastAsia="es-CO"/>
              </w:rPr>
            </w:pPr>
            <w:r w:rsidRPr="0032343D">
              <w:t>-Serán objeto de revisión y control posterior.</w:t>
            </w:r>
            <w:r w:rsidRPr="0032343D">
              <w:rPr>
                <w:rFonts w:ascii="Times New Roman" w:hAnsi="Times New Roman"/>
                <w:sz w:val="24"/>
                <w:lang w:eastAsia="es-CO"/>
              </w:rPr>
              <w:t xml:space="preserve"> </w:t>
            </w:r>
          </w:p>
        </w:tc>
      </w:tr>
      <w:tr w:rsidR="00627BFC" w:rsidRPr="0032343D" w14:paraId="11A9F3BD" w14:textId="77777777">
        <w:trPr>
          <w:trHeight w:val="1020"/>
          <w:jc w:val="center"/>
        </w:trPr>
        <w:tc>
          <w:tcPr>
            <w:tcW w:w="2608" w:type="dxa"/>
            <w:tcBorders>
              <w:top w:val="single" w:sz="6" w:space="0" w:color="000000"/>
              <w:left w:val="single" w:sz="6" w:space="0" w:color="000000"/>
              <w:bottom w:val="single" w:sz="6" w:space="0" w:color="000000"/>
              <w:right w:val="single" w:sz="6" w:space="0" w:color="000000"/>
            </w:tcBorders>
            <w:vAlign w:val="center"/>
          </w:tcPr>
          <w:p w14:paraId="4A420E1B" w14:textId="77777777" w:rsidR="00627BFC" w:rsidRPr="0032343D" w:rsidRDefault="00627BFC" w:rsidP="00627BFC">
            <w:pPr>
              <w:suppressAutoHyphens/>
              <w:spacing w:after="0" w:line="240" w:lineRule="auto"/>
              <w:textAlignment w:val="baseline"/>
              <w:rPr>
                <w:rFonts w:cs="Arial"/>
                <w:szCs w:val="20"/>
                <w:lang w:eastAsia="es-CO"/>
              </w:rPr>
            </w:pPr>
            <w:r w:rsidRPr="0032343D">
              <w:rPr>
                <w:rFonts w:cs="Arial"/>
                <w:szCs w:val="20"/>
                <w:lang w:val="es-ES" w:eastAsia="es-CO"/>
              </w:rPr>
              <w:t>Riesgo moderado</w:t>
            </w:r>
            <w:r w:rsidRPr="0032343D">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tcPr>
          <w:p w14:paraId="6323F102"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Requieren aprobación previa a la implementación.</w:t>
            </w:r>
          </w:p>
          <w:p w14:paraId="74E1B357"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1 a 3 meses para expedir el acto administrativo, sin incluir el tiempo de respuesta al Auto de requerimiento.</w:t>
            </w:r>
          </w:p>
        </w:tc>
      </w:tr>
      <w:tr w:rsidR="00627BFC" w:rsidRPr="0032343D" w14:paraId="59D535BA" w14:textId="77777777">
        <w:trPr>
          <w:trHeight w:val="1020"/>
          <w:jc w:val="center"/>
        </w:trPr>
        <w:tc>
          <w:tcPr>
            <w:tcW w:w="2608" w:type="dxa"/>
            <w:tcBorders>
              <w:top w:val="single" w:sz="6" w:space="0" w:color="000000"/>
              <w:left w:val="single" w:sz="6" w:space="0" w:color="000000"/>
              <w:bottom w:val="single" w:sz="6" w:space="0" w:color="000000"/>
              <w:right w:val="single" w:sz="6" w:space="0" w:color="000000"/>
            </w:tcBorders>
            <w:vAlign w:val="center"/>
            <w:hideMark/>
          </w:tcPr>
          <w:p w14:paraId="3FF85920" w14:textId="77777777" w:rsidR="00627BFC" w:rsidRPr="0032343D" w:rsidRDefault="00627BFC" w:rsidP="00627BFC">
            <w:pPr>
              <w:suppressAutoHyphens/>
              <w:spacing w:after="0" w:line="240" w:lineRule="auto"/>
              <w:textAlignment w:val="baseline"/>
              <w:rPr>
                <w:rFonts w:ascii="Segoe UI" w:hAnsi="Segoe UI" w:cs="Segoe UI"/>
                <w:szCs w:val="20"/>
                <w:lang w:eastAsia="es-CO"/>
              </w:rPr>
            </w:pPr>
            <w:r w:rsidRPr="0032343D">
              <w:rPr>
                <w:rFonts w:cs="Arial"/>
                <w:szCs w:val="20"/>
                <w:lang w:val="es-ES" w:eastAsia="es-CO"/>
              </w:rPr>
              <w:t>Riesgo mayor</w:t>
            </w:r>
            <w:r w:rsidRPr="0032343D">
              <w:rPr>
                <w:rFonts w:cs="Arial"/>
                <w:szCs w:val="20"/>
                <w:lang w:eastAsia="es-CO"/>
              </w:rPr>
              <w:t>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14:paraId="357FF4B2"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Requieren aprobación previa a la implementación.</w:t>
            </w:r>
          </w:p>
          <w:p w14:paraId="08DB22DD" w14:textId="77777777" w:rsidR="00627BFC" w:rsidRPr="0032343D" w:rsidRDefault="00627BFC" w:rsidP="00627BFC">
            <w:pPr>
              <w:pStyle w:val="Prrafodelista"/>
              <w:numPr>
                <w:ilvl w:val="0"/>
                <w:numId w:val="179"/>
              </w:numPr>
              <w:suppressAutoHyphens/>
              <w:ind w:left="112" w:hanging="112"/>
              <w:jc w:val="left"/>
              <w:textAlignment w:val="baseline"/>
              <w:rPr>
                <w:rFonts w:ascii="Segoe UI" w:hAnsi="Segoe UI" w:cs="Segoe UI"/>
                <w:szCs w:val="20"/>
                <w:lang w:eastAsia="es-CO"/>
              </w:rPr>
            </w:pPr>
            <w:r w:rsidRPr="0032343D">
              <w:rPr>
                <w:rFonts w:cs="Arial"/>
                <w:szCs w:val="20"/>
                <w:lang w:val="es-ES" w:eastAsia="es-CO"/>
              </w:rPr>
              <w:t>3 a 6 meses para expedir el acto administrativo, sin incluir el tiempo de respuesta al Auto de requerimiento.</w:t>
            </w:r>
          </w:p>
        </w:tc>
      </w:tr>
    </w:tbl>
    <w:p w14:paraId="637AF84F" w14:textId="2E78859E" w:rsidR="00627BFC" w:rsidRPr="0032343D" w:rsidRDefault="00627BFC" w:rsidP="00627BFC">
      <w:pPr>
        <w:pStyle w:val="Prrafodelista"/>
        <w:suppressAutoHyphens/>
        <w:ind w:left="0"/>
        <w:rPr>
          <w:rFonts w:eastAsia="Arial" w:cs="Arial"/>
          <w:sz w:val="16"/>
          <w:szCs w:val="16"/>
        </w:rPr>
      </w:pPr>
      <w:r w:rsidRPr="0032343D">
        <w:rPr>
          <w:rFonts w:eastAsia="Arial" w:cs="Arial"/>
          <w:b/>
          <w:bCs/>
          <w:sz w:val="16"/>
          <w:szCs w:val="16"/>
        </w:rPr>
        <w:t xml:space="preserve">Tabla No.1. </w:t>
      </w:r>
      <w:r w:rsidRPr="0032343D">
        <w:rPr>
          <w:rFonts w:eastAsia="Arial" w:cs="Arial"/>
          <w:sz w:val="16"/>
          <w:szCs w:val="16"/>
        </w:rPr>
        <w:t xml:space="preserve">Tipos de modificaciones de Calidad descritos en el numeral 8.2 del Artículo 8 del Decreto 334 de 2022 y </w:t>
      </w:r>
    </w:p>
    <w:p w14:paraId="7F94E36F" w14:textId="77777777" w:rsidR="00627BFC" w:rsidRPr="0032343D" w:rsidRDefault="00627BFC" w:rsidP="00627BFC">
      <w:pPr>
        <w:pStyle w:val="Prrafodelista"/>
        <w:suppressAutoHyphens/>
        <w:ind w:left="0"/>
        <w:rPr>
          <w:rFonts w:eastAsia="Arial" w:cs="Arial"/>
          <w:sz w:val="16"/>
          <w:szCs w:val="16"/>
        </w:rPr>
      </w:pPr>
      <w:r w:rsidRPr="0032343D">
        <w:rPr>
          <w:rFonts w:eastAsia="Arial" w:cs="Arial"/>
          <w:sz w:val="16"/>
          <w:szCs w:val="16"/>
        </w:rPr>
        <w:t xml:space="preserve">                                    Artículo 2 del Decretos 1474 de 2023.</w:t>
      </w:r>
    </w:p>
    <w:p w14:paraId="051F8A13" w14:textId="77777777" w:rsidR="00C31251" w:rsidRDefault="00C31251" w:rsidP="00627BFC">
      <w:pPr>
        <w:pStyle w:val="Prrafodelista"/>
        <w:suppressAutoHyphens/>
        <w:rPr>
          <w:rFonts w:eastAsia="Arial" w:cs="Arial"/>
          <w:sz w:val="16"/>
          <w:szCs w:val="16"/>
        </w:rPr>
      </w:pPr>
    </w:p>
    <w:p w14:paraId="3324AE0F" w14:textId="77777777" w:rsidR="00C31251" w:rsidRDefault="00C31251" w:rsidP="00C31251">
      <w:pPr>
        <w:pStyle w:val="Prrafodelista"/>
        <w:rPr>
          <w:rFonts w:eastAsia="Arial" w:cs="Arial"/>
          <w:sz w:val="16"/>
          <w:szCs w:val="16"/>
        </w:rPr>
      </w:pPr>
    </w:p>
    <w:p w14:paraId="61ACCD15" w14:textId="5D97E3B6" w:rsidR="00C31251" w:rsidRPr="00D52482" w:rsidRDefault="00C31251" w:rsidP="00D52482">
      <w:pPr>
        <w:jc w:val="both"/>
        <w:rPr>
          <w:rFonts w:ascii="Arial" w:eastAsia="Arial" w:hAnsi="Arial" w:cs="Arial"/>
          <w:sz w:val="20"/>
          <w:szCs w:val="20"/>
        </w:rPr>
      </w:pPr>
      <w:r w:rsidRPr="00D52482">
        <w:rPr>
          <w:rFonts w:ascii="Arial" w:eastAsia="Arial" w:hAnsi="Arial" w:cs="Arial"/>
          <w:sz w:val="20"/>
          <w:szCs w:val="20"/>
        </w:rPr>
        <w:lastRenderedPageBreak/>
        <w:t>Cada nivel de riesgo tiene pasos independientes, los cuales se muestran en los diagramas de flujo a continuación:</w:t>
      </w:r>
    </w:p>
    <w:p w14:paraId="4AACFEC3" w14:textId="77777777" w:rsidR="00C31251" w:rsidRDefault="00C31251" w:rsidP="00C31251">
      <w:pPr>
        <w:pStyle w:val="Prrafodelista"/>
        <w:rPr>
          <w:rFonts w:eastAsia="Arial" w:cs="Arial"/>
          <w:szCs w:val="20"/>
        </w:rPr>
      </w:pPr>
    </w:p>
    <w:p w14:paraId="42925583" w14:textId="77777777" w:rsidR="006A508C" w:rsidRDefault="006A508C" w:rsidP="00C31251">
      <w:pPr>
        <w:pStyle w:val="Prrafodelista"/>
        <w:rPr>
          <w:rFonts w:eastAsia="Arial" w:cs="Arial"/>
          <w:szCs w:val="20"/>
        </w:rPr>
      </w:pPr>
    </w:p>
    <w:p w14:paraId="019AB64A" w14:textId="68A8A45F" w:rsidR="00C31251" w:rsidRPr="00A97601" w:rsidRDefault="00C31251" w:rsidP="00B35AB6">
      <w:pPr>
        <w:jc w:val="center"/>
        <w:rPr>
          <w:rFonts w:ascii="Arial" w:eastAsia="Arial" w:hAnsi="Arial" w:cs="Arial"/>
          <w:b/>
          <w:bCs/>
          <w:sz w:val="20"/>
          <w:szCs w:val="20"/>
        </w:rPr>
      </w:pPr>
      <w:r w:rsidRPr="00A97601">
        <w:rPr>
          <w:rFonts w:ascii="Arial" w:eastAsia="Arial" w:hAnsi="Arial" w:cs="Arial"/>
          <w:b/>
          <w:bCs/>
          <w:sz w:val="20"/>
          <w:szCs w:val="20"/>
        </w:rPr>
        <w:t>DIAGRAMA DE FLUJO PARA MODIFICACIONES DE RIESGO MENOR</w:t>
      </w:r>
    </w:p>
    <w:p w14:paraId="298E8064" w14:textId="77777777" w:rsidR="00C31251" w:rsidRPr="00A97601" w:rsidRDefault="00C31251" w:rsidP="00C31251">
      <w:pPr>
        <w:pStyle w:val="Prrafodelista"/>
        <w:rPr>
          <w:rFonts w:eastAsia="Arial" w:cs="Arial"/>
          <w:b/>
          <w:bCs/>
          <w:szCs w:val="20"/>
        </w:rPr>
      </w:pPr>
    </w:p>
    <w:p w14:paraId="3439A08F" w14:textId="34E5A081" w:rsidR="00C31251" w:rsidRPr="00A97601" w:rsidRDefault="00B35AB6" w:rsidP="00D52482">
      <w:pPr>
        <w:rPr>
          <w:rFonts w:ascii="Arial" w:eastAsia="Arial" w:hAnsi="Arial" w:cs="Arial"/>
          <w:b/>
          <w:bCs/>
          <w:sz w:val="20"/>
          <w:szCs w:val="20"/>
        </w:rPr>
      </w:pPr>
      <w:r w:rsidRPr="00A97601">
        <w:rPr>
          <w:rFonts w:ascii="Arial" w:eastAsia="Arial" w:hAnsi="Arial" w:cs="Arial"/>
          <w:b/>
          <w:bCs/>
          <w:sz w:val="20"/>
          <w:szCs w:val="20"/>
        </w:rPr>
        <w:t>NOTIFICACIÓN DE NOVEDAD</w:t>
      </w:r>
    </w:p>
    <w:p w14:paraId="1C697142" w14:textId="6E371581" w:rsidR="00786843" w:rsidRPr="00FC151B" w:rsidRDefault="00786843" w:rsidP="00D52482">
      <w:pPr>
        <w:pStyle w:val="Textoindependiente"/>
        <w:jc w:val="center"/>
        <w:rPr>
          <w:rFonts w:ascii="Arial" w:hAnsi="Arial" w:cs="Arial"/>
          <w:bCs/>
        </w:rPr>
      </w:pPr>
    </w:p>
    <w:p w14:paraId="142AC0EE" w14:textId="5240EE46" w:rsidR="00786843" w:rsidRPr="00FC151B" w:rsidRDefault="00D52482" w:rsidP="00D52482">
      <w:pPr>
        <w:pStyle w:val="Textoindependiente"/>
        <w:spacing w:before="1"/>
        <w:jc w:val="center"/>
        <w:rPr>
          <w:rFonts w:ascii="Arial" w:hAnsi="Arial" w:cs="Arial"/>
          <w:bCs/>
          <w:sz w:val="15"/>
        </w:rPr>
      </w:pPr>
      <w:r w:rsidRPr="00FC151B">
        <w:rPr>
          <w:rFonts w:ascii="Arial" w:hAnsi="Arial" w:cs="Arial"/>
          <w:noProof/>
          <w:lang w:val="es-CO" w:eastAsia="es-CO"/>
        </w:rPr>
        <mc:AlternateContent>
          <mc:Choice Requires="wpc">
            <w:drawing>
              <wp:anchor distT="0" distB="0" distL="114300" distR="114300" simplePos="0" relativeHeight="251658243" behindDoc="1" locked="0" layoutInCell="1" allowOverlap="1" wp14:anchorId="2CCF4AE6" wp14:editId="2001C960">
                <wp:simplePos x="0" y="0"/>
                <wp:positionH relativeFrom="margin">
                  <wp:align>center</wp:align>
                </wp:positionH>
                <wp:positionV relativeFrom="paragraph">
                  <wp:posOffset>5207</wp:posOffset>
                </wp:positionV>
                <wp:extent cx="4690745" cy="3340100"/>
                <wp:effectExtent l="0" t="0" r="14605" b="12700"/>
                <wp:wrapNone/>
                <wp:docPr id="1267030005" name="Lienzo 1267030005"/>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1"/>
                          </a:solidFill>
                        </a:ln>
                      </wpc:whole>
                      <wps:wsp>
                        <wps:cNvPr id="124451260" name="Conector recto de flecha 124451260"/>
                        <wps:cNvCnPr/>
                        <wps:spPr>
                          <a:xfrm>
                            <a:off x="1383132" y="1187923"/>
                            <a:ext cx="0" cy="4292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0517148" name="Conector recto de flecha 170517148"/>
                        <wps:cNvCnPr/>
                        <wps:spPr>
                          <a:xfrm>
                            <a:off x="1392082" y="2174884"/>
                            <a:ext cx="0" cy="4292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518076885" name="Rectángulo 1518076885"/>
                        <wps:cNvSpPr/>
                        <wps:spPr>
                          <a:xfrm>
                            <a:off x="1578670" y="916024"/>
                            <a:ext cx="788496" cy="217536"/>
                          </a:xfrm>
                          <a:prstGeom prst="rect">
                            <a:avLst/>
                          </a:prstGeom>
                          <a:solidFill>
                            <a:sysClr val="window" lastClr="FFFFFF"/>
                          </a:solidFill>
                          <a:ln w="25400" cap="flat" cmpd="sng" algn="ctr">
                            <a:noFill/>
                            <a:prstDash val="solid"/>
                          </a:ln>
                          <a:effectLst/>
                        </wps:spPr>
                        <wps:txbx>
                          <w:txbxContent>
                            <w:p w14:paraId="7998F2D2" w14:textId="77777777" w:rsidR="00861F41" w:rsidRPr="00FC151B" w:rsidRDefault="00861F41" w:rsidP="00BF6C60">
                              <w:pPr>
                                <w:pStyle w:val="NormalWeb"/>
                                <w:spacing w:before="0" w:beforeAutospacing="0" w:after="160" w:afterAutospacing="0" w:line="254" w:lineRule="auto"/>
                                <w:rPr>
                                  <w:rFonts w:cs="Aria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4473471" name="Proceso 44"/>
                        <wps:cNvSpPr/>
                        <wps:spPr>
                          <a:xfrm>
                            <a:off x="511218" y="1104907"/>
                            <a:ext cx="1744758" cy="364140"/>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7BA8529A" w14:textId="2BE3176F" w:rsidR="00861F41" w:rsidRPr="00FC151B" w:rsidRDefault="00861F41" w:rsidP="00BF6C60">
                              <w:pPr>
                                <w:pStyle w:val="NormalWeb"/>
                                <w:spacing w:before="0" w:beforeAutospacing="0" w:after="160" w:afterAutospacing="0" w:line="256" w:lineRule="auto"/>
                                <w:jc w:val="center"/>
                                <w:rPr>
                                  <w:rFonts w:cs="Arial"/>
                                </w:rPr>
                              </w:pPr>
                              <w:r w:rsidRPr="00FC151B">
                                <w:rPr>
                                  <w:rFonts w:eastAsia="Calibri" w:cs="Arial"/>
                                  <w:sz w:val="16"/>
                                  <w:szCs w:val="16"/>
                                </w:rPr>
                                <w:t>Completar en el sistema el historial de notificación</w:t>
                              </w:r>
                            </w:p>
                            <w:p w14:paraId="0375E8F1" w14:textId="77777777" w:rsidR="00861F41" w:rsidRPr="00FC151B" w:rsidRDefault="00861F41" w:rsidP="00BF6C60">
                              <w:pPr>
                                <w:pStyle w:val="NormalWeb"/>
                                <w:spacing w:before="0" w:beforeAutospacing="0" w:after="160" w:afterAutospacing="0" w:line="254" w:lineRule="auto"/>
                                <w:jc w:val="center"/>
                                <w:rPr>
                                  <w:rFonts w:cs="Arial"/>
                                </w:rPr>
                              </w:pPr>
                              <w:r w:rsidRPr="00FC151B">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4233126" name="Proceso 45"/>
                        <wps:cNvSpPr/>
                        <wps:spPr>
                          <a:xfrm>
                            <a:off x="489225" y="2166400"/>
                            <a:ext cx="1802916" cy="267865"/>
                          </a:xfrm>
                          <a:prstGeom prst="flowChartProcess">
                            <a:avLst/>
                          </a:prstGeom>
                          <a:solidFill>
                            <a:srgbClr val="4F81BD"/>
                          </a:solidFill>
                          <a:ln w="25400" cap="flat" cmpd="sng" algn="ctr">
                            <a:solidFill>
                              <a:srgbClr val="4F81BD">
                                <a:shade val="50000"/>
                              </a:srgbClr>
                            </a:solidFill>
                            <a:prstDash val="solid"/>
                          </a:ln>
                          <a:effectLst/>
                        </wps:spPr>
                        <wps:txbx>
                          <w:txbxContent>
                            <w:p w14:paraId="5D7616ED" w14:textId="77777777" w:rsidR="00861F41" w:rsidRPr="00FC151B" w:rsidRDefault="00861F41" w:rsidP="00BF6C60">
                              <w:pPr>
                                <w:pStyle w:val="NormalWeb"/>
                                <w:spacing w:before="0" w:beforeAutospacing="0" w:after="160" w:afterAutospacing="0" w:line="254" w:lineRule="auto"/>
                                <w:jc w:val="center"/>
                                <w:rPr>
                                  <w:rFonts w:cs="Arial"/>
                                  <w:b/>
                                  <w:bCs/>
                                  <w:color w:val="FFFFFF" w:themeColor="background1"/>
                                  <w:szCs w:val="20"/>
                                </w:rPr>
                              </w:pPr>
                              <w:r w:rsidRPr="00FC151B">
                                <w:rPr>
                                  <w:rFonts w:eastAsia="Calibri" w:cs="Arial"/>
                                  <w:b/>
                                  <w:bCs/>
                                  <w:color w:val="FFFFFF" w:themeColor="background1"/>
                                  <w:szCs w:val="20"/>
                                </w:rPr>
                                <w:t>Notificación</w:t>
                              </w:r>
                            </w:p>
                            <w:p w14:paraId="165A76D7" w14:textId="77777777" w:rsidR="00861F41" w:rsidRPr="00FC151B" w:rsidRDefault="00861F41" w:rsidP="00BF6C60">
                              <w:pPr>
                                <w:pStyle w:val="NormalWeb"/>
                                <w:spacing w:before="0" w:beforeAutospacing="0" w:after="160" w:afterAutospacing="0" w:line="252" w:lineRule="auto"/>
                                <w:jc w:val="center"/>
                                <w:rPr>
                                  <w:rFonts w:cs="Arial"/>
                                </w:rPr>
                              </w:pPr>
                              <w:r w:rsidRPr="00FC151B">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7943950" name="Rectángulo 1227943950"/>
                        <wps:cNvSpPr/>
                        <wps:spPr>
                          <a:xfrm>
                            <a:off x="1559657" y="1612250"/>
                            <a:ext cx="796884" cy="217535"/>
                          </a:xfrm>
                          <a:prstGeom prst="rect">
                            <a:avLst/>
                          </a:prstGeom>
                          <a:solidFill>
                            <a:sysClr val="window" lastClr="FFFFFF"/>
                          </a:solidFill>
                          <a:ln w="25400" cap="flat" cmpd="sng" algn="ctr">
                            <a:noFill/>
                            <a:prstDash val="solid"/>
                          </a:ln>
                          <a:effectLst/>
                        </wps:spPr>
                        <wps:txbx>
                          <w:txbxContent>
                            <w:p w14:paraId="278DC96F" w14:textId="77777777" w:rsidR="00861F41" w:rsidRPr="00FC151B" w:rsidRDefault="00861F41" w:rsidP="00BF6C60">
                              <w:pPr>
                                <w:pStyle w:val="NormalWeb"/>
                                <w:spacing w:before="0" w:beforeAutospacing="0" w:after="160" w:afterAutospacing="0" w:line="254" w:lineRule="auto"/>
                                <w:rPr>
                                  <w:rFonts w:cs="Aria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5012162" name="Conector recto de flecha 2145012162"/>
                        <wps:cNvCnPr/>
                        <wps:spPr>
                          <a:xfrm>
                            <a:off x="1360575" y="346075"/>
                            <a:ext cx="1" cy="29517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581374985" name="Conector recto de flecha 581374985"/>
                        <wps:cNvCnPr/>
                        <wps:spPr>
                          <a:xfrm flipH="1">
                            <a:off x="1360271" y="922539"/>
                            <a:ext cx="8701" cy="1733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499315039" name="Conector recto de flecha 1499315039"/>
                        <wps:cNvCnPr/>
                        <wps:spPr>
                          <a:xfrm>
                            <a:off x="1383128" y="1719972"/>
                            <a:ext cx="0" cy="42947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85341370" name="Proceso alternativo 87"/>
                        <wps:cNvSpPr/>
                        <wps:spPr>
                          <a:xfrm>
                            <a:off x="981075" y="0"/>
                            <a:ext cx="781050" cy="35242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05756B10" w14:textId="77777777" w:rsidR="00861F41" w:rsidRPr="00FC151B" w:rsidRDefault="00861F41" w:rsidP="00BF6C60">
                              <w:pPr>
                                <w:jc w:val="center"/>
                                <w:rPr>
                                  <w:rFonts w:ascii="Arial" w:hAnsi="Arial" w:cs="Arial"/>
                                  <w:b/>
                                  <w:bCs/>
                                  <w:color w:val="FFFFFF" w:themeColor="background1"/>
                                </w:rPr>
                              </w:pPr>
                              <w:r w:rsidRPr="00FC151B">
                                <w:rPr>
                                  <w:rFonts w:ascii="Arial" w:hAnsi="Arial" w:cs="Arial"/>
                                  <w:b/>
                                  <w:bCs/>
                                  <w:color w:val="FFFFFF" w:themeColor="background1"/>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797189" name="Proceso 88"/>
                        <wps:cNvSpPr/>
                        <wps:spPr>
                          <a:xfrm>
                            <a:off x="2507779" y="346083"/>
                            <a:ext cx="1744345" cy="267335"/>
                          </a:xfrm>
                          <a:prstGeom prst="flowChartProcess">
                            <a:avLst/>
                          </a:prstGeom>
                          <a:solidFill>
                            <a:schemeClr val="accent2"/>
                          </a:solidFill>
                          <a:ln w="25400" cap="flat" cmpd="sng" algn="ctr">
                            <a:solidFill>
                              <a:srgbClr val="4F81BD">
                                <a:shade val="50000"/>
                              </a:srgbClr>
                            </a:solidFill>
                            <a:prstDash val="solid"/>
                          </a:ln>
                          <a:effectLst/>
                        </wps:spPr>
                        <wps:txbx>
                          <w:txbxContent>
                            <w:p w14:paraId="04990016" w14:textId="77777777" w:rsidR="00861F41" w:rsidRPr="00FC151B" w:rsidRDefault="00861F41" w:rsidP="00BF6C60">
                              <w:pPr>
                                <w:jc w:val="center"/>
                                <w:rPr>
                                  <w:rFonts w:ascii="Arial" w:hAnsi="Arial" w:cs="Arial"/>
                                  <w:b/>
                                  <w:bCs/>
                                  <w:sz w:val="18"/>
                                  <w:szCs w:val="18"/>
                                </w:rPr>
                              </w:pPr>
                              <w:r w:rsidRPr="00FC151B">
                                <w:rPr>
                                  <w:rFonts w:ascii="Arial" w:hAnsi="Arial" w:cs="Arial"/>
                                  <w:b/>
                                  <w:bCs/>
                                  <w:sz w:val="18"/>
                                  <w:szCs w:val="18"/>
                                </w:rPr>
                                <w:t>Implementación del cambio</w:t>
                              </w:r>
                            </w:p>
                            <w:p w14:paraId="7CA4F31A" w14:textId="77777777" w:rsidR="00861F41" w:rsidRPr="00FC151B" w:rsidRDefault="00861F41" w:rsidP="00BF6C60">
                              <w:pPr>
                                <w:pStyle w:val="NormalWeb"/>
                                <w:spacing w:before="0" w:beforeAutospacing="0" w:after="160" w:afterAutospacing="0" w:line="254" w:lineRule="auto"/>
                                <w:jc w:val="center"/>
                                <w:rPr>
                                  <w:rFonts w:cs="Arial"/>
                                  <w:b/>
                                  <w:bCs/>
                                  <w:sz w:val="16"/>
                                  <w:szCs w:val="16"/>
                                </w:rPr>
                              </w:pPr>
                              <w:r w:rsidRPr="00FC151B">
                                <w:rPr>
                                  <w:rFonts w:eastAsia="Calibri" w:cs="Arial"/>
                                  <w:b/>
                                  <w:bCs/>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5408274" name="Conector recto de flecha 1535408274"/>
                        <wps:cNvCnPr/>
                        <wps:spPr>
                          <a:xfrm>
                            <a:off x="1383130" y="488373"/>
                            <a:ext cx="1109646"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555690907" name="Proceso 44"/>
                        <wps:cNvSpPr/>
                        <wps:spPr>
                          <a:xfrm>
                            <a:off x="547787" y="648689"/>
                            <a:ext cx="1744345" cy="267335"/>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5F0F259A" w14:textId="77777777" w:rsidR="00861F41" w:rsidRPr="00FC151B" w:rsidRDefault="00861F41" w:rsidP="00BF6C60">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Radicación de la solicitud </w:t>
                              </w:r>
                            </w:p>
                            <w:p w14:paraId="63227A35" w14:textId="77777777" w:rsidR="00861F41" w:rsidRPr="00FC151B" w:rsidRDefault="00861F41" w:rsidP="00BF6C60">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5191292" name="Proceso 44"/>
                        <wps:cNvSpPr/>
                        <wps:spPr>
                          <a:xfrm>
                            <a:off x="521914" y="1630679"/>
                            <a:ext cx="1744345" cy="363855"/>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596DC1AC" w14:textId="77777777" w:rsidR="00861F41" w:rsidRPr="00FC151B" w:rsidRDefault="00861F41" w:rsidP="00BF6C60">
                              <w:pPr>
                                <w:spacing w:line="254" w:lineRule="auto"/>
                                <w:jc w:val="center"/>
                                <w:rPr>
                                  <w:rFonts w:ascii="Arial" w:eastAsia="Calibri" w:hAnsi="Arial" w:cs="Arial"/>
                                  <w:sz w:val="16"/>
                                  <w:szCs w:val="16"/>
                                </w:rPr>
                              </w:pPr>
                              <w:r w:rsidRPr="00FC151B">
                                <w:rPr>
                                  <w:rFonts w:ascii="Arial" w:eastAsia="Calibri" w:hAnsi="Arial" w:cs="Arial"/>
                                  <w:sz w:val="16"/>
                                  <w:szCs w:val="16"/>
                                </w:rPr>
                                <w:t>Incorporación de la novedad al expediente</w:t>
                              </w:r>
                            </w:p>
                            <w:p w14:paraId="62ABC7BD" w14:textId="77777777" w:rsidR="00861F41" w:rsidRPr="00FC151B" w:rsidRDefault="00861F41" w:rsidP="00BF6C60">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416503" name="Proceso 45"/>
                        <wps:cNvSpPr/>
                        <wps:spPr>
                          <a:xfrm>
                            <a:off x="498002" y="2631062"/>
                            <a:ext cx="1869164" cy="519543"/>
                          </a:xfrm>
                          <a:prstGeom prst="flowChartProcess">
                            <a:avLst/>
                          </a:prstGeom>
                          <a:solidFill>
                            <a:schemeClr val="bg1"/>
                          </a:solidFill>
                          <a:ln w="25400" cap="flat" cmpd="sng" algn="ctr">
                            <a:solidFill>
                              <a:srgbClr val="4F81BD">
                                <a:shade val="50000"/>
                              </a:srgbClr>
                            </a:solidFill>
                            <a:prstDash val="solid"/>
                          </a:ln>
                          <a:effectLst/>
                        </wps:spPr>
                        <wps:txbx>
                          <w:txbxContent>
                            <w:p w14:paraId="166E9200" w14:textId="77777777" w:rsidR="00861F41" w:rsidRPr="00FC151B" w:rsidRDefault="00861F41" w:rsidP="00BF6C60">
                              <w:pPr>
                                <w:spacing w:line="252" w:lineRule="auto"/>
                                <w:jc w:val="center"/>
                                <w:rPr>
                                  <w:rFonts w:ascii="Arial" w:eastAsia="Calibri" w:hAnsi="Arial" w:cs="Arial"/>
                                  <w:b/>
                                  <w:bCs/>
                                  <w:szCs w:val="20"/>
                                </w:rPr>
                              </w:pPr>
                              <w:r w:rsidRPr="00FC151B">
                                <w:rPr>
                                  <w:rFonts w:ascii="Arial" w:eastAsia="Calibri" w:hAnsi="Arial" w:cs="Arial"/>
                                  <w:b/>
                                  <w:bCs/>
                                  <w:szCs w:val="20"/>
                                </w:rPr>
                                <w:t xml:space="preserve">Control Posterior      </w:t>
                              </w:r>
                            </w:p>
                            <w:p w14:paraId="599AF8D8" w14:textId="4206B585" w:rsidR="00861F41" w:rsidRPr="00FC151B" w:rsidRDefault="00861F41" w:rsidP="00BF6C60">
                              <w:pPr>
                                <w:spacing w:line="252" w:lineRule="auto"/>
                                <w:jc w:val="center"/>
                                <w:rPr>
                                  <w:rFonts w:ascii="Arial" w:eastAsia="Calibri" w:hAnsi="Arial" w:cs="Arial"/>
                                  <w:b/>
                                  <w:bCs/>
                                  <w:szCs w:val="20"/>
                                </w:rPr>
                              </w:pPr>
                              <w:r w:rsidRPr="00FC151B">
                                <w:rPr>
                                  <w:rFonts w:ascii="Arial" w:eastAsia="Calibri" w:hAnsi="Arial" w:cs="Arial"/>
                                  <w:b/>
                                  <w:bCs/>
                                  <w:szCs w:val="20"/>
                                </w:rPr>
                                <w:t>Matriz de Riesgo</w:t>
                              </w:r>
                            </w:p>
                            <w:p w14:paraId="29495268" w14:textId="77777777" w:rsidR="00861F41" w:rsidRPr="00FC151B" w:rsidRDefault="00861F41" w:rsidP="00BF6C60">
                              <w:pPr>
                                <w:spacing w:line="252" w:lineRule="auto"/>
                                <w:jc w:val="center"/>
                                <w:rPr>
                                  <w:rFonts w:ascii="Arial" w:hAnsi="Arial" w:cs="Arial"/>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CCF4AE6" id="Lienzo 1267030005" o:spid="_x0000_s1026" editas="canvas" style="position:absolute;left:0;text-align:left;margin-left:0;margin-top:.4pt;width:369.35pt;height:263pt;z-index:-251658237;mso-position-horizontal:center;mso-position-horizontal-relative:margin" coordsize="46907,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907;height:33401;visibility:visible;mso-wrap-style:square" stroked="t" strokecolor="#4472c4 [3204]">
                  <v:fill o:detectmouseclick="t"/>
                  <v:path o:connecttype="none"/>
                </v:shape>
                <v:shapetype id="_x0000_t32" coordsize="21600,21600" o:spt="32" o:oned="t" path="m,l21600,21600e" filled="f">
                  <v:path arrowok="t" fillok="f" o:connecttype="none"/>
                  <o:lock v:ext="edit" shapetype="t"/>
                </v:shapetype>
                <v:shape id="Conector recto de flecha 124451260" o:spid="_x0000_s1028" type="#_x0000_t32" style="position:absolute;left:13831;top:11879;width:0;height:4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" strokecolor="#4a7ebb">
                  <v:stroke endarrow="block"/>
                </v:shape>
                <v:shape id="Conector recto de flecha 170517148" o:spid="_x0000_s1029" type="#_x0000_t32" style="position:absolute;left:13920;top:21748;width:0;height:4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" strokecolor="#4a7ebb">
                  <v:stroke endarrow="block"/>
                </v:shape>
                <v:rect id="Rectángulo 1518076885" o:spid="_x0000_s1030" style="position:absolute;left:15786;top:9160;width:7885;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" fillcolor="window" stroked="f" strokeweight="2pt">
                  <v:textbox>
                    <w:txbxContent>
                      <w:p w14:paraId="7998F2D2" w14:textId="77777777" w:rsidR="00861F41" w:rsidRPr="00FC151B" w:rsidRDefault="00861F41" w:rsidP="00BF6C60">
                        <w:pPr>
                          <w:pStyle w:val="NormalWeb"/>
                          <w:spacing w:before="0" w:beforeAutospacing="0" w:after="160" w:afterAutospacing="0" w:line="254" w:lineRule="auto"/>
                          <w:rPr>
                            <w:rFonts w:cs="Arial"/>
                          </w:rPr>
                        </w:pPr>
                      </w:p>
                    </w:txbxContent>
                  </v:textbox>
                </v:rect>
                <v:shapetype id="_x0000_t109" coordsize="21600,21600" o:spt="109" path="m,l,21600r21600,l21600,xe">
                  <v:stroke joinstyle="miter"/>
                  <v:path gradientshapeok="t" o:connecttype="rect"/>
                </v:shapetype>
                <v:shape id="Proceso 44" o:spid="_x0000_s1031" type="#_x0000_t109" style="position:absolute;left:5112;top:11049;width:17447;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" fillcolor="#d5dce4 [671]" strokecolor="#385d8a" strokeweight="2pt">
                  <v:textbox>
                    <w:txbxContent>
                      <w:p w14:paraId="7BA8529A" w14:textId="2BE3176F" w:rsidR="00861F41" w:rsidRPr="00FC151B" w:rsidRDefault="00861F41" w:rsidP="00BF6C60">
                        <w:pPr>
                          <w:pStyle w:val="NormalWeb"/>
                          <w:spacing w:before="0" w:beforeAutospacing="0" w:after="160" w:afterAutospacing="0" w:line="256" w:lineRule="auto"/>
                          <w:jc w:val="center"/>
                          <w:rPr>
                            <w:rFonts w:cs="Arial"/>
                          </w:rPr>
                        </w:pPr>
                        <w:r w:rsidRPr="00FC151B">
                          <w:rPr>
                            <w:rFonts w:eastAsia="Calibri" w:cs="Arial"/>
                            <w:sz w:val="16"/>
                            <w:szCs w:val="16"/>
                          </w:rPr>
                          <w:t>Completar en el sistema el historial de notificación</w:t>
                        </w:r>
                      </w:p>
                      <w:p w14:paraId="0375E8F1" w14:textId="77777777" w:rsidR="00861F41" w:rsidRPr="00FC151B" w:rsidRDefault="00861F41" w:rsidP="00BF6C60">
                        <w:pPr>
                          <w:pStyle w:val="NormalWeb"/>
                          <w:spacing w:before="0" w:beforeAutospacing="0" w:after="160" w:afterAutospacing="0" w:line="254" w:lineRule="auto"/>
                          <w:jc w:val="center"/>
                          <w:rPr>
                            <w:rFonts w:cs="Arial"/>
                          </w:rPr>
                        </w:pPr>
                        <w:r w:rsidRPr="00FC151B">
                          <w:rPr>
                            <w:rFonts w:eastAsia="Calibri" w:cs="Arial"/>
                            <w:sz w:val="16"/>
                            <w:szCs w:val="16"/>
                          </w:rPr>
                          <w:t> </w:t>
                        </w:r>
                      </w:p>
                    </w:txbxContent>
                  </v:textbox>
                </v:shape>
                <v:shape id="Proceso 45" o:spid="_x0000_s1032" type="#_x0000_t109" style="position:absolute;left:4892;top:21664;width:18029;height:2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" fillcolor="#4f81bd" strokecolor="#385d8a" strokeweight="2pt">
                  <v:textbox>
                    <w:txbxContent>
                      <w:p w14:paraId="5D7616ED" w14:textId="77777777" w:rsidR="00861F41" w:rsidRPr="00FC151B" w:rsidRDefault="00861F41" w:rsidP="00BF6C60">
                        <w:pPr>
                          <w:pStyle w:val="NormalWeb"/>
                          <w:spacing w:before="0" w:beforeAutospacing="0" w:after="160" w:afterAutospacing="0" w:line="254" w:lineRule="auto"/>
                          <w:jc w:val="center"/>
                          <w:rPr>
                            <w:rFonts w:cs="Arial"/>
                            <w:b/>
                            <w:bCs/>
                            <w:color w:val="FFFFFF" w:themeColor="background1"/>
                            <w:szCs w:val="20"/>
                          </w:rPr>
                        </w:pPr>
                        <w:r w:rsidRPr="00FC151B">
                          <w:rPr>
                            <w:rFonts w:eastAsia="Calibri" w:cs="Arial"/>
                            <w:b/>
                            <w:bCs/>
                            <w:color w:val="FFFFFF" w:themeColor="background1"/>
                            <w:szCs w:val="20"/>
                          </w:rPr>
                          <w:t>Notificación</w:t>
                        </w:r>
                      </w:p>
                      <w:p w14:paraId="165A76D7" w14:textId="77777777" w:rsidR="00861F41" w:rsidRPr="00FC151B" w:rsidRDefault="00861F41" w:rsidP="00BF6C60">
                        <w:pPr>
                          <w:pStyle w:val="NormalWeb"/>
                          <w:spacing w:before="0" w:beforeAutospacing="0" w:after="160" w:afterAutospacing="0" w:line="252" w:lineRule="auto"/>
                          <w:jc w:val="center"/>
                          <w:rPr>
                            <w:rFonts w:cs="Arial"/>
                          </w:rPr>
                        </w:pPr>
                        <w:r w:rsidRPr="00FC151B">
                          <w:rPr>
                            <w:rFonts w:eastAsia="Calibri" w:cs="Arial"/>
                            <w:sz w:val="16"/>
                            <w:szCs w:val="16"/>
                          </w:rPr>
                          <w:t> </w:t>
                        </w:r>
                      </w:p>
                    </w:txbxContent>
                  </v:textbox>
                </v:shape>
                <v:rect id="Rectángulo 1227943950" o:spid="_x0000_s1033" style="position:absolute;left:15596;top:16122;width:7969;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" fillcolor="window" stroked="f" strokeweight="2pt">
                  <v:textbox>
                    <w:txbxContent>
                      <w:p w14:paraId="278DC96F" w14:textId="77777777" w:rsidR="00861F41" w:rsidRPr="00FC151B" w:rsidRDefault="00861F41" w:rsidP="00BF6C60">
                        <w:pPr>
                          <w:pStyle w:val="NormalWeb"/>
                          <w:spacing w:before="0" w:beforeAutospacing="0" w:after="160" w:afterAutospacing="0" w:line="254" w:lineRule="auto"/>
                          <w:rPr>
                            <w:rFonts w:cs="Arial"/>
                          </w:rPr>
                        </w:pPr>
                      </w:p>
                    </w:txbxContent>
                  </v:textbox>
                </v:rect>
                <v:shape id="Conector recto de flecha 2145012162" o:spid="_x0000_s1034" type="#_x0000_t32" style="position:absolute;left:13605;top:3460;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" strokecolor="#4a7ebb">
                  <v:stroke endarrow="block"/>
                </v:shape>
                <v:shape id="Conector recto de flecha 581374985" o:spid="_x0000_s1035" type="#_x0000_t32" style="position:absolute;left:13602;top:9225;width:87;height:1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" strokecolor="#4a7ebb">
                  <v:stroke endarrow="block"/>
                </v:shape>
                <v:shape id="Conector recto de flecha 1499315039" o:spid="_x0000_s1036" type="#_x0000_t32" style="position:absolute;left:13831;top:17199;width:0;height:4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" strokecolor="#4a7ebb">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87" o:spid="_x0000_s1037" type="#_x0000_t176" style="position:absolute;left:9810;width:781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" fillcolor="#4f81bd" strokecolor="#385d8a" strokeweight="2pt">
                  <v:textbox>
                    <w:txbxContent>
                      <w:p w14:paraId="05756B10" w14:textId="77777777" w:rsidR="00861F41" w:rsidRPr="00FC151B" w:rsidRDefault="00861F41" w:rsidP="00BF6C60">
                        <w:pPr>
                          <w:jc w:val="center"/>
                          <w:rPr>
                            <w:rFonts w:ascii="Arial" w:hAnsi="Arial" w:cs="Arial"/>
                            <w:b/>
                            <w:bCs/>
                            <w:color w:val="FFFFFF" w:themeColor="background1"/>
                          </w:rPr>
                        </w:pPr>
                        <w:r w:rsidRPr="00FC151B">
                          <w:rPr>
                            <w:rFonts w:ascii="Arial" w:hAnsi="Arial" w:cs="Arial"/>
                            <w:b/>
                            <w:bCs/>
                            <w:color w:val="FFFFFF" w:themeColor="background1"/>
                          </w:rPr>
                          <w:t>Inicio</w:t>
                        </w:r>
                      </w:p>
                    </w:txbxContent>
                  </v:textbox>
                </v:shape>
                <v:shape id="Proceso 88" o:spid="_x0000_s1038" type="#_x0000_t109" style="position:absolute;left:25077;top:3460;width:17444;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" fillcolor="#ed7d31 [3205]" strokecolor="#385d8a" strokeweight="2pt">
                  <v:textbox>
                    <w:txbxContent>
                      <w:p w14:paraId="04990016" w14:textId="77777777" w:rsidR="00861F41" w:rsidRPr="00FC151B" w:rsidRDefault="00861F41" w:rsidP="00BF6C60">
                        <w:pPr>
                          <w:jc w:val="center"/>
                          <w:rPr>
                            <w:rFonts w:ascii="Arial" w:hAnsi="Arial" w:cs="Arial"/>
                            <w:b/>
                            <w:bCs/>
                            <w:sz w:val="18"/>
                            <w:szCs w:val="18"/>
                          </w:rPr>
                        </w:pPr>
                        <w:r w:rsidRPr="00FC151B">
                          <w:rPr>
                            <w:rFonts w:ascii="Arial" w:hAnsi="Arial" w:cs="Arial"/>
                            <w:b/>
                            <w:bCs/>
                            <w:sz w:val="18"/>
                            <w:szCs w:val="18"/>
                          </w:rPr>
                          <w:t>Implementación del cambio</w:t>
                        </w:r>
                      </w:p>
                      <w:p w14:paraId="7CA4F31A" w14:textId="77777777" w:rsidR="00861F41" w:rsidRPr="00FC151B" w:rsidRDefault="00861F41" w:rsidP="00BF6C60">
                        <w:pPr>
                          <w:pStyle w:val="NormalWeb"/>
                          <w:spacing w:before="0" w:beforeAutospacing="0" w:after="160" w:afterAutospacing="0" w:line="254" w:lineRule="auto"/>
                          <w:jc w:val="center"/>
                          <w:rPr>
                            <w:rFonts w:cs="Arial"/>
                            <w:b/>
                            <w:bCs/>
                            <w:sz w:val="16"/>
                            <w:szCs w:val="16"/>
                          </w:rPr>
                        </w:pPr>
                        <w:r w:rsidRPr="00FC151B">
                          <w:rPr>
                            <w:rFonts w:eastAsia="Calibri" w:cs="Arial"/>
                            <w:b/>
                            <w:bCs/>
                            <w:sz w:val="16"/>
                            <w:szCs w:val="16"/>
                          </w:rPr>
                          <w:t> </w:t>
                        </w:r>
                      </w:p>
                    </w:txbxContent>
                  </v:textbox>
                </v:shape>
                <v:shape id="Conector recto de flecha 1535408274" o:spid="_x0000_s1039" type="#_x0000_t32" style="position:absolute;left:13831;top:4883;width:11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" strokecolor="#4a7ebb">
                  <v:stroke endarrow="block"/>
                </v:shape>
                <v:shape id="Proceso 44" o:spid="_x0000_s1040" type="#_x0000_t109" style="position:absolute;left:5477;top:6486;width:17444;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" fillcolor="#d5dce4 [671]" strokecolor="#385d8a" strokeweight="2pt">
                  <v:textbox>
                    <w:txbxContent>
                      <w:p w14:paraId="5F0F259A" w14:textId="77777777" w:rsidR="00861F41" w:rsidRPr="00FC151B" w:rsidRDefault="00861F41" w:rsidP="00BF6C60">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Radicación de la solicitud </w:t>
                        </w:r>
                      </w:p>
                      <w:p w14:paraId="63227A35" w14:textId="77777777" w:rsidR="00861F41" w:rsidRPr="00FC151B" w:rsidRDefault="00861F41" w:rsidP="00BF6C60">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v:textbox>
                </v:shape>
                <v:shape id="Proceso 44" o:spid="_x0000_s1041" type="#_x0000_t109" style="position:absolute;left:5219;top:16306;width:17443;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" fillcolor="#d5dce4 [671]" strokecolor="#385d8a" strokeweight="2pt">
                  <v:textbox>
                    <w:txbxContent>
                      <w:p w14:paraId="596DC1AC" w14:textId="77777777" w:rsidR="00861F41" w:rsidRPr="00FC151B" w:rsidRDefault="00861F41" w:rsidP="00BF6C60">
                        <w:pPr>
                          <w:spacing w:line="254" w:lineRule="auto"/>
                          <w:jc w:val="center"/>
                          <w:rPr>
                            <w:rFonts w:ascii="Arial" w:eastAsia="Calibri" w:hAnsi="Arial" w:cs="Arial"/>
                            <w:sz w:val="16"/>
                            <w:szCs w:val="16"/>
                          </w:rPr>
                        </w:pPr>
                        <w:r w:rsidRPr="00FC151B">
                          <w:rPr>
                            <w:rFonts w:ascii="Arial" w:eastAsia="Calibri" w:hAnsi="Arial" w:cs="Arial"/>
                            <w:sz w:val="16"/>
                            <w:szCs w:val="16"/>
                          </w:rPr>
                          <w:t>Incorporación de la novedad al expediente</w:t>
                        </w:r>
                      </w:p>
                      <w:p w14:paraId="62ABC7BD" w14:textId="77777777" w:rsidR="00861F41" w:rsidRPr="00FC151B" w:rsidRDefault="00861F41" w:rsidP="00BF6C60">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v:textbox>
                </v:shape>
                <v:shape id="Proceso 45" o:spid="_x0000_s1042" type="#_x0000_t109" style="position:absolute;left:4980;top:26310;width:18691;height:5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" fillcolor="white [3212]" strokecolor="#385d8a" strokeweight="2pt">
                  <v:textbox>
                    <w:txbxContent>
                      <w:p w14:paraId="166E9200" w14:textId="77777777" w:rsidR="00861F41" w:rsidRPr="00FC151B" w:rsidRDefault="00861F41" w:rsidP="00BF6C60">
                        <w:pPr>
                          <w:spacing w:line="252" w:lineRule="auto"/>
                          <w:jc w:val="center"/>
                          <w:rPr>
                            <w:rFonts w:ascii="Arial" w:eastAsia="Calibri" w:hAnsi="Arial" w:cs="Arial"/>
                            <w:b/>
                            <w:bCs/>
                            <w:szCs w:val="20"/>
                          </w:rPr>
                        </w:pPr>
                        <w:r w:rsidRPr="00FC151B">
                          <w:rPr>
                            <w:rFonts w:ascii="Arial" w:eastAsia="Calibri" w:hAnsi="Arial" w:cs="Arial"/>
                            <w:b/>
                            <w:bCs/>
                            <w:szCs w:val="20"/>
                          </w:rPr>
                          <w:t xml:space="preserve">Control Posterior      </w:t>
                        </w:r>
                      </w:p>
                      <w:p w14:paraId="599AF8D8" w14:textId="4206B585" w:rsidR="00861F41" w:rsidRPr="00FC151B" w:rsidRDefault="00861F41" w:rsidP="00BF6C60">
                        <w:pPr>
                          <w:spacing w:line="252" w:lineRule="auto"/>
                          <w:jc w:val="center"/>
                          <w:rPr>
                            <w:rFonts w:ascii="Arial" w:eastAsia="Calibri" w:hAnsi="Arial" w:cs="Arial"/>
                            <w:b/>
                            <w:bCs/>
                            <w:szCs w:val="20"/>
                          </w:rPr>
                        </w:pPr>
                        <w:r w:rsidRPr="00FC151B">
                          <w:rPr>
                            <w:rFonts w:ascii="Arial" w:eastAsia="Calibri" w:hAnsi="Arial" w:cs="Arial"/>
                            <w:b/>
                            <w:bCs/>
                            <w:szCs w:val="20"/>
                          </w:rPr>
                          <w:t>Matriz de Riesgo</w:t>
                        </w:r>
                      </w:p>
                      <w:p w14:paraId="29495268" w14:textId="77777777" w:rsidR="00861F41" w:rsidRPr="00FC151B" w:rsidRDefault="00861F41" w:rsidP="00BF6C60">
                        <w:pPr>
                          <w:spacing w:line="252" w:lineRule="auto"/>
                          <w:jc w:val="center"/>
                          <w:rPr>
                            <w:rFonts w:ascii="Arial" w:hAnsi="Arial" w:cs="Arial"/>
                          </w:rPr>
                        </w:pPr>
                        <w:r w:rsidRPr="00FC151B">
                          <w:rPr>
                            <w:rFonts w:ascii="Arial" w:eastAsia="Calibri" w:hAnsi="Arial" w:cs="Arial"/>
                            <w:sz w:val="16"/>
                            <w:szCs w:val="16"/>
                          </w:rPr>
                          <w:t> </w:t>
                        </w:r>
                      </w:p>
                    </w:txbxContent>
                  </v:textbox>
                </v:shape>
                <w10:wrap anchorx="margin"/>
              </v:group>
            </w:pict>
          </mc:Fallback>
        </mc:AlternateContent>
      </w:r>
    </w:p>
    <w:p w14:paraId="4626A376" w14:textId="7097EE1B" w:rsidR="00BE5D6B" w:rsidRPr="00FC151B" w:rsidRDefault="00BE5D6B" w:rsidP="00D52482">
      <w:pPr>
        <w:pStyle w:val="Prrafodelista"/>
        <w:jc w:val="center"/>
        <w:rPr>
          <w:rFonts w:eastAsia="Arial" w:cs="Arial"/>
          <w:b/>
          <w:bCs/>
          <w:szCs w:val="20"/>
        </w:rPr>
      </w:pPr>
    </w:p>
    <w:p w14:paraId="55C346BE" w14:textId="77777777" w:rsidR="00BE5D6B" w:rsidRPr="00FC151B" w:rsidRDefault="00BE5D6B" w:rsidP="00D52482">
      <w:pPr>
        <w:pStyle w:val="Prrafodelista"/>
        <w:jc w:val="center"/>
        <w:rPr>
          <w:rFonts w:eastAsia="Arial" w:cs="Arial"/>
          <w:b/>
          <w:bCs/>
          <w:szCs w:val="20"/>
        </w:rPr>
      </w:pPr>
    </w:p>
    <w:p w14:paraId="3DF65BCC" w14:textId="77777777" w:rsidR="00BE5D6B" w:rsidRPr="00FC151B" w:rsidRDefault="00BE5D6B" w:rsidP="00D52482">
      <w:pPr>
        <w:pStyle w:val="Prrafodelista"/>
        <w:jc w:val="center"/>
        <w:rPr>
          <w:rFonts w:eastAsia="Arial" w:cs="Arial"/>
          <w:b/>
          <w:bCs/>
          <w:szCs w:val="20"/>
        </w:rPr>
      </w:pPr>
    </w:p>
    <w:p w14:paraId="68084A81" w14:textId="77777777" w:rsidR="009C414B" w:rsidRPr="00FC151B" w:rsidRDefault="009C414B" w:rsidP="00D52482">
      <w:pPr>
        <w:jc w:val="center"/>
        <w:rPr>
          <w:rFonts w:ascii="Arial" w:eastAsia="Arial" w:hAnsi="Arial" w:cs="Arial"/>
          <w:b/>
          <w:bCs/>
          <w:szCs w:val="20"/>
        </w:rPr>
      </w:pPr>
    </w:p>
    <w:p w14:paraId="429F3ABB" w14:textId="77777777" w:rsidR="009C414B" w:rsidRPr="00FC151B" w:rsidRDefault="009C414B" w:rsidP="00D52482">
      <w:pPr>
        <w:jc w:val="center"/>
        <w:rPr>
          <w:rFonts w:ascii="Arial" w:eastAsia="Arial" w:hAnsi="Arial" w:cs="Arial"/>
          <w:b/>
          <w:bCs/>
          <w:szCs w:val="20"/>
        </w:rPr>
      </w:pPr>
    </w:p>
    <w:p w14:paraId="2DB781CF" w14:textId="77777777" w:rsidR="009C414B" w:rsidRPr="00FC151B" w:rsidRDefault="009C414B" w:rsidP="00D52482">
      <w:pPr>
        <w:jc w:val="center"/>
        <w:rPr>
          <w:rFonts w:ascii="Arial" w:eastAsia="Arial" w:hAnsi="Arial" w:cs="Arial"/>
          <w:b/>
          <w:bCs/>
          <w:szCs w:val="20"/>
        </w:rPr>
      </w:pPr>
    </w:p>
    <w:p w14:paraId="199DB200" w14:textId="77777777" w:rsidR="009C414B" w:rsidRPr="00FC151B" w:rsidRDefault="009C414B" w:rsidP="00D52482">
      <w:pPr>
        <w:jc w:val="center"/>
        <w:rPr>
          <w:rFonts w:ascii="Arial" w:eastAsia="Arial" w:hAnsi="Arial" w:cs="Arial"/>
          <w:b/>
          <w:bCs/>
          <w:szCs w:val="20"/>
        </w:rPr>
      </w:pPr>
    </w:p>
    <w:p w14:paraId="29915719" w14:textId="77777777" w:rsidR="009C414B" w:rsidRPr="00FC151B" w:rsidRDefault="009C414B" w:rsidP="00D52482">
      <w:pPr>
        <w:jc w:val="center"/>
        <w:rPr>
          <w:rFonts w:ascii="Arial" w:eastAsia="Arial" w:hAnsi="Arial" w:cs="Arial"/>
          <w:b/>
          <w:bCs/>
          <w:szCs w:val="20"/>
        </w:rPr>
      </w:pPr>
    </w:p>
    <w:p w14:paraId="3AFB31A3" w14:textId="77777777" w:rsidR="009C414B" w:rsidRPr="00FC151B" w:rsidRDefault="009C414B" w:rsidP="00D52482">
      <w:pPr>
        <w:jc w:val="center"/>
        <w:rPr>
          <w:rFonts w:ascii="Arial" w:eastAsia="Arial" w:hAnsi="Arial" w:cs="Arial"/>
          <w:b/>
          <w:bCs/>
          <w:szCs w:val="20"/>
        </w:rPr>
      </w:pPr>
    </w:p>
    <w:p w14:paraId="529E2257" w14:textId="77777777" w:rsidR="009C414B" w:rsidRPr="00FC151B" w:rsidRDefault="009C414B" w:rsidP="00D52482">
      <w:pPr>
        <w:jc w:val="center"/>
        <w:rPr>
          <w:rFonts w:ascii="Arial" w:eastAsia="Arial" w:hAnsi="Arial" w:cs="Arial"/>
          <w:b/>
          <w:bCs/>
          <w:szCs w:val="20"/>
        </w:rPr>
      </w:pPr>
    </w:p>
    <w:p w14:paraId="4A5CA357" w14:textId="77777777" w:rsidR="009C414B" w:rsidRPr="00FC151B" w:rsidRDefault="009C414B" w:rsidP="00D52482">
      <w:pPr>
        <w:jc w:val="center"/>
        <w:rPr>
          <w:rFonts w:ascii="Arial" w:eastAsia="Arial" w:hAnsi="Arial" w:cs="Arial"/>
          <w:b/>
          <w:bCs/>
          <w:szCs w:val="20"/>
        </w:rPr>
      </w:pPr>
    </w:p>
    <w:p w14:paraId="2E41E4FC" w14:textId="77777777" w:rsidR="009C414B" w:rsidRPr="00FC151B" w:rsidRDefault="009C414B" w:rsidP="00D52482">
      <w:pPr>
        <w:jc w:val="center"/>
        <w:rPr>
          <w:rFonts w:ascii="Arial" w:eastAsia="Arial" w:hAnsi="Arial" w:cs="Arial"/>
          <w:b/>
          <w:bCs/>
          <w:szCs w:val="20"/>
        </w:rPr>
      </w:pPr>
    </w:p>
    <w:p w14:paraId="121EFD2D" w14:textId="77777777" w:rsidR="009C414B" w:rsidRPr="00FC151B" w:rsidRDefault="009C414B" w:rsidP="00D52482">
      <w:pPr>
        <w:jc w:val="center"/>
        <w:rPr>
          <w:rFonts w:ascii="Arial" w:eastAsia="Arial" w:hAnsi="Arial" w:cs="Arial"/>
          <w:b/>
          <w:bCs/>
          <w:szCs w:val="20"/>
        </w:rPr>
      </w:pPr>
    </w:p>
    <w:p w14:paraId="32931D27" w14:textId="77777777" w:rsidR="009C414B" w:rsidRDefault="009C414B" w:rsidP="00D52482">
      <w:pPr>
        <w:jc w:val="center"/>
        <w:rPr>
          <w:rFonts w:ascii="Arial" w:eastAsia="Arial" w:hAnsi="Arial" w:cs="Arial"/>
          <w:b/>
          <w:bCs/>
          <w:szCs w:val="20"/>
        </w:rPr>
      </w:pPr>
    </w:p>
    <w:p w14:paraId="439216F9" w14:textId="77777777" w:rsidR="00FC151B" w:rsidRDefault="00FC151B" w:rsidP="00D52482">
      <w:pPr>
        <w:jc w:val="center"/>
        <w:rPr>
          <w:rFonts w:ascii="Arial" w:eastAsia="Arial" w:hAnsi="Arial" w:cs="Arial"/>
          <w:b/>
          <w:bCs/>
          <w:szCs w:val="20"/>
        </w:rPr>
      </w:pPr>
    </w:p>
    <w:p w14:paraId="420E4B4E" w14:textId="77777777" w:rsidR="00FC151B" w:rsidRDefault="00FC151B" w:rsidP="00D52482">
      <w:pPr>
        <w:jc w:val="center"/>
        <w:rPr>
          <w:rFonts w:ascii="Arial" w:eastAsia="Arial" w:hAnsi="Arial" w:cs="Arial"/>
          <w:b/>
          <w:bCs/>
          <w:szCs w:val="20"/>
        </w:rPr>
      </w:pPr>
    </w:p>
    <w:p w14:paraId="7764F144" w14:textId="77777777" w:rsidR="00FC151B" w:rsidRDefault="00FC151B" w:rsidP="00B35AB6">
      <w:pPr>
        <w:rPr>
          <w:rFonts w:ascii="Arial" w:eastAsia="Arial" w:hAnsi="Arial" w:cs="Arial"/>
          <w:b/>
          <w:bCs/>
          <w:szCs w:val="20"/>
        </w:rPr>
      </w:pPr>
    </w:p>
    <w:p w14:paraId="762F6782" w14:textId="77777777" w:rsidR="00FC151B" w:rsidRDefault="00FC151B" w:rsidP="00B35AB6">
      <w:pPr>
        <w:rPr>
          <w:rFonts w:ascii="Arial" w:eastAsia="Arial" w:hAnsi="Arial" w:cs="Arial"/>
          <w:b/>
          <w:bCs/>
          <w:szCs w:val="20"/>
        </w:rPr>
      </w:pPr>
    </w:p>
    <w:p w14:paraId="679D87AD" w14:textId="77777777" w:rsidR="00FC151B" w:rsidRDefault="00FC151B" w:rsidP="00B35AB6">
      <w:pPr>
        <w:rPr>
          <w:rFonts w:ascii="Arial" w:eastAsia="Arial" w:hAnsi="Arial" w:cs="Arial"/>
          <w:b/>
          <w:bCs/>
          <w:szCs w:val="20"/>
        </w:rPr>
      </w:pPr>
    </w:p>
    <w:p w14:paraId="1DF790B3" w14:textId="77777777" w:rsidR="00FC151B" w:rsidRDefault="00FC151B" w:rsidP="00B35AB6">
      <w:pPr>
        <w:rPr>
          <w:rFonts w:ascii="Arial" w:eastAsia="Arial" w:hAnsi="Arial" w:cs="Arial"/>
          <w:b/>
          <w:bCs/>
          <w:szCs w:val="20"/>
        </w:rPr>
      </w:pPr>
    </w:p>
    <w:p w14:paraId="17F80C06" w14:textId="77777777" w:rsidR="00FC151B" w:rsidRDefault="00FC151B" w:rsidP="00B35AB6">
      <w:pPr>
        <w:rPr>
          <w:rFonts w:ascii="Arial" w:eastAsia="Arial" w:hAnsi="Arial" w:cs="Arial"/>
          <w:b/>
          <w:bCs/>
          <w:szCs w:val="20"/>
        </w:rPr>
      </w:pPr>
    </w:p>
    <w:p w14:paraId="5AAC1CBA" w14:textId="77777777" w:rsidR="00FC151B" w:rsidRDefault="00FC151B" w:rsidP="00B35AB6">
      <w:pPr>
        <w:rPr>
          <w:rFonts w:ascii="Arial" w:eastAsia="Arial" w:hAnsi="Arial" w:cs="Arial"/>
          <w:b/>
          <w:bCs/>
          <w:szCs w:val="20"/>
        </w:rPr>
      </w:pPr>
    </w:p>
    <w:p w14:paraId="7A45F8ED" w14:textId="5CBFD81F" w:rsidR="00B35AB6" w:rsidRPr="00A97601" w:rsidRDefault="00B35AB6" w:rsidP="00B35AB6">
      <w:pPr>
        <w:rPr>
          <w:rFonts w:ascii="Arial" w:eastAsia="Arial" w:hAnsi="Arial" w:cs="Arial"/>
          <w:b/>
          <w:bCs/>
          <w:sz w:val="20"/>
          <w:szCs w:val="20"/>
        </w:rPr>
      </w:pPr>
      <w:r w:rsidRPr="00A97601">
        <w:rPr>
          <w:rFonts w:ascii="Arial" w:eastAsia="Arial" w:hAnsi="Arial" w:cs="Arial"/>
          <w:b/>
          <w:bCs/>
          <w:sz w:val="20"/>
          <w:szCs w:val="20"/>
        </w:rPr>
        <w:lastRenderedPageBreak/>
        <w:t>MODIFICACIÓN AUTOMATICA</w:t>
      </w:r>
    </w:p>
    <w:p w14:paraId="696BA54A" w14:textId="77777777" w:rsidR="00B35AB6" w:rsidRPr="00FC151B" w:rsidRDefault="00B35AB6" w:rsidP="00B35AB6">
      <w:pPr>
        <w:rPr>
          <w:rFonts w:ascii="Arial" w:hAnsi="Arial" w:cs="Arial"/>
          <w:sz w:val="15"/>
        </w:rPr>
      </w:pPr>
      <w:r w:rsidRPr="00FC151B">
        <w:rPr>
          <w:rFonts w:ascii="Arial" w:hAnsi="Arial" w:cs="Arial"/>
          <w:noProof/>
          <w:lang w:eastAsia="es-CO"/>
        </w:rPr>
        <mc:AlternateContent>
          <mc:Choice Requires="wpc">
            <w:drawing>
              <wp:anchor distT="0" distB="0" distL="114300" distR="114300" simplePos="0" relativeHeight="251658240" behindDoc="1" locked="0" layoutInCell="1" allowOverlap="1" wp14:anchorId="61B0F833" wp14:editId="026A79DE">
                <wp:simplePos x="0" y="0"/>
                <wp:positionH relativeFrom="column">
                  <wp:posOffset>811530</wp:posOffset>
                </wp:positionH>
                <wp:positionV relativeFrom="paragraph">
                  <wp:posOffset>7620</wp:posOffset>
                </wp:positionV>
                <wp:extent cx="3799840" cy="3983355"/>
                <wp:effectExtent l="0" t="0" r="10160" b="17145"/>
                <wp:wrapSquare wrapText="bothSides"/>
                <wp:docPr id="173" name="Lienzo 173"/>
                <wp:cNvGraphicFramePr>
                  <a:graphicFrameLocks xmlns:a="http://schemas.openxmlformats.org/drawingml/2006/main"/>
                </wp:cNvGraphicFramePr>
                <a:graphic xmlns:a="http://schemas.openxmlformats.org/drawingml/2006/main">
                  <a:graphicData uri="http://schemas.microsoft.com/office/word/2010/wordprocessingCanvas">
                    <wpc:wpc>
                      <wpc:bg/>
                      <wpc:whole>
                        <a:ln>
                          <a:solidFill>
                            <a:schemeClr val="accent1"/>
                          </a:solidFill>
                        </a:ln>
                      </wpc:whole>
                      <wps:wsp>
                        <wps:cNvPr id="152" name="Rectángulo 152"/>
                        <wps:cNvSpPr/>
                        <wps:spPr>
                          <a:xfrm>
                            <a:off x="722379" y="2093817"/>
                            <a:ext cx="413385" cy="247015"/>
                          </a:xfrm>
                          <a:prstGeom prst="rect">
                            <a:avLst/>
                          </a:prstGeom>
                          <a:solidFill>
                            <a:sysClr val="window" lastClr="FFFFFF"/>
                          </a:solidFill>
                          <a:ln w="25400" cap="flat" cmpd="sng" algn="ctr">
                            <a:noFill/>
                            <a:prstDash val="solid"/>
                          </a:ln>
                          <a:effectLst/>
                        </wps:spPr>
                        <wps:txbx>
                          <w:txbxContent>
                            <w:p w14:paraId="26B4197D" w14:textId="77777777" w:rsidR="00861F41" w:rsidRPr="00FC151B" w:rsidRDefault="00861F41" w:rsidP="00B35AB6">
                              <w:pPr>
                                <w:spacing w:line="252" w:lineRule="auto"/>
                                <w:rPr>
                                  <w:rFonts w:ascii="Arial" w:hAnsi="Arial" w:cs="Arial"/>
                                  <w:sz w:val="24"/>
                                </w:rPr>
                              </w:pPr>
                              <w:r w:rsidRPr="00FC151B">
                                <w:rPr>
                                  <w:rFonts w:ascii="Arial" w:eastAsia="Calibri" w:hAnsi="Arial" w:cs="Arial"/>
                                  <w:sz w:val="16"/>
                                  <w:szCs w:val="16"/>
                                </w:rPr>
                                <w:t xml:space="preserve">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Conector recto de flecha 153"/>
                        <wps:cNvCnPr/>
                        <wps:spPr>
                          <a:xfrm>
                            <a:off x="959793" y="1907438"/>
                            <a:ext cx="0" cy="4292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54" name="Rectángulo 154"/>
                        <wps:cNvSpPr/>
                        <wps:spPr>
                          <a:xfrm>
                            <a:off x="1135727" y="803880"/>
                            <a:ext cx="788496" cy="217536"/>
                          </a:xfrm>
                          <a:prstGeom prst="rect">
                            <a:avLst/>
                          </a:prstGeom>
                          <a:solidFill>
                            <a:sysClr val="window" lastClr="FFFFFF"/>
                          </a:solidFill>
                          <a:ln w="25400" cap="flat" cmpd="sng" algn="ctr">
                            <a:noFill/>
                            <a:prstDash val="solid"/>
                          </a:ln>
                          <a:effectLst/>
                        </wps:spPr>
                        <wps:txbx>
                          <w:txbxContent>
                            <w:p w14:paraId="66428A54" w14:textId="77777777" w:rsidR="00861F41" w:rsidRPr="00FC151B" w:rsidRDefault="00861F41" w:rsidP="00B35AB6">
                              <w:pPr>
                                <w:pStyle w:val="NormalWeb"/>
                                <w:spacing w:before="0" w:beforeAutospacing="0" w:after="160" w:afterAutospacing="0" w:line="254" w:lineRule="auto"/>
                                <w:rPr>
                                  <w:rFonts w:cs="Aria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Proceso 44"/>
                        <wps:cNvSpPr/>
                        <wps:spPr>
                          <a:xfrm>
                            <a:off x="94153" y="962390"/>
                            <a:ext cx="1744758" cy="364140"/>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1C7143B4" w14:textId="77777777" w:rsidR="00861F41" w:rsidRPr="00FC151B" w:rsidRDefault="00861F41" w:rsidP="00B35AB6">
                              <w:pPr>
                                <w:pStyle w:val="NormalWeb"/>
                                <w:spacing w:before="0" w:beforeAutospacing="0" w:after="160" w:afterAutospacing="0" w:line="256" w:lineRule="auto"/>
                                <w:jc w:val="center"/>
                                <w:rPr>
                                  <w:rFonts w:cs="Arial"/>
                                </w:rPr>
                              </w:pPr>
                              <w:r w:rsidRPr="00FC151B">
                                <w:rPr>
                                  <w:rFonts w:eastAsia="Calibri" w:cs="Arial"/>
                                  <w:sz w:val="16"/>
                                  <w:szCs w:val="16"/>
                                </w:rPr>
                                <w:t>Verificación de requisitos de procedibilidad.</w:t>
                              </w:r>
                            </w:p>
                            <w:p w14:paraId="403F1879" w14:textId="77777777" w:rsidR="00861F41" w:rsidRPr="00FC151B" w:rsidRDefault="00861F41" w:rsidP="00B35AB6">
                              <w:pPr>
                                <w:pStyle w:val="NormalWeb"/>
                                <w:spacing w:before="0" w:beforeAutospacing="0" w:after="160" w:afterAutospacing="0" w:line="254" w:lineRule="auto"/>
                                <w:jc w:val="center"/>
                                <w:rPr>
                                  <w:rFonts w:cs="Arial"/>
                                </w:rPr>
                              </w:pPr>
                              <w:r w:rsidRPr="00FC151B">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Proceso 45"/>
                        <wps:cNvSpPr/>
                        <wps:spPr>
                          <a:xfrm>
                            <a:off x="35999" y="3243365"/>
                            <a:ext cx="1802916" cy="341807"/>
                          </a:xfrm>
                          <a:prstGeom prst="flowChartProcess">
                            <a:avLst/>
                          </a:prstGeom>
                          <a:solidFill>
                            <a:schemeClr val="bg1"/>
                          </a:solidFill>
                          <a:ln w="25400" cap="flat" cmpd="sng" algn="ctr">
                            <a:solidFill>
                              <a:srgbClr val="4F81BD">
                                <a:shade val="50000"/>
                              </a:srgbClr>
                            </a:solidFill>
                            <a:prstDash val="solid"/>
                          </a:ln>
                          <a:effectLst/>
                        </wps:spPr>
                        <wps:txbx>
                          <w:txbxContent>
                            <w:p w14:paraId="7B6F3C1C" w14:textId="77777777" w:rsidR="00861F41" w:rsidRPr="00FC151B" w:rsidRDefault="00861F41" w:rsidP="00B35AB6">
                              <w:pPr>
                                <w:pStyle w:val="NormalWeb"/>
                                <w:spacing w:before="0" w:beforeAutospacing="0" w:after="160" w:afterAutospacing="0" w:line="254" w:lineRule="auto"/>
                                <w:jc w:val="center"/>
                                <w:rPr>
                                  <w:rFonts w:cs="Arial"/>
                                  <w:b/>
                                  <w:bCs/>
                                  <w:szCs w:val="20"/>
                                </w:rPr>
                              </w:pPr>
                              <w:r w:rsidRPr="00FC151B">
                                <w:rPr>
                                  <w:rFonts w:eastAsia="Calibri" w:cs="Arial"/>
                                  <w:b/>
                                  <w:bCs/>
                                  <w:szCs w:val="20"/>
                                </w:rPr>
                                <w:t>Control Posterior</w:t>
                              </w:r>
                            </w:p>
                            <w:p w14:paraId="7561E6B2" w14:textId="77777777" w:rsidR="00861F41" w:rsidRPr="00FC151B" w:rsidRDefault="00861F41" w:rsidP="00B35AB6">
                              <w:pPr>
                                <w:pStyle w:val="NormalWeb"/>
                                <w:spacing w:before="0" w:beforeAutospacing="0" w:after="160" w:afterAutospacing="0" w:line="252" w:lineRule="auto"/>
                                <w:jc w:val="center"/>
                                <w:rPr>
                                  <w:rFonts w:cs="Arial"/>
                                </w:rPr>
                              </w:pPr>
                              <w:r w:rsidRPr="00FC151B">
                                <w:rPr>
                                  <w:rFonts w:eastAsia="Calibri"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Rectángulo 157"/>
                        <wps:cNvSpPr/>
                        <wps:spPr>
                          <a:xfrm>
                            <a:off x="1116714" y="1500106"/>
                            <a:ext cx="796884" cy="217535"/>
                          </a:xfrm>
                          <a:prstGeom prst="rect">
                            <a:avLst/>
                          </a:prstGeom>
                          <a:solidFill>
                            <a:sysClr val="window" lastClr="FFFFFF"/>
                          </a:solidFill>
                          <a:ln w="25400" cap="flat" cmpd="sng" algn="ctr">
                            <a:noFill/>
                            <a:prstDash val="solid"/>
                          </a:ln>
                          <a:effectLst/>
                        </wps:spPr>
                        <wps:txbx>
                          <w:txbxContent>
                            <w:p w14:paraId="634A50BE" w14:textId="77777777" w:rsidR="00861F41" w:rsidRPr="00FC151B" w:rsidRDefault="00861F41" w:rsidP="00B35AB6">
                              <w:pPr>
                                <w:pStyle w:val="NormalWeb"/>
                                <w:spacing w:before="0" w:beforeAutospacing="0" w:after="160" w:afterAutospacing="0" w:line="254" w:lineRule="auto"/>
                                <w:rPr>
                                  <w:rFonts w:cs="Aria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Conector recto de flecha 158"/>
                        <wps:cNvCnPr/>
                        <wps:spPr>
                          <a:xfrm flipH="1">
                            <a:off x="917633" y="388188"/>
                            <a:ext cx="1287" cy="140918"/>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59" name="Conector recto de flecha 159"/>
                        <wps:cNvCnPr/>
                        <wps:spPr>
                          <a:xfrm flipH="1">
                            <a:off x="907804" y="447675"/>
                            <a:ext cx="12573" cy="505739"/>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0" name="Conector recto de flecha 160"/>
                        <wps:cNvCnPr/>
                        <wps:spPr>
                          <a:xfrm>
                            <a:off x="929902" y="2911237"/>
                            <a:ext cx="0" cy="30821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1" name="Proceso alternativo 87"/>
                        <wps:cNvSpPr/>
                        <wps:spPr>
                          <a:xfrm>
                            <a:off x="529506" y="25878"/>
                            <a:ext cx="781050" cy="35242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21B67C91" w14:textId="77777777" w:rsidR="00861F41" w:rsidRPr="00FC151B" w:rsidRDefault="00861F41" w:rsidP="00B35AB6">
                              <w:pPr>
                                <w:jc w:val="center"/>
                                <w:rPr>
                                  <w:rFonts w:ascii="Arial" w:hAnsi="Arial" w:cs="Arial"/>
                                  <w:b/>
                                  <w:bCs/>
                                  <w:color w:val="FFFFFF" w:themeColor="background1"/>
                                </w:rPr>
                              </w:pPr>
                              <w:r w:rsidRPr="00FC151B">
                                <w:rPr>
                                  <w:rFonts w:ascii="Arial" w:hAnsi="Arial" w:cs="Arial"/>
                                  <w:b/>
                                  <w:bCs/>
                                  <w:color w:val="FFFFFF" w:themeColor="background1"/>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Proceso 88"/>
                        <wps:cNvSpPr/>
                        <wps:spPr>
                          <a:xfrm>
                            <a:off x="2055601" y="2958212"/>
                            <a:ext cx="1744345" cy="267335"/>
                          </a:xfrm>
                          <a:prstGeom prst="flowChartProcess">
                            <a:avLst/>
                          </a:prstGeom>
                          <a:solidFill>
                            <a:schemeClr val="accent2"/>
                          </a:solidFill>
                          <a:ln w="25400" cap="flat" cmpd="sng" algn="ctr">
                            <a:solidFill>
                              <a:srgbClr val="4F81BD">
                                <a:shade val="50000"/>
                              </a:srgbClr>
                            </a:solidFill>
                            <a:prstDash val="solid"/>
                          </a:ln>
                          <a:effectLst/>
                        </wps:spPr>
                        <wps:txbx>
                          <w:txbxContent>
                            <w:p w14:paraId="4A5CC916" w14:textId="77777777" w:rsidR="00861F41" w:rsidRPr="00FC151B" w:rsidRDefault="00861F41" w:rsidP="00B35AB6">
                              <w:pPr>
                                <w:jc w:val="center"/>
                                <w:rPr>
                                  <w:rFonts w:ascii="Arial" w:hAnsi="Arial" w:cs="Arial"/>
                                  <w:b/>
                                  <w:bCs/>
                                  <w:sz w:val="18"/>
                                  <w:szCs w:val="18"/>
                                </w:rPr>
                              </w:pPr>
                              <w:r w:rsidRPr="00FC151B">
                                <w:rPr>
                                  <w:rFonts w:ascii="Arial" w:hAnsi="Arial" w:cs="Arial"/>
                                  <w:b/>
                                  <w:bCs/>
                                  <w:sz w:val="18"/>
                                  <w:szCs w:val="18"/>
                                </w:rPr>
                                <w:t>Implementación del cambio</w:t>
                              </w:r>
                            </w:p>
                            <w:p w14:paraId="649B3AB7" w14:textId="77777777" w:rsidR="00861F41" w:rsidRPr="00FC151B" w:rsidRDefault="00861F41" w:rsidP="00B35AB6">
                              <w:pPr>
                                <w:pStyle w:val="NormalWeb"/>
                                <w:spacing w:before="0" w:beforeAutospacing="0" w:after="160" w:afterAutospacing="0" w:line="254" w:lineRule="auto"/>
                                <w:jc w:val="center"/>
                                <w:rPr>
                                  <w:rFonts w:cs="Arial"/>
                                  <w:b/>
                                  <w:bCs/>
                                  <w:sz w:val="16"/>
                                  <w:szCs w:val="16"/>
                                </w:rPr>
                              </w:pPr>
                              <w:r w:rsidRPr="00FC151B">
                                <w:rPr>
                                  <w:rFonts w:eastAsia="Calibri" w:cs="Arial"/>
                                  <w:b/>
                                  <w:bCs/>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Conector recto de flecha 163"/>
                        <wps:cNvCnPr/>
                        <wps:spPr>
                          <a:xfrm>
                            <a:off x="934822" y="3083626"/>
                            <a:ext cx="1109646"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4" name="Proceso 44"/>
                        <wps:cNvSpPr/>
                        <wps:spPr>
                          <a:xfrm>
                            <a:off x="104844" y="536545"/>
                            <a:ext cx="1744345" cy="267335"/>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52831FEF" w14:textId="77777777" w:rsidR="00861F41" w:rsidRPr="00FC151B" w:rsidRDefault="00861F41" w:rsidP="00B35AB6">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Radicación de la solicitud </w:t>
                              </w:r>
                            </w:p>
                            <w:p w14:paraId="0B6CE4C0" w14:textId="77777777" w:rsidR="00861F41" w:rsidRPr="00FC151B" w:rsidRDefault="00861F41" w:rsidP="00B35AB6">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 name="Proceso 44"/>
                        <wps:cNvSpPr/>
                        <wps:spPr>
                          <a:xfrm>
                            <a:off x="94566" y="2752401"/>
                            <a:ext cx="1744345" cy="244561"/>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1AEC705D" w14:textId="77777777" w:rsidR="00861F41" w:rsidRPr="00FC151B" w:rsidRDefault="00861F41" w:rsidP="00B35AB6">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Emisión del Acto Administrativo </w:t>
                              </w:r>
                            </w:p>
                            <w:p w14:paraId="7B9F67F0" w14:textId="77777777" w:rsidR="00861F41" w:rsidRPr="00FC151B" w:rsidRDefault="00861F41" w:rsidP="00B35AB6">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Decisión 247"/>
                        <wps:cNvSpPr/>
                        <wps:spPr>
                          <a:xfrm>
                            <a:off x="181232" y="1503902"/>
                            <a:ext cx="1553210" cy="656590"/>
                          </a:xfrm>
                          <a:prstGeom prst="flowChartDecision">
                            <a:avLst/>
                          </a:prstGeom>
                          <a:solidFill>
                            <a:schemeClr val="tx2">
                              <a:lumMod val="20000"/>
                              <a:lumOff val="80000"/>
                            </a:schemeClr>
                          </a:solidFill>
                          <a:ln w="25400" cap="flat" cmpd="sng" algn="ctr">
                            <a:solidFill>
                              <a:srgbClr val="4F81BD">
                                <a:shade val="50000"/>
                              </a:srgbClr>
                            </a:solidFill>
                            <a:prstDash val="solid"/>
                          </a:ln>
                          <a:effectLst/>
                        </wps:spPr>
                        <wps:txbx>
                          <w:txbxContent>
                            <w:p w14:paraId="584C8D73" w14:textId="77777777" w:rsidR="00861F41" w:rsidRPr="00FC151B" w:rsidRDefault="00861F41" w:rsidP="00B35AB6">
                              <w:pPr>
                                <w:jc w:val="center"/>
                                <w:rPr>
                                  <w:rFonts w:ascii="Arial" w:hAnsi="Arial" w:cs="Arial"/>
                                  <w:sz w:val="24"/>
                                </w:rPr>
                              </w:pPr>
                              <w:r w:rsidRPr="00FC151B">
                                <w:rPr>
                                  <w:rFonts w:ascii="Arial" w:hAnsi="Arial" w:cs="Arial"/>
                                  <w:sz w:val="16"/>
                                  <w:szCs w:val="16"/>
                                </w:rPr>
                                <w:t>¿Es satisfactoria?</w:t>
                              </w:r>
                            </w:p>
                            <w:p w14:paraId="0BDB6B9E" w14:textId="77777777" w:rsidR="00861F41" w:rsidRPr="00FC151B" w:rsidRDefault="00861F41" w:rsidP="00B35AB6">
                              <w:pPr>
                                <w:jc w:val="center"/>
                                <w:rPr>
                                  <w:rFonts w:ascii="Arial" w:hAnsi="Arial" w:cs="Arial"/>
                                </w:rPr>
                              </w:pPr>
                              <w:r w:rsidRPr="00FC151B">
                                <w:rPr>
                                  <w:rFonts w:ascii="Arial" w:hAnsi="Arial" w:cs="Arial"/>
                                  <w:sz w:val="16"/>
                                  <w:szCs w:val="16"/>
                                </w:rPr>
                                <w:t> </w:t>
                              </w:r>
                            </w:p>
                            <w:p w14:paraId="7BBC4305" w14:textId="77777777" w:rsidR="00861F41" w:rsidRPr="00FC151B" w:rsidRDefault="00861F41" w:rsidP="00B35AB6">
                              <w:pPr>
                                <w:jc w:val="center"/>
                                <w:rPr>
                                  <w:rFonts w:ascii="Arial" w:hAnsi="Arial" w:cs="Arial"/>
                                </w:rPr>
                              </w:pPr>
                              <w:r w:rsidRPr="00FC151B">
                                <w:rPr>
                                  <w:rFonts w:ascii="Arial" w:hAnsi="Arial" w:cs="Arial"/>
                                  <w:sz w:val="16"/>
                                  <w:szCs w:val="16"/>
                                </w:rPr>
                                <w:t>??</w:t>
                              </w:r>
                            </w:p>
                            <w:p w14:paraId="0064009F" w14:textId="77777777" w:rsidR="00861F41" w:rsidRPr="00FC151B" w:rsidRDefault="00861F41" w:rsidP="00B35AB6">
                              <w:pPr>
                                <w:jc w:val="center"/>
                                <w:rPr>
                                  <w:rFonts w:ascii="Arial" w:hAnsi="Arial" w:cs="Arial"/>
                                </w:rPr>
                              </w:pPr>
                              <w:r w:rsidRPr="00FC151B">
                                <w:rPr>
                                  <w:rFonts w:ascii="Arial" w:hAnsi="Arial" w:cs="Arial"/>
                                  <w:sz w:val="16"/>
                                  <w:szCs w:val="16"/>
                                </w:rPr>
                                <w:t> </w:t>
                              </w:r>
                            </w:p>
                            <w:p w14:paraId="17787329" w14:textId="77777777" w:rsidR="00861F41" w:rsidRPr="00FC151B" w:rsidRDefault="00861F41" w:rsidP="00B35AB6">
                              <w:pPr>
                                <w:jc w:val="center"/>
                                <w:rPr>
                                  <w:rFonts w:ascii="Arial" w:hAnsi="Arial" w:cs="Arial"/>
                                </w:rPr>
                              </w:pPr>
                              <w:r w:rsidRPr="00FC151B">
                                <w:rPr>
                                  <w:rFonts w:ascii="Arial" w:hAnsi="Arial" w:cs="Arial"/>
                                  <w:sz w:val="16"/>
                                  <w:szCs w:val="16"/>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7" name="Conector recto de flecha 167"/>
                        <wps:cNvCnPr/>
                        <wps:spPr>
                          <a:xfrm>
                            <a:off x="950852" y="1340072"/>
                            <a:ext cx="6350" cy="15748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8" name="Rectángulo 168"/>
                        <wps:cNvSpPr/>
                        <wps:spPr>
                          <a:xfrm>
                            <a:off x="1772891" y="1659250"/>
                            <a:ext cx="413385" cy="247015"/>
                          </a:xfrm>
                          <a:prstGeom prst="rect">
                            <a:avLst/>
                          </a:prstGeom>
                          <a:solidFill>
                            <a:sysClr val="window" lastClr="FFFFFF"/>
                          </a:solidFill>
                          <a:ln w="25400" cap="flat" cmpd="sng" algn="ctr">
                            <a:noFill/>
                            <a:prstDash val="solid"/>
                          </a:ln>
                          <a:effectLst/>
                        </wps:spPr>
                        <wps:txbx>
                          <w:txbxContent>
                            <w:p w14:paraId="651AF870" w14:textId="77777777" w:rsidR="00861F41" w:rsidRPr="00FC151B" w:rsidRDefault="00861F41" w:rsidP="00B35AB6">
                              <w:pPr>
                                <w:spacing w:line="252" w:lineRule="auto"/>
                                <w:rPr>
                                  <w:rFonts w:ascii="Arial" w:hAnsi="Arial" w:cs="Arial"/>
                                  <w:sz w:val="24"/>
                                </w:rPr>
                              </w:pPr>
                              <w:r w:rsidRPr="00FC151B">
                                <w:rPr>
                                  <w:rFonts w:ascii="Arial" w:eastAsia="Calibri" w:hAnsi="Arial" w:cs="Arial"/>
                                  <w:sz w:val="16"/>
                                  <w:szCs w:val="16"/>
                                </w:rPr>
                                <w:t xml:space="preserve">No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Conector recto de flecha 169"/>
                        <wps:cNvCnPr/>
                        <wps:spPr>
                          <a:xfrm>
                            <a:off x="1734442" y="1832197"/>
                            <a:ext cx="531310"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0" name="Documento 256"/>
                        <wps:cNvSpPr/>
                        <wps:spPr>
                          <a:xfrm>
                            <a:off x="2281849" y="1572988"/>
                            <a:ext cx="1190625" cy="504190"/>
                          </a:xfrm>
                          <a:prstGeom prst="flowChartDocument">
                            <a:avLst/>
                          </a:prstGeom>
                          <a:solidFill>
                            <a:schemeClr val="tx2">
                              <a:lumMod val="20000"/>
                              <a:lumOff val="80000"/>
                            </a:schemeClr>
                          </a:solidFill>
                          <a:ln w="25400" cap="flat" cmpd="sng" algn="ctr">
                            <a:solidFill>
                              <a:srgbClr val="4F81BD">
                                <a:shade val="50000"/>
                              </a:srgbClr>
                            </a:solidFill>
                            <a:prstDash val="solid"/>
                          </a:ln>
                          <a:effectLst/>
                        </wps:spPr>
                        <wps:txbx>
                          <w:txbxContent>
                            <w:p w14:paraId="2F20B32A" w14:textId="77777777" w:rsidR="00861F41" w:rsidRPr="00FC151B" w:rsidRDefault="00861F41" w:rsidP="00B35AB6">
                              <w:pPr>
                                <w:spacing w:line="254" w:lineRule="auto"/>
                                <w:jc w:val="center"/>
                                <w:rPr>
                                  <w:rFonts w:ascii="Arial" w:hAnsi="Arial" w:cs="Arial"/>
                                  <w:sz w:val="24"/>
                                </w:rPr>
                              </w:pPr>
                              <w:r w:rsidRPr="00FC151B">
                                <w:rPr>
                                  <w:rFonts w:ascii="Arial" w:eastAsia="Calibri" w:hAnsi="Arial" w:cs="Arial"/>
                                  <w:sz w:val="16"/>
                                  <w:szCs w:val="16"/>
                                </w:rPr>
                                <w:t xml:space="preserve">Acto administrativo de negación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Conector recto de flecha 171"/>
                        <wps:cNvCnPr/>
                        <wps:spPr>
                          <a:xfrm>
                            <a:off x="957753" y="2434250"/>
                            <a:ext cx="0" cy="30797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2" name="Proceso 44"/>
                        <wps:cNvSpPr/>
                        <wps:spPr>
                          <a:xfrm>
                            <a:off x="103678" y="2323125"/>
                            <a:ext cx="1744345" cy="244475"/>
                          </a:xfrm>
                          <a:prstGeom prst="flowChartProcess">
                            <a:avLst/>
                          </a:prstGeom>
                          <a:solidFill>
                            <a:schemeClr val="tx2">
                              <a:lumMod val="20000"/>
                              <a:lumOff val="80000"/>
                            </a:schemeClr>
                          </a:solidFill>
                          <a:ln w="25400" cap="flat" cmpd="sng" algn="ctr">
                            <a:solidFill>
                              <a:srgbClr val="4F81BD">
                                <a:shade val="50000"/>
                              </a:srgbClr>
                            </a:solidFill>
                            <a:prstDash val="solid"/>
                          </a:ln>
                          <a:effectLst/>
                        </wps:spPr>
                        <wps:txbx>
                          <w:txbxContent>
                            <w:p w14:paraId="7A6D8BB7" w14:textId="77777777" w:rsidR="00861F41" w:rsidRPr="00FC151B" w:rsidRDefault="00861F41" w:rsidP="00B35AB6">
                              <w:pPr>
                                <w:spacing w:line="252" w:lineRule="auto"/>
                                <w:jc w:val="center"/>
                                <w:rPr>
                                  <w:rFonts w:ascii="Arial" w:hAnsi="Arial" w:cs="Arial"/>
                                  <w:sz w:val="24"/>
                                  <w:szCs w:val="24"/>
                                </w:rPr>
                              </w:pPr>
                              <w:r w:rsidRPr="00FC151B">
                                <w:rPr>
                                  <w:rFonts w:ascii="Arial" w:eastAsia="Calibri" w:hAnsi="Arial" w:cs="Arial"/>
                                  <w:sz w:val="16"/>
                                  <w:szCs w:val="16"/>
                                </w:rPr>
                                <w:t>Evaluación técnica</w:t>
                              </w:r>
                            </w:p>
                            <w:p w14:paraId="5795F0A0" w14:textId="77777777" w:rsidR="00861F41" w:rsidRPr="00FC151B" w:rsidRDefault="00861F41" w:rsidP="00B35AB6">
                              <w:pPr>
                                <w:spacing w:line="252" w:lineRule="auto"/>
                                <w:jc w:val="center"/>
                                <w:rPr>
                                  <w:rFonts w:ascii="Arial" w:hAnsi="Arial" w:cs="Arial"/>
                                </w:rPr>
                              </w:pPr>
                              <w:r w:rsidRPr="00FC151B">
                                <w:rPr>
                                  <w:rFonts w:ascii="Arial" w:eastAsia="Calibri"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61B0F833" id="Lienzo 173" o:spid="_x0000_s1043" editas="canvas" style="position:absolute;margin-left:63.9pt;margin-top:.6pt;width:299.2pt;height:313.65pt;z-index:-251658240" coordsize="37998,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">
                <v:shape id="_x0000_s1044" type="#_x0000_t75" style="position:absolute;width:37998;height:39833;visibility:visible;mso-wrap-style:square" stroked="t" strokecolor="#4472c4 [3204]">
                  <v:fill o:detectmouseclick="t"/>
                  <v:path o:connecttype="none"/>
                </v:shape>
                <v:rect id="Rectángulo 152" o:spid="_x0000_s1045" style="position:absolute;left:7223;top:20938;width:4134;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" fillcolor="window" stroked="f" strokeweight="2pt">
                  <v:textbox>
                    <w:txbxContent>
                      <w:p w14:paraId="26B4197D" w14:textId="77777777" w:rsidR="00861F41" w:rsidRPr="00FC151B" w:rsidRDefault="00861F41" w:rsidP="00B35AB6">
                        <w:pPr>
                          <w:spacing w:line="252" w:lineRule="auto"/>
                          <w:rPr>
                            <w:rFonts w:ascii="Arial" w:hAnsi="Arial" w:cs="Arial"/>
                            <w:sz w:val="24"/>
                          </w:rPr>
                        </w:pPr>
                        <w:r w:rsidRPr="00FC151B">
                          <w:rPr>
                            <w:rFonts w:ascii="Arial" w:eastAsia="Calibri" w:hAnsi="Arial" w:cs="Arial"/>
                            <w:sz w:val="16"/>
                            <w:szCs w:val="16"/>
                          </w:rPr>
                          <w:t xml:space="preserve">Si </w:t>
                        </w:r>
                      </w:p>
                    </w:txbxContent>
                  </v:textbox>
                </v:rect>
                <v:shape id="Conector recto de flecha 153" o:spid="_x0000_s1046" type="#_x0000_t32" style="position:absolute;left:9597;top:19074;width:0;height:4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" strokecolor="#4a7ebb">
                  <v:stroke endarrow="block"/>
                </v:shape>
                <v:rect id="Rectángulo 154" o:spid="_x0000_s1047" style="position:absolute;left:11357;top:8038;width:7885;height: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" fillcolor="window" stroked="f" strokeweight="2pt">
                  <v:textbox>
                    <w:txbxContent>
                      <w:p w14:paraId="66428A54" w14:textId="77777777" w:rsidR="00861F41" w:rsidRPr="00FC151B" w:rsidRDefault="00861F41" w:rsidP="00B35AB6">
                        <w:pPr>
                          <w:pStyle w:val="NormalWeb"/>
                          <w:spacing w:before="0" w:beforeAutospacing="0" w:after="160" w:afterAutospacing="0" w:line="254" w:lineRule="auto"/>
                          <w:rPr>
                            <w:rFonts w:cs="Arial"/>
                          </w:rPr>
                        </w:pPr>
                      </w:p>
                    </w:txbxContent>
                  </v:textbox>
                </v:rect>
                <v:shape id="Proceso 44" o:spid="_x0000_s1048" type="#_x0000_t109" style="position:absolute;left:941;top:9623;width:17448;height:3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" fillcolor="#d5dce4 [671]" strokecolor="#385d8a" strokeweight="2pt">
                  <v:textbox>
                    <w:txbxContent>
                      <w:p w14:paraId="1C7143B4" w14:textId="77777777" w:rsidR="00861F41" w:rsidRPr="00FC151B" w:rsidRDefault="00861F41" w:rsidP="00B35AB6">
                        <w:pPr>
                          <w:pStyle w:val="NormalWeb"/>
                          <w:spacing w:before="0" w:beforeAutospacing="0" w:after="160" w:afterAutospacing="0" w:line="256" w:lineRule="auto"/>
                          <w:jc w:val="center"/>
                          <w:rPr>
                            <w:rFonts w:cs="Arial"/>
                          </w:rPr>
                        </w:pPr>
                        <w:r w:rsidRPr="00FC151B">
                          <w:rPr>
                            <w:rFonts w:eastAsia="Calibri" w:cs="Arial"/>
                            <w:sz w:val="16"/>
                            <w:szCs w:val="16"/>
                          </w:rPr>
                          <w:t>Verificación de requisitos de procedibilidad.</w:t>
                        </w:r>
                      </w:p>
                      <w:p w14:paraId="403F1879" w14:textId="77777777" w:rsidR="00861F41" w:rsidRPr="00FC151B" w:rsidRDefault="00861F41" w:rsidP="00B35AB6">
                        <w:pPr>
                          <w:pStyle w:val="NormalWeb"/>
                          <w:spacing w:before="0" w:beforeAutospacing="0" w:after="160" w:afterAutospacing="0" w:line="254" w:lineRule="auto"/>
                          <w:jc w:val="center"/>
                          <w:rPr>
                            <w:rFonts w:cs="Arial"/>
                          </w:rPr>
                        </w:pPr>
                        <w:r w:rsidRPr="00FC151B">
                          <w:rPr>
                            <w:rFonts w:eastAsia="Calibri" w:cs="Arial"/>
                            <w:sz w:val="16"/>
                            <w:szCs w:val="16"/>
                          </w:rPr>
                          <w:t> </w:t>
                        </w:r>
                      </w:p>
                    </w:txbxContent>
                  </v:textbox>
                </v:shape>
                <v:shape id="Proceso 45" o:spid="_x0000_s1049" type="#_x0000_t109" style="position:absolute;left:359;top:32433;width:18030;height: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" fillcolor="white [3212]" strokecolor="#385d8a" strokeweight="2pt">
                  <v:textbox>
                    <w:txbxContent>
                      <w:p w14:paraId="7B6F3C1C" w14:textId="77777777" w:rsidR="00861F41" w:rsidRPr="00FC151B" w:rsidRDefault="00861F41" w:rsidP="00B35AB6">
                        <w:pPr>
                          <w:pStyle w:val="NormalWeb"/>
                          <w:spacing w:before="0" w:beforeAutospacing="0" w:after="160" w:afterAutospacing="0" w:line="254" w:lineRule="auto"/>
                          <w:jc w:val="center"/>
                          <w:rPr>
                            <w:rFonts w:cs="Arial"/>
                            <w:b/>
                            <w:bCs/>
                            <w:szCs w:val="20"/>
                          </w:rPr>
                        </w:pPr>
                        <w:r w:rsidRPr="00FC151B">
                          <w:rPr>
                            <w:rFonts w:eastAsia="Calibri" w:cs="Arial"/>
                            <w:b/>
                            <w:bCs/>
                            <w:szCs w:val="20"/>
                          </w:rPr>
                          <w:t>Control Posterior</w:t>
                        </w:r>
                      </w:p>
                      <w:p w14:paraId="7561E6B2" w14:textId="77777777" w:rsidR="00861F41" w:rsidRPr="00FC151B" w:rsidRDefault="00861F41" w:rsidP="00B35AB6">
                        <w:pPr>
                          <w:pStyle w:val="NormalWeb"/>
                          <w:spacing w:before="0" w:beforeAutospacing="0" w:after="160" w:afterAutospacing="0" w:line="252" w:lineRule="auto"/>
                          <w:jc w:val="center"/>
                          <w:rPr>
                            <w:rFonts w:cs="Arial"/>
                          </w:rPr>
                        </w:pPr>
                        <w:r w:rsidRPr="00FC151B">
                          <w:rPr>
                            <w:rFonts w:eastAsia="Calibri" w:cs="Arial"/>
                            <w:sz w:val="16"/>
                            <w:szCs w:val="16"/>
                          </w:rPr>
                          <w:t> </w:t>
                        </w:r>
                      </w:p>
                    </w:txbxContent>
                  </v:textbox>
                </v:shape>
                <v:rect id="Rectángulo 157" o:spid="_x0000_s1050" style="position:absolute;left:11167;top:15001;width:7968;height:2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" fillcolor="window" stroked="f" strokeweight="2pt">
                  <v:textbox>
                    <w:txbxContent>
                      <w:p w14:paraId="634A50BE" w14:textId="77777777" w:rsidR="00861F41" w:rsidRPr="00FC151B" w:rsidRDefault="00861F41" w:rsidP="00B35AB6">
                        <w:pPr>
                          <w:pStyle w:val="NormalWeb"/>
                          <w:spacing w:before="0" w:beforeAutospacing="0" w:after="160" w:afterAutospacing="0" w:line="254" w:lineRule="auto"/>
                          <w:rPr>
                            <w:rFonts w:cs="Arial"/>
                          </w:rPr>
                        </w:pPr>
                      </w:p>
                    </w:txbxContent>
                  </v:textbox>
                </v:rect>
                <v:shape id="Conector recto de flecha 158" o:spid="_x0000_s1051" type="#_x0000_t32" style="position:absolute;left:9176;top:3881;width:13;height:1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" strokecolor="#4a7ebb">
                  <v:stroke endarrow="block"/>
                </v:shape>
                <v:shape id="Conector recto de flecha 159" o:spid="_x0000_s1052" type="#_x0000_t32" style="position:absolute;left:9078;top:4476;width:125;height:5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" strokecolor="#4a7ebb">
                  <v:stroke endarrow="block"/>
                </v:shape>
                <v:shape id="Conector recto de flecha 160" o:spid="_x0000_s1053" type="#_x0000_t32" style="position:absolute;left:9299;top:29112;width:0;height:3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" strokecolor="#4a7ebb">
                  <v:stroke endarrow="block"/>
                </v:shape>
                <v:shape id="Proceso alternativo 87" o:spid="_x0000_s1054" type="#_x0000_t176" style="position:absolute;left:5295;top:258;width:7810;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" fillcolor="#4f81bd" strokecolor="#385d8a" strokeweight="2pt">
                  <v:textbox>
                    <w:txbxContent>
                      <w:p w14:paraId="21B67C91" w14:textId="77777777" w:rsidR="00861F41" w:rsidRPr="00FC151B" w:rsidRDefault="00861F41" w:rsidP="00B35AB6">
                        <w:pPr>
                          <w:jc w:val="center"/>
                          <w:rPr>
                            <w:rFonts w:ascii="Arial" w:hAnsi="Arial" w:cs="Arial"/>
                            <w:b/>
                            <w:bCs/>
                            <w:color w:val="FFFFFF" w:themeColor="background1"/>
                          </w:rPr>
                        </w:pPr>
                        <w:r w:rsidRPr="00FC151B">
                          <w:rPr>
                            <w:rFonts w:ascii="Arial" w:hAnsi="Arial" w:cs="Arial"/>
                            <w:b/>
                            <w:bCs/>
                            <w:color w:val="FFFFFF" w:themeColor="background1"/>
                          </w:rPr>
                          <w:t>Inicio</w:t>
                        </w:r>
                      </w:p>
                    </w:txbxContent>
                  </v:textbox>
                </v:shape>
                <v:shape id="Proceso 88" o:spid="_x0000_s1055" type="#_x0000_t109" style="position:absolute;left:20556;top:29582;width:17443;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" fillcolor="#ed7d31 [3205]" strokecolor="#385d8a" strokeweight="2pt">
                  <v:textbox>
                    <w:txbxContent>
                      <w:p w14:paraId="4A5CC916" w14:textId="77777777" w:rsidR="00861F41" w:rsidRPr="00FC151B" w:rsidRDefault="00861F41" w:rsidP="00B35AB6">
                        <w:pPr>
                          <w:jc w:val="center"/>
                          <w:rPr>
                            <w:rFonts w:ascii="Arial" w:hAnsi="Arial" w:cs="Arial"/>
                            <w:b/>
                            <w:bCs/>
                            <w:sz w:val="18"/>
                            <w:szCs w:val="18"/>
                          </w:rPr>
                        </w:pPr>
                        <w:r w:rsidRPr="00FC151B">
                          <w:rPr>
                            <w:rFonts w:ascii="Arial" w:hAnsi="Arial" w:cs="Arial"/>
                            <w:b/>
                            <w:bCs/>
                            <w:sz w:val="18"/>
                            <w:szCs w:val="18"/>
                          </w:rPr>
                          <w:t>Implementación del cambio</w:t>
                        </w:r>
                      </w:p>
                      <w:p w14:paraId="649B3AB7" w14:textId="77777777" w:rsidR="00861F41" w:rsidRPr="00FC151B" w:rsidRDefault="00861F41" w:rsidP="00B35AB6">
                        <w:pPr>
                          <w:pStyle w:val="NormalWeb"/>
                          <w:spacing w:before="0" w:beforeAutospacing="0" w:after="160" w:afterAutospacing="0" w:line="254" w:lineRule="auto"/>
                          <w:jc w:val="center"/>
                          <w:rPr>
                            <w:rFonts w:cs="Arial"/>
                            <w:b/>
                            <w:bCs/>
                            <w:sz w:val="16"/>
                            <w:szCs w:val="16"/>
                          </w:rPr>
                        </w:pPr>
                        <w:r w:rsidRPr="00FC151B">
                          <w:rPr>
                            <w:rFonts w:eastAsia="Calibri" w:cs="Arial"/>
                            <w:b/>
                            <w:bCs/>
                            <w:sz w:val="16"/>
                            <w:szCs w:val="16"/>
                          </w:rPr>
                          <w:t> </w:t>
                        </w:r>
                      </w:p>
                    </w:txbxContent>
                  </v:textbox>
                </v:shape>
                <v:shape id="Conector recto de flecha 163" o:spid="_x0000_s1056" type="#_x0000_t32" style="position:absolute;left:9348;top:30836;width:11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" strokecolor="#4a7ebb">
                  <v:stroke endarrow="block"/>
                </v:shape>
                <v:shape id="Proceso 44" o:spid="_x0000_s1057" type="#_x0000_t109" style="position:absolute;left:1048;top:5365;width:17443;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" fillcolor="#d5dce4 [671]" strokecolor="#385d8a" strokeweight="2pt">
                  <v:textbox>
                    <w:txbxContent>
                      <w:p w14:paraId="52831FEF" w14:textId="77777777" w:rsidR="00861F41" w:rsidRPr="00FC151B" w:rsidRDefault="00861F41" w:rsidP="00B35AB6">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Radicación de la solicitud </w:t>
                        </w:r>
                      </w:p>
                      <w:p w14:paraId="0B6CE4C0" w14:textId="77777777" w:rsidR="00861F41" w:rsidRPr="00FC151B" w:rsidRDefault="00861F41" w:rsidP="00B35AB6">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v:textbox>
                </v:shape>
                <v:shape id="Proceso 44" o:spid="_x0000_s1058" type="#_x0000_t109" style="position:absolute;left:945;top:27524;width:17444;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" fillcolor="#d5dce4 [671]" strokecolor="#385d8a" strokeweight="2pt">
                  <v:textbox>
                    <w:txbxContent>
                      <w:p w14:paraId="1AEC705D" w14:textId="77777777" w:rsidR="00861F41" w:rsidRPr="00FC151B" w:rsidRDefault="00861F41" w:rsidP="00B35AB6">
                        <w:pPr>
                          <w:spacing w:line="254" w:lineRule="auto"/>
                          <w:jc w:val="center"/>
                          <w:rPr>
                            <w:rFonts w:ascii="Arial" w:eastAsia="Calibri" w:hAnsi="Arial" w:cs="Arial"/>
                            <w:sz w:val="16"/>
                            <w:szCs w:val="16"/>
                          </w:rPr>
                        </w:pPr>
                        <w:r w:rsidRPr="00FC151B">
                          <w:rPr>
                            <w:rFonts w:ascii="Arial" w:eastAsia="Calibri" w:hAnsi="Arial" w:cs="Arial"/>
                            <w:sz w:val="16"/>
                            <w:szCs w:val="16"/>
                          </w:rPr>
                          <w:t xml:space="preserve">Emisión del Acto Administrativo </w:t>
                        </w:r>
                      </w:p>
                      <w:p w14:paraId="7B9F67F0" w14:textId="77777777" w:rsidR="00861F41" w:rsidRPr="00FC151B" w:rsidRDefault="00861F41" w:rsidP="00B35AB6">
                        <w:pPr>
                          <w:spacing w:line="252" w:lineRule="auto"/>
                          <w:jc w:val="center"/>
                          <w:rPr>
                            <w:rFonts w:ascii="Arial" w:eastAsia="Calibri" w:hAnsi="Arial" w:cs="Arial"/>
                            <w:sz w:val="16"/>
                            <w:szCs w:val="16"/>
                          </w:rPr>
                        </w:pPr>
                        <w:r w:rsidRPr="00FC151B">
                          <w:rPr>
                            <w:rFonts w:ascii="Arial" w:eastAsia="Calibri" w:hAnsi="Arial" w:cs="Arial"/>
                            <w:sz w:val="16"/>
                            <w:szCs w:val="16"/>
                          </w:rPr>
                          <w:t> </w:t>
                        </w:r>
                      </w:p>
                    </w:txbxContent>
                  </v:textbox>
                </v:shape>
                <v:shapetype id="_x0000_t110" coordsize="21600,21600" o:spt="110" path="m10800,l,10800,10800,21600,21600,10800xe">
                  <v:stroke joinstyle="miter"/>
                  <v:path gradientshapeok="t" o:connecttype="rect" textboxrect="5400,5400,16200,16200"/>
                </v:shapetype>
                <v:shape id="Decisión 247" o:spid="_x0000_s1059" type="#_x0000_t110" style="position:absolute;left:1812;top:15039;width:15532;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" fillcolor="#d5dce4 [671]" strokecolor="#385d8a" strokeweight="2pt">
                  <v:textbox inset="1mm,1mm,1mm,1mm">
                    <w:txbxContent>
                      <w:p w14:paraId="584C8D73" w14:textId="77777777" w:rsidR="00861F41" w:rsidRPr="00FC151B" w:rsidRDefault="00861F41" w:rsidP="00B35AB6">
                        <w:pPr>
                          <w:jc w:val="center"/>
                          <w:rPr>
                            <w:rFonts w:ascii="Arial" w:hAnsi="Arial" w:cs="Arial"/>
                            <w:sz w:val="24"/>
                          </w:rPr>
                        </w:pPr>
                        <w:r w:rsidRPr="00FC151B">
                          <w:rPr>
                            <w:rFonts w:ascii="Arial" w:hAnsi="Arial" w:cs="Arial"/>
                            <w:sz w:val="16"/>
                            <w:szCs w:val="16"/>
                          </w:rPr>
                          <w:t>¿Es satisfactoria?</w:t>
                        </w:r>
                      </w:p>
                      <w:p w14:paraId="0BDB6B9E" w14:textId="77777777" w:rsidR="00861F41" w:rsidRPr="00FC151B" w:rsidRDefault="00861F41" w:rsidP="00B35AB6">
                        <w:pPr>
                          <w:jc w:val="center"/>
                          <w:rPr>
                            <w:rFonts w:ascii="Arial" w:hAnsi="Arial" w:cs="Arial"/>
                          </w:rPr>
                        </w:pPr>
                        <w:r w:rsidRPr="00FC151B">
                          <w:rPr>
                            <w:rFonts w:ascii="Arial" w:hAnsi="Arial" w:cs="Arial"/>
                            <w:sz w:val="16"/>
                            <w:szCs w:val="16"/>
                          </w:rPr>
                          <w:t> </w:t>
                        </w:r>
                      </w:p>
                      <w:p w14:paraId="7BBC4305" w14:textId="77777777" w:rsidR="00861F41" w:rsidRPr="00FC151B" w:rsidRDefault="00861F41" w:rsidP="00B35AB6">
                        <w:pPr>
                          <w:jc w:val="center"/>
                          <w:rPr>
                            <w:rFonts w:ascii="Arial" w:hAnsi="Arial" w:cs="Arial"/>
                          </w:rPr>
                        </w:pPr>
                        <w:r w:rsidRPr="00FC151B">
                          <w:rPr>
                            <w:rFonts w:ascii="Arial" w:hAnsi="Arial" w:cs="Arial"/>
                            <w:sz w:val="16"/>
                            <w:szCs w:val="16"/>
                          </w:rPr>
                          <w:t>??</w:t>
                        </w:r>
                      </w:p>
                      <w:p w14:paraId="0064009F" w14:textId="77777777" w:rsidR="00861F41" w:rsidRPr="00FC151B" w:rsidRDefault="00861F41" w:rsidP="00B35AB6">
                        <w:pPr>
                          <w:jc w:val="center"/>
                          <w:rPr>
                            <w:rFonts w:ascii="Arial" w:hAnsi="Arial" w:cs="Arial"/>
                          </w:rPr>
                        </w:pPr>
                        <w:r w:rsidRPr="00FC151B">
                          <w:rPr>
                            <w:rFonts w:ascii="Arial" w:hAnsi="Arial" w:cs="Arial"/>
                            <w:sz w:val="16"/>
                            <w:szCs w:val="16"/>
                          </w:rPr>
                          <w:t> </w:t>
                        </w:r>
                      </w:p>
                      <w:p w14:paraId="17787329" w14:textId="77777777" w:rsidR="00861F41" w:rsidRPr="00FC151B" w:rsidRDefault="00861F41" w:rsidP="00B35AB6">
                        <w:pPr>
                          <w:jc w:val="center"/>
                          <w:rPr>
                            <w:rFonts w:ascii="Arial" w:hAnsi="Arial" w:cs="Arial"/>
                          </w:rPr>
                        </w:pPr>
                        <w:r w:rsidRPr="00FC151B">
                          <w:rPr>
                            <w:rFonts w:ascii="Arial" w:hAnsi="Arial" w:cs="Arial"/>
                            <w:sz w:val="16"/>
                            <w:szCs w:val="16"/>
                          </w:rPr>
                          <w:t> </w:t>
                        </w:r>
                      </w:p>
                    </w:txbxContent>
                  </v:textbox>
                </v:shape>
                <v:shape id="Conector recto de flecha 167" o:spid="_x0000_s1060" type="#_x0000_t32" style="position:absolute;left:9508;top:13400;width:64;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" strokecolor="#4a7ebb">
                  <v:stroke endarrow="block"/>
                </v:shape>
                <v:rect id="Rectángulo 168" o:spid="_x0000_s1061" style="position:absolute;left:17728;top:16592;width:4134;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" fillcolor="window" stroked="f" strokeweight="2pt">
                  <v:textbox>
                    <w:txbxContent>
                      <w:p w14:paraId="651AF870" w14:textId="77777777" w:rsidR="00861F41" w:rsidRPr="00FC151B" w:rsidRDefault="00861F41" w:rsidP="00B35AB6">
                        <w:pPr>
                          <w:spacing w:line="252" w:lineRule="auto"/>
                          <w:rPr>
                            <w:rFonts w:ascii="Arial" w:hAnsi="Arial" w:cs="Arial"/>
                            <w:sz w:val="24"/>
                          </w:rPr>
                        </w:pPr>
                        <w:r w:rsidRPr="00FC151B">
                          <w:rPr>
                            <w:rFonts w:ascii="Arial" w:eastAsia="Calibri" w:hAnsi="Arial" w:cs="Arial"/>
                            <w:sz w:val="16"/>
                            <w:szCs w:val="16"/>
                          </w:rPr>
                          <w:t xml:space="preserve">No </w:t>
                        </w:r>
                      </w:p>
                    </w:txbxContent>
                  </v:textbox>
                </v:rect>
                <v:shape id="Conector recto de flecha 169" o:spid="_x0000_s1062" type="#_x0000_t32" style="position:absolute;left:17344;top:18321;width:5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" strokecolor="#4a7ebb">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256" o:spid="_x0000_s1063" type="#_x0000_t114" style="position:absolute;left:22818;top:15729;width:11906;height:5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" fillcolor="#d5dce4 [671]" strokecolor="#385d8a" strokeweight="2pt">
                  <v:textbox>
                    <w:txbxContent>
                      <w:p w14:paraId="2F20B32A" w14:textId="77777777" w:rsidR="00861F41" w:rsidRPr="00FC151B" w:rsidRDefault="00861F41" w:rsidP="00B35AB6">
                        <w:pPr>
                          <w:spacing w:line="254" w:lineRule="auto"/>
                          <w:jc w:val="center"/>
                          <w:rPr>
                            <w:rFonts w:ascii="Arial" w:hAnsi="Arial" w:cs="Arial"/>
                            <w:sz w:val="24"/>
                          </w:rPr>
                        </w:pPr>
                        <w:r w:rsidRPr="00FC151B">
                          <w:rPr>
                            <w:rFonts w:ascii="Arial" w:eastAsia="Calibri" w:hAnsi="Arial" w:cs="Arial"/>
                            <w:sz w:val="16"/>
                            <w:szCs w:val="16"/>
                          </w:rPr>
                          <w:t xml:space="preserve">Acto administrativo de negación </w:t>
                        </w:r>
                      </w:p>
                    </w:txbxContent>
                  </v:textbox>
                </v:shape>
                <v:shape id="Conector recto de flecha 171" o:spid="_x0000_s1064" type="#_x0000_t32" style="position:absolute;left:9577;top:24342;width:0;height:3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" strokecolor="#4a7ebb">
                  <v:stroke endarrow="block"/>
                </v:shape>
                <v:shape id="Proceso 44" o:spid="_x0000_s1065" type="#_x0000_t109" style="position:absolute;left:1036;top:23231;width:17444;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" fillcolor="#d5dce4 [671]" strokecolor="#385d8a" strokeweight="2pt">
                  <v:textbox>
                    <w:txbxContent>
                      <w:p w14:paraId="7A6D8BB7" w14:textId="77777777" w:rsidR="00861F41" w:rsidRPr="00FC151B" w:rsidRDefault="00861F41" w:rsidP="00B35AB6">
                        <w:pPr>
                          <w:spacing w:line="252" w:lineRule="auto"/>
                          <w:jc w:val="center"/>
                          <w:rPr>
                            <w:rFonts w:ascii="Arial" w:hAnsi="Arial" w:cs="Arial"/>
                            <w:sz w:val="24"/>
                            <w:szCs w:val="24"/>
                          </w:rPr>
                        </w:pPr>
                        <w:r w:rsidRPr="00FC151B">
                          <w:rPr>
                            <w:rFonts w:ascii="Arial" w:eastAsia="Calibri" w:hAnsi="Arial" w:cs="Arial"/>
                            <w:sz w:val="16"/>
                            <w:szCs w:val="16"/>
                          </w:rPr>
                          <w:t>Evaluación técnica</w:t>
                        </w:r>
                      </w:p>
                      <w:p w14:paraId="5795F0A0" w14:textId="77777777" w:rsidR="00861F41" w:rsidRPr="00FC151B" w:rsidRDefault="00861F41" w:rsidP="00B35AB6">
                        <w:pPr>
                          <w:spacing w:line="252" w:lineRule="auto"/>
                          <w:jc w:val="center"/>
                          <w:rPr>
                            <w:rFonts w:ascii="Arial" w:hAnsi="Arial" w:cs="Arial"/>
                          </w:rPr>
                        </w:pPr>
                        <w:r w:rsidRPr="00FC151B">
                          <w:rPr>
                            <w:rFonts w:ascii="Arial" w:eastAsia="Calibri" w:hAnsi="Arial" w:cs="Arial"/>
                            <w:sz w:val="16"/>
                            <w:szCs w:val="16"/>
                          </w:rPr>
                          <w:t> </w:t>
                        </w:r>
                      </w:p>
                    </w:txbxContent>
                  </v:textbox>
                </v:shape>
                <w10:wrap type="square"/>
              </v:group>
            </w:pict>
          </mc:Fallback>
        </mc:AlternateContent>
      </w:r>
    </w:p>
    <w:p w14:paraId="17DC51F6" w14:textId="77777777" w:rsidR="00C31251" w:rsidRPr="00FC151B" w:rsidRDefault="00C31251" w:rsidP="00C31251">
      <w:pPr>
        <w:pStyle w:val="Prrafodelista"/>
        <w:rPr>
          <w:rFonts w:eastAsia="Arial" w:cs="Arial"/>
          <w:b/>
          <w:bCs/>
          <w:szCs w:val="20"/>
        </w:rPr>
      </w:pPr>
    </w:p>
    <w:p w14:paraId="4810A422" w14:textId="77777777" w:rsidR="00C31251" w:rsidRPr="00FC151B" w:rsidRDefault="00C31251" w:rsidP="00C31251">
      <w:pPr>
        <w:pStyle w:val="Prrafodelista"/>
        <w:rPr>
          <w:rFonts w:eastAsia="Arial" w:cs="Arial"/>
          <w:b/>
          <w:bCs/>
          <w:szCs w:val="20"/>
        </w:rPr>
      </w:pPr>
    </w:p>
    <w:p w14:paraId="00A723F8" w14:textId="77777777" w:rsidR="00C31251" w:rsidRPr="00FC151B" w:rsidRDefault="00C31251" w:rsidP="00C31251">
      <w:pPr>
        <w:pStyle w:val="Prrafodelista"/>
        <w:rPr>
          <w:rFonts w:eastAsia="Arial" w:cs="Arial"/>
          <w:b/>
          <w:bCs/>
          <w:szCs w:val="20"/>
        </w:rPr>
      </w:pPr>
    </w:p>
    <w:p w14:paraId="3984066F" w14:textId="77777777" w:rsidR="00C31251" w:rsidRPr="00FC151B" w:rsidRDefault="00C31251" w:rsidP="00C31251">
      <w:pPr>
        <w:pStyle w:val="Prrafodelista"/>
        <w:rPr>
          <w:rFonts w:eastAsia="Arial" w:cs="Arial"/>
          <w:b/>
          <w:bCs/>
          <w:szCs w:val="20"/>
        </w:rPr>
      </w:pPr>
    </w:p>
    <w:p w14:paraId="58BDFEFE" w14:textId="77777777" w:rsidR="00C31251" w:rsidRPr="00FC151B" w:rsidRDefault="00C31251" w:rsidP="00C31251">
      <w:pPr>
        <w:pStyle w:val="Prrafodelista"/>
        <w:rPr>
          <w:rFonts w:eastAsia="Arial" w:cs="Arial"/>
          <w:b/>
          <w:bCs/>
          <w:szCs w:val="20"/>
        </w:rPr>
      </w:pPr>
    </w:p>
    <w:p w14:paraId="6E1AFC9D" w14:textId="77777777" w:rsidR="00C31251" w:rsidRPr="00FC151B" w:rsidRDefault="00C31251" w:rsidP="00C31251">
      <w:pPr>
        <w:pStyle w:val="Prrafodelista"/>
        <w:rPr>
          <w:rFonts w:eastAsia="Arial" w:cs="Arial"/>
          <w:b/>
          <w:bCs/>
          <w:szCs w:val="20"/>
        </w:rPr>
      </w:pPr>
    </w:p>
    <w:p w14:paraId="1CA72C13" w14:textId="77777777" w:rsidR="00C31251" w:rsidRPr="00FC151B" w:rsidRDefault="00C31251" w:rsidP="00C31251">
      <w:pPr>
        <w:pStyle w:val="Prrafodelista"/>
        <w:rPr>
          <w:rFonts w:eastAsia="Arial" w:cs="Arial"/>
          <w:b/>
          <w:bCs/>
          <w:szCs w:val="20"/>
        </w:rPr>
      </w:pPr>
    </w:p>
    <w:p w14:paraId="0026A1CF" w14:textId="77777777" w:rsidR="00C31251" w:rsidRPr="00FC151B" w:rsidRDefault="00C31251" w:rsidP="00C31251">
      <w:pPr>
        <w:pStyle w:val="Prrafodelista"/>
        <w:rPr>
          <w:rFonts w:eastAsia="Arial" w:cs="Arial"/>
          <w:b/>
          <w:bCs/>
          <w:szCs w:val="20"/>
        </w:rPr>
      </w:pPr>
    </w:p>
    <w:p w14:paraId="3698E168" w14:textId="77777777" w:rsidR="00C31251" w:rsidRPr="00FC151B" w:rsidRDefault="00C31251" w:rsidP="00C31251">
      <w:pPr>
        <w:pStyle w:val="Prrafodelista"/>
        <w:rPr>
          <w:rFonts w:eastAsia="Arial" w:cs="Arial"/>
          <w:b/>
          <w:bCs/>
          <w:szCs w:val="20"/>
        </w:rPr>
      </w:pPr>
    </w:p>
    <w:p w14:paraId="45444206" w14:textId="77777777" w:rsidR="00C31251" w:rsidRPr="00FC151B" w:rsidRDefault="00C31251" w:rsidP="00C31251">
      <w:pPr>
        <w:pStyle w:val="Prrafodelista"/>
        <w:rPr>
          <w:rFonts w:eastAsia="Arial" w:cs="Arial"/>
          <w:b/>
          <w:bCs/>
          <w:szCs w:val="20"/>
        </w:rPr>
      </w:pPr>
    </w:p>
    <w:p w14:paraId="7F345F9B" w14:textId="77777777" w:rsidR="00C31251" w:rsidRPr="00FC151B" w:rsidRDefault="00C31251" w:rsidP="00C31251">
      <w:pPr>
        <w:pStyle w:val="Prrafodelista"/>
        <w:rPr>
          <w:rFonts w:eastAsia="Arial" w:cs="Arial"/>
          <w:b/>
          <w:bCs/>
          <w:szCs w:val="20"/>
        </w:rPr>
      </w:pPr>
    </w:p>
    <w:p w14:paraId="41CE2BDB" w14:textId="77777777" w:rsidR="00C31251" w:rsidRPr="00FC151B" w:rsidRDefault="00C31251" w:rsidP="00C31251">
      <w:pPr>
        <w:pStyle w:val="Prrafodelista"/>
        <w:rPr>
          <w:rFonts w:eastAsia="Arial" w:cs="Arial"/>
          <w:b/>
          <w:bCs/>
          <w:szCs w:val="20"/>
        </w:rPr>
      </w:pPr>
    </w:p>
    <w:p w14:paraId="380D18B8" w14:textId="77777777" w:rsidR="00C31251" w:rsidRPr="00FC151B" w:rsidRDefault="00C31251" w:rsidP="00C31251">
      <w:pPr>
        <w:pStyle w:val="Prrafodelista"/>
        <w:rPr>
          <w:rFonts w:eastAsia="Arial" w:cs="Arial"/>
          <w:b/>
          <w:bCs/>
          <w:szCs w:val="20"/>
        </w:rPr>
      </w:pPr>
    </w:p>
    <w:p w14:paraId="0BE715E2" w14:textId="77777777" w:rsidR="00C31251" w:rsidRPr="00FC151B" w:rsidRDefault="00C31251" w:rsidP="00C31251">
      <w:pPr>
        <w:pStyle w:val="Prrafodelista"/>
        <w:rPr>
          <w:rFonts w:eastAsia="Arial" w:cs="Arial"/>
          <w:b/>
          <w:bCs/>
          <w:szCs w:val="20"/>
        </w:rPr>
      </w:pPr>
    </w:p>
    <w:p w14:paraId="79507603" w14:textId="77777777" w:rsidR="00C31251" w:rsidRPr="00FC151B" w:rsidRDefault="00C31251" w:rsidP="00C31251">
      <w:pPr>
        <w:pStyle w:val="Prrafodelista"/>
        <w:rPr>
          <w:rFonts w:eastAsia="Arial" w:cs="Arial"/>
          <w:b/>
          <w:bCs/>
          <w:szCs w:val="20"/>
        </w:rPr>
      </w:pPr>
    </w:p>
    <w:p w14:paraId="0A179C23" w14:textId="77777777" w:rsidR="00C31251" w:rsidRPr="00FC151B" w:rsidRDefault="00C31251" w:rsidP="00C31251">
      <w:pPr>
        <w:pStyle w:val="Prrafodelista"/>
        <w:rPr>
          <w:rFonts w:eastAsia="Arial" w:cs="Arial"/>
          <w:b/>
          <w:bCs/>
          <w:szCs w:val="20"/>
        </w:rPr>
      </w:pPr>
    </w:p>
    <w:p w14:paraId="1DE0C546" w14:textId="77777777" w:rsidR="00C31251" w:rsidRPr="00FC151B" w:rsidRDefault="00C31251" w:rsidP="00C31251">
      <w:pPr>
        <w:pStyle w:val="Prrafodelista"/>
        <w:rPr>
          <w:rFonts w:eastAsia="Arial" w:cs="Arial"/>
          <w:b/>
          <w:bCs/>
          <w:szCs w:val="20"/>
        </w:rPr>
      </w:pPr>
    </w:p>
    <w:p w14:paraId="385C037F" w14:textId="77777777" w:rsidR="00C31251" w:rsidRPr="00FC151B" w:rsidRDefault="00C31251" w:rsidP="00C31251">
      <w:pPr>
        <w:pStyle w:val="Prrafodelista"/>
        <w:rPr>
          <w:rFonts w:eastAsia="Arial" w:cs="Arial"/>
          <w:b/>
          <w:bCs/>
          <w:szCs w:val="20"/>
        </w:rPr>
      </w:pPr>
    </w:p>
    <w:p w14:paraId="0C1FEDD5" w14:textId="77777777" w:rsidR="00BD3848" w:rsidRPr="00FC151B" w:rsidRDefault="00BD3848" w:rsidP="00C31251">
      <w:pPr>
        <w:pStyle w:val="Prrafodelista"/>
        <w:rPr>
          <w:rFonts w:eastAsia="Arial" w:cs="Arial"/>
          <w:b/>
          <w:bCs/>
          <w:szCs w:val="20"/>
        </w:rPr>
      </w:pPr>
    </w:p>
    <w:p w14:paraId="03A4C0F3" w14:textId="77777777" w:rsidR="00BD3848" w:rsidRDefault="00BD3848" w:rsidP="00C31251">
      <w:pPr>
        <w:pStyle w:val="Prrafodelista"/>
        <w:rPr>
          <w:rFonts w:eastAsia="Arial" w:cs="Arial"/>
          <w:b/>
          <w:bCs/>
          <w:szCs w:val="20"/>
        </w:rPr>
      </w:pPr>
    </w:p>
    <w:p w14:paraId="05D156A0" w14:textId="77777777" w:rsidR="00BD3848" w:rsidRDefault="00BD3848" w:rsidP="00C31251">
      <w:pPr>
        <w:pStyle w:val="Prrafodelista"/>
        <w:rPr>
          <w:rFonts w:eastAsia="Arial" w:cs="Arial"/>
          <w:b/>
          <w:bCs/>
          <w:szCs w:val="20"/>
        </w:rPr>
      </w:pPr>
    </w:p>
    <w:p w14:paraId="2E7881B8" w14:textId="77777777" w:rsidR="00BD3848" w:rsidRDefault="00BD3848" w:rsidP="00C31251">
      <w:pPr>
        <w:pStyle w:val="Prrafodelista"/>
        <w:rPr>
          <w:rFonts w:eastAsia="Arial" w:cs="Arial"/>
          <w:b/>
          <w:bCs/>
          <w:szCs w:val="20"/>
        </w:rPr>
      </w:pPr>
    </w:p>
    <w:p w14:paraId="26E1A7FD" w14:textId="77777777" w:rsidR="00BD3848" w:rsidRDefault="00BD3848" w:rsidP="00C31251">
      <w:pPr>
        <w:pStyle w:val="Prrafodelista"/>
        <w:rPr>
          <w:rFonts w:eastAsia="Arial" w:cs="Arial"/>
          <w:b/>
          <w:bCs/>
          <w:szCs w:val="20"/>
        </w:rPr>
      </w:pPr>
    </w:p>
    <w:p w14:paraId="6D9B5E3C" w14:textId="77777777" w:rsidR="00C31251" w:rsidRDefault="00C31251" w:rsidP="00C31251">
      <w:pPr>
        <w:pStyle w:val="Prrafodelista"/>
        <w:rPr>
          <w:rFonts w:eastAsia="Arial" w:cs="Arial"/>
          <w:b/>
          <w:bCs/>
          <w:szCs w:val="20"/>
        </w:rPr>
      </w:pPr>
    </w:p>
    <w:p w14:paraId="051FE715" w14:textId="77777777" w:rsidR="00C31251" w:rsidRDefault="00C31251" w:rsidP="00C31251">
      <w:pPr>
        <w:pStyle w:val="Prrafodelista"/>
        <w:rPr>
          <w:rFonts w:eastAsia="Arial" w:cs="Arial"/>
          <w:b/>
          <w:bCs/>
          <w:szCs w:val="20"/>
        </w:rPr>
      </w:pPr>
    </w:p>
    <w:p w14:paraId="72B58C0F" w14:textId="77777777" w:rsidR="00C31251" w:rsidRDefault="00C31251" w:rsidP="00C31251">
      <w:pPr>
        <w:pStyle w:val="Prrafodelista"/>
        <w:rPr>
          <w:rFonts w:eastAsia="Arial" w:cs="Arial"/>
          <w:b/>
          <w:bCs/>
          <w:szCs w:val="20"/>
        </w:rPr>
      </w:pPr>
    </w:p>
    <w:p w14:paraId="2DE19684" w14:textId="77777777" w:rsidR="00B35AB6" w:rsidRDefault="00B35AB6" w:rsidP="00C31251">
      <w:pPr>
        <w:pStyle w:val="Prrafodelista"/>
        <w:rPr>
          <w:rFonts w:eastAsia="Arial" w:cs="Arial"/>
          <w:b/>
          <w:bCs/>
          <w:szCs w:val="20"/>
        </w:rPr>
      </w:pPr>
    </w:p>
    <w:p w14:paraId="469B0504" w14:textId="77777777" w:rsidR="00B35AB6" w:rsidRDefault="00B35AB6" w:rsidP="00C31251">
      <w:pPr>
        <w:pStyle w:val="Prrafodelista"/>
        <w:rPr>
          <w:rFonts w:eastAsia="Arial" w:cs="Arial"/>
          <w:b/>
          <w:bCs/>
          <w:szCs w:val="20"/>
        </w:rPr>
      </w:pPr>
    </w:p>
    <w:p w14:paraId="0DB0C92F" w14:textId="77777777" w:rsidR="00B35AB6" w:rsidRDefault="00B35AB6" w:rsidP="00C31251">
      <w:pPr>
        <w:pStyle w:val="Prrafodelista"/>
        <w:rPr>
          <w:rFonts w:eastAsia="Arial" w:cs="Arial"/>
          <w:b/>
          <w:bCs/>
          <w:szCs w:val="20"/>
        </w:rPr>
      </w:pPr>
    </w:p>
    <w:p w14:paraId="1E38816B" w14:textId="77777777" w:rsidR="00B35AB6" w:rsidRDefault="00B35AB6" w:rsidP="00C31251">
      <w:pPr>
        <w:pStyle w:val="Prrafodelista"/>
        <w:rPr>
          <w:rFonts w:eastAsia="Arial" w:cs="Arial"/>
          <w:b/>
          <w:bCs/>
          <w:szCs w:val="20"/>
        </w:rPr>
      </w:pPr>
    </w:p>
    <w:p w14:paraId="6B2644D1" w14:textId="77777777" w:rsidR="00B35AB6" w:rsidRDefault="00B35AB6" w:rsidP="00C31251">
      <w:pPr>
        <w:pStyle w:val="Prrafodelista"/>
        <w:rPr>
          <w:rFonts w:eastAsia="Arial" w:cs="Arial"/>
          <w:b/>
          <w:bCs/>
          <w:szCs w:val="20"/>
        </w:rPr>
      </w:pPr>
    </w:p>
    <w:p w14:paraId="2B073834" w14:textId="77777777" w:rsidR="00B35AB6" w:rsidRDefault="00B35AB6" w:rsidP="00C31251">
      <w:pPr>
        <w:pStyle w:val="Prrafodelista"/>
        <w:rPr>
          <w:rFonts w:eastAsia="Arial" w:cs="Arial"/>
          <w:b/>
          <w:bCs/>
          <w:szCs w:val="20"/>
        </w:rPr>
      </w:pPr>
    </w:p>
    <w:p w14:paraId="645FE1FF" w14:textId="77777777" w:rsidR="00B35AB6" w:rsidRDefault="00B35AB6" w:rsidP="00C31251">
      <w:pPr>
        <w:pStyle w:val="Prrafodelista"/>
        <w:rPr>
          <w:rFonts w:eastAsia="Arial" w:cs="Arial"/>
          <w:b/>
          <w:bCs/>
          <w:szCs w:val="20"/>
        </w:rPr>
      </w:pPr>
    </w:p>
    <w:p w14:paraId="3DE0D71D" w14:textId="77777777" w:rsidR="00B35AB6" w:rsidRDefault="00B35AB6" w:rsidP="00C31251">
      <w:pPr>
        <w:pStyle w:val="Prrafodelista"/>
        <w:rPr>
          <w:rFonts w:eastAsia="Arial" w:cs="Arial"/>
          <w:b/>
          <w:bCs/>
          <w:szCs w:val="20"/>
        </w:rPr>
      </w:pPr>
    </w:p>
    <w:p w14:paraId="795DE0D0" w14:textId="77777777" w:rsidR="00B35AB6" w:rsidRDefault="00B35AB6" w:rsidP="00C31251">
      <w:pPr>
        <w:pStyle w:val="Prrafodelista"/>
        <w:rPr>
          <w:rFonts w:eastAsia="Arial" w:cs="Arial"/>
          <w:b/>
          <w:bCs/>
          <w:szCs w:val="20"/>
        </w:rPr>
      </w:pPr>
    </w:p>
    <w:p w14:paraId="41A6F035" w14:textId="77777777" w:rsidR="00B35AB6" w:rsidRDefault="00B35AB6" w:rsidP="00C31251">
      <w:pPr>
        <w:pStyle w:val="Prrafodelista"/>
        <w:rPr>
          <w:rFonts w:eastAsia="Arial" w:cs="Arial"/>
          <w:b/>
          <w:bCs/>
          <w:szCs w:val="20"/>
        </w:rPr>
      </w:pPr>
    </w:p>
    <w:p w14:paraId="6538DFE9" w14:textId="77777777" w:rsidR="00B35AB6" w:rsidRDefault="00B35AB6" w:rsidP="00C31251">
      <w:pPr>
        <w:pStyle w:val="Prrafodelista"/>
        <w:rPr>
          <w:rFonts w:eastAsia="Arial" w:cs="Arial"/>
          <w:b/>
          <w:bCs/>
          <w:szCs w:val="20"/>
        </w:rPr>
      </w:pPr>
    </w:p>
    <w:p w14:paraId="6E9B9B03" w14:textId="77777777" w:rsidR="00B35AB6" w:rsidRDefault="00B35AB6" w:rsidP="00C31251">
      <w:pPr>
        <w:pStyle w:val="Prrafodelista"/>
        <w:rPr>
          <w:rFonts w:eastAsia="Arial" w:cs="Arial"/>
          <w:b/>
          <w:bCs/>
          <w:szCs w:val="20"/>
        </w:rPr>
      </w:pPr>
    </w:p>
    <w:p w14:paraId="4A1086CB" w14:textId="77777777" w:rsidR="00B35AB6" w:rsidRDefault="00B35AB6" w:rsidP="00C31251">
      <w:pPr>
        <w:pStyle w:val="Prrafodelista"/>
        <w:rPr>
          <w:rFonts w:eastAsia="Arial" w:cs="Arial"/>
          <w:b/>
          <w:bCs/>
          <w:szCs w:val="20"/>
        </w:rPr>
      </w:pPr>
    </w:p>
    <w:p w14:paraId="06A17C63" w14:textId="77777777" w:rsidR="00B35AB6" w:rsidRDefault="00B35AB6" w:rsidP="00C31251">
      <w:pPr>
        <w:pStyle w:val="Prrafodelista"/>
        <w:rPr>
          <w:rFonts w:eastAsia="Arial" w:cs="Arial"/>
          <w:b/>
          <w:bCs/>
          <w:szCs w:val="20"/>
        </w:rPr>
      </w:pPr>
    </w:p>
    <w:p w14:paraId="763D2F15" w14:textId="7466FC27" w:rsidR="00A97601" w:rsidRDefault="00FC151B" w:rsidP="00C31251">
      <w:pPr>
        <w:pStyle w:val="Prrafodelista"/>
        <w:rPr>
          <w:rFonts w:eastAsia="Arial" w:cs="Arial"/>
          <w:b/>
          <w:bCs/>
          <w:szCs w:val="20"/>
        </w:rPr>
      </w:pPr>
      <w:r>
        <w:rPr>
          <w:noProof/>
          <w:lang w:eastAsia="es-CO"/>
        </w:rPr>
        <w:lastRenderedPageBreak/>
        <mc:AlternateContent>
          <mc:Choice Requires="wpg">
            <w:drawing>
              <wp:anchor distT="0" distB="0" distL="0" distR="0" simplePos="0" relativeHeight="251658241" behindDoc="1" locked="0" layoutInCell="1" allowOverlap="1" wp14:anchorId="1996C654" wp14:editId="25655243">
                <wp:simplePos x="0" y="0"/>
                <wp:positionH relativeFrom="margin">
                  <wp:posOffset>5715</wp:posOffset>
                </wp:positionH>
                <wp:positionV relativeFrom="paragraph">
                  <wp:posOffset>154305</wp:posOffset>
                </wp:positionV>
                <wp:extent cx="5233035" cy="6539230"/>
                <wp:effectExtent l="0" t="0" r="24765" b="13970"/>
                <wp:wrapTopAndBottom/>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3035" cy="6539230"/>
                          <a:chOff x="1632" y="285"/>
                          <a:chExt cx="8540" cy="11047"/>
                        </a:xfrm>
                      </wpg:grpSpPr>
                      <wps:wsp>
                        <wps:cNvPr id="68" name="Rectangle 129"/>
                        <wps:cNvSpPr>
                          <a:spLocks noChangeArrowheads="1"/>
                        </wps:cNvSpPr>
                        <wps:spPr bwMode="auto">
                          <a:xfrm>
                            <a:off x="1632" y="285"/>
                            <a:ext cx="8540" cy="11047"/>
                          </a:xfrm>
                          <a:prstGeom prst="rect">
                            <a:avLst/>
                          </a:prstGeom>
                          <a:noFill/>
                          <a:ln w="9525">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28"/>
                        <wps:cNvSpPr>
                          <a:spLocks/>
                        </wps:cNvSpPr>
                        <wps:spPr bwMode="auto">
                          <a:xfrm>
                            <a:off x="5197" y="339"/>
                            <a:ext cx="1337" cy="435"/>
                          </a:xfrm>
                          <a:custGeom>
                            <a:avLst/>
                            <a:gdLst>
                              <a:gd name="T0" fmla="+- 0 6461 5197"/>
                              <a:gd name="T1" fmla="*/ T0 w 1337"/>
                              <a:gd name="T2" fmla="+- 0 340 340"/>
                              <a:gd name="T3" fmla="*/ 340 h 435"/>
                              <a:gd name="T4" fmla="+- 0 5270 5197"/>
                              <a:gd name="T5" fmla="*/ T4 w 1337"/>
                              <a:gd name="T6" fmla="+- 0 340 340"/>
                              <a:gd name="T7" fmla="*/ 340 h 435"/>
                              <a:gd name="T8" fmla="+- 0 5241 5197"/>
                              <a:gd name="T9" fmla="*/ T8 w 1337"/>
                              <a:gd name="T10" fmla="+- 0 345 340"/>
                              <a:gd name="T11" fmla="*/ 345 h 435"/>
                              <a:gd name="T12" fmla="+- 0 5218 5197"/>
                              <a:gd name="T13" fmla="*/ T12 w 1337"/>
                              <a:gd name="T14" fmla="+- 0 361 340"/>
                              <a:gd name="T15" fmla="*/ 361 h 435"/>
                              <a:gd name="T16" fmla="+- 0 5203 5197"/>
                              <a:gd name="T17" fmla="*/ T16 w 1337"/>
                              <a:gd name="T18" fmla="+- 0 384 340"/>
                              <a:gd name="T19" fmla="*/ 384 h 435"/>
                              <a:gd name="T20" fmla="+- 0 5197 5197"/>
                              <a:gd name="T21" fmla="*/ T20 w 1337"/>
                              <a:gd name="T22" fmla="+- 0 412 340"/>
                              <a:gd name="T23" fmla="*/ 412 h 435"/>
                              <a:gd name="T24" fmla="+- 0 5197 5197"/>
                              <a:gd name="T25" fmla="*/ T24 w 1337"/>
                              <a:gd name="T26" fmla="+- 0 702 340"/>
                              <a:gd name="T27" fmla="*/ 702 h 435"/>
                              <a:gd name="T28" fmla="+- 0 5203 5197"/>
                              <a:gd name="T29" fmla="*/ T28 w 1337"/>
                              <a:gd name="T30" fmla="+- 0 730 340"/>
                              <a:gd name="T31" fmla="*/ 730 h 435"/>
                              <a:gd name="T32" fmla="+- 0 5218 5197"/>
                              <a:gd name="T33" fmla="*/ T32 w 1337"/>
                              <a:gd name="T34" fmla="+- 0 754 340"/>
                              <a:gd name="T35" fmla="*/ 754 h 435"/>
                              <a:gd name="T36" fmla="+- 0 5241 5197"/>
                              <a:gd name="T37" fmla="*/ T36 w 1337"/>
                              <a:gd name="T38" fmla="+- 0 769 340"/>
                              <a:gd name="T39" fmla="*/ 769 h 435"/>
                              <a:gd name="T40" fmla="+- 0 5270 5197"/>
                              <a:gd name="T41" fmla="*/ T40 w 1337"/>
                              <a:gd name="T42" fmla="+- 0 775 340"/>
                              <a:gd name="T43" fmla="*/ 775 h 435"/>
                              <a:gd name="T44" fmla="+- 0 6461 5197"/>
                              <a:gd name="T45" fmla="*/ T44 w 1337"/>
                              <a:gd name="T46" fmla="+- 0 775 340"/>
                              <a:gd name="T47" fmla="*/ 775 h 435"/>
                              <a:gd name="T48" fmla="+- 0 6489 5197"/>
                              <a:gd name="T49" fmla="*/ T48 w 1337"/>
                              <a:gd name="T50" fmla="+- 0 769 340"/>
                              <a:gd name="T51" fmla="*/ 769 h 435"/>
                              <a:gd name="T52" fmla="+- 0 6512 5197"/>
                              <a:gd name="T53" fmla="*/ T52 w 1337"/>
                              <a:gd name="T54" fmla="+- 0 754 340"/>
                              <a:gd name="T55" fmla="*/ 754 h 435"/>
                              <a:gd name="T56" fmla="+- 0 6528 5197"/>
                              <a:gd name="T57" fmla="*/ T56 w 1337"/>
                              <a:gd name="T58" fmla="+- 0 730 340"/>
                              <a:gd name="T59" fmla="*/ 730 h 435"/>
                              <a:gd name="T60" fmla="+- 0 6533 5197"/>
                              <a:gd name="T61" fmla="*/ T60 w 1337"/>
                              <a:gd name="T62" fmla="+- 0 702 340"/>
                              <a:gd name="T63" fmla="*/ 702 h 435"/>
                              <a:gd name="T64" fmla="+- 0 6533 5197"/>
                              <a:gd name="T65" fmla="*/ T64 w 1337"/>
                              <a:gd name="T66" fmla="+- 0 412 340"/>
                              <a:gd name="T67" fmla="*/ 412 h 435"/>
                              <a:gd name="T68" fmla="+- 0 6528 5197"/>
                              <a:gd name="T69" fmla="*/ T68 w 1337"/>
                              <a:gd name="T70" fmla="+- 0 384 340"/>
                              <a:gd name="T71" fmla="*/ 384 h 435"/>
                              <a:gd name="T72" fmla="+- 0 6512 5197"/>
                              <a:gd name="T73" fmla="*/ T72 w 1337"/>
                              <a:gd name="T74" fmla="+- 0 361 340"/>
                              <a:gd name="T75" fmla="*/ 361 h 435"/>
                              <a:gd name="T76" fmla="+- 0 6489 5197"/>
                              <a:gd name="T77" fmla="*/ T76 w 1337"/>
                              <a:gd name="T78" fmla="+- 0 345 340"/>
                              <a:gd name="T79" fmla="*/ 345 h 435"/>
                              <a:gd name="T80" fmla="+- 0 6461 5197"/>
                              <a:gd name="T81" fmla="*/ T80 w 1337"/>
                              <a:gd name="T82" fmla="+- 0 340 340"/>
                              <a:gd name="T83" fmla="*/ 34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7" h="435">
                                <a:moveTo>
                                  <a:pt x="1264" y="0"/>
                                </a:moveTo>
                                <a:lnTo>
                                  <a:pt x="73" y="0"/>
                                </a:lnTo>
                                <a:lnTo>
                                  <a:pt x="44" y="5"/>
                                </a:lnTo>
                                <a:lnTo>
                                  <a:pt x="21" y="21"/>
                                </a:lnTo>
                                <a:lnTo>
                                  <a:pt x="6" y="44"/>
                                </a:lnTo>
                                <a:lnTo>
                                  <a:pt x="0" y="72"/>
                                </a:lnTo>
                                <a:lnTo>
                                  <a:pt x="0" y="362"/>
                                </a:lnTo>
                                <a:lnTo>
                                  <a:pt x="6" y="390"/>
                                </a:lnTo>
                                <a:lnTo>
                                  <a:pt x="21" y="414"/>
                                </a:lnTo>
                                <a:lnTo>
                                  <a:pt x="44" y="429"/>
                                </a:lnTo>
                                <a:lnTo>
                                  <a:pt x="73" y="435"/>
                                </a:lnTo>
                                <a:lnTo>
                                  <a:pt x="1264" y="435"/>
                                </a:lnTo>
                                <a:lnTo>
                                  <a:pt x="1292" y="429"/>
                                </a:lnTo>
                                <a:lnTo>
                                  <a:pt x="1315" y="414"/>
                                </a:lnTo>
                                <a:lnTo>
                                  <a:pt x="1331" y="390"/>
                                </a:lnTo>
                                <a:lnTo>
                                  <a:pt x="1336" y="362"/>
                                </a:lnTo>
                                <a:lnTo>
                                  <a:pt x="1336" y="72"/>
                                </a:lnTo>
                                <a:lnTo>
                                  <a:pt x="1331" y="44"/>
                                </a:lnTo>
                                <a:lnTo>
                                  <a:pt x="1315" y="21"/>
                                </a:lnTo>
                                <a:lnTo>
                                  <a:pt x="1292" y="5"/>
                                </a:lnTo>
                                <a:lnTo>
                                  <a:pt x="126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7"/>
                        <wps:cNvSpPr>
                          <a:spLocks/>
                        </wps:cNvSpPr>
                        <wps:spPr bwMode="auto">
                          <a:xfrm>
                            <a:off x="5197" y="339"/>
                            <a:ext cx="1337" cy="435"/>
                          </a:xfrm>
                          <a:custGeom>
                            <a:avLst/>
                            <a:gdLst>
                              <a:gd name="T0" fmla="+- 0 5197 5197"/>
                              <a:gd name="T1" fmla="*/ T0 w 1337"/>
                              <a:gd name="T2" fmla="+- 0 412 340"/>
                              <a:gd name="T3" fmla="*/ 412 h 435"/>
                              <a:gd name="T4" fmla="+- 0 5203 5197"/>
                              <a:gd name="T5" fmla="*/ T4 w 1337"/>
                              <a:gd name="T6" fmla="+- 0 384 340"/>
                              <a:gd name="T7" fmla="*/ 384 h 435"/>
                              <a:gd name="T8" fmla="+- 0 5218 5197"/>
                              <a:gd name="T9" fmla="*/ T8 w 1337"/>
                              <a:gd name="T10" fmla="+- 0 361 340"/>
                              <a:gd name="T11" fmla="*/ 361 h 435"/>
                              <a:gd name="T12" fmla="+- 0 5241 5197"/>
                              <a:gd name="T13" fmla="*/ T12 w 1337"/>
                              <a:gd name="T14" fmla="+- 0 345 340"/>
                              <a:gd name="T15" fmla="*/ 345 h 435"/>
                              <a:gd name="T16" fmla="+- 0 5270 5197"/>
                              <a:gd name="T17" fmla="*/ T16 w 1337"/>
                              <a:gd name="T18" fmla="+- 0 340 340"/>
                              <a:gd name="T19" fmla="*/ 340 h 435"/>
                              <a:gd name="T20" fmla="+- 0 6461 5197"/>
                              <a:gd name="T21" fmla="*/ T20 w 1337"/>
                              <a:gd name="T22" fmla="+- 0 340 340"/>
                              <a:gd name="T23" fmla="*/ 340 h 435"/>
                              <a:gd name="T24" fmla="+- 0 6489 5197"/>
                              <a:gd name="T25" fmla="*/ T24 w 1337"/>
                              <a:gd name="T26" fmla="+- 0 345 340"/>
                              <a:gd name="T27" fmla="*/ 345 h 435"/>
                              <a:gd name="T28" fmla="+- 0 6512 5197"/>
                              <a:gd name="T29" fmla="*/ T28 w 1337"/>
                              <a:gd name="T30" fmla="+- 0 361 340"/>
                              <a:gd name="T31" fmla="*/ 361 h 435"/>
                              <a:gd name="T32" fmla="+- 0 6528 5197"/>
                              <a:gd name="T33" fmla="*/ T32 w 1337"/>
                              <a:gd name="T34" fmla="+- 0 384 340"/>
                              <a:gd name="T35" fmla="*/ 384 h 435"/>
                              <a:gd name="T36" fmla="+- 0 6533 5197"/>
                              <a:gd name="T37" fmla="*/ T36 w 1337"/>
                              <a:gd name="T38" fmla="+- 0 412 340"/>
                              <a:gd name="T39" fmla="*/ 412 h 435"/>
                              <a:gd name="T40" fmla="+- 0 6533 5197"/>
                              <a:gd name="T41" fmla="*/ T40 w 1337"/>
                              <a:gd name="T42" fmla="+- 0 702 340"/>
                              <a:gd name="T43" fmla="*/ 702 h 435"/>
                              <a:gd name="T44" fmla="+- 0 6528 5197"/>
                              <a:gd name="T45" fmla="*/ T44 w 1337"/>
                              <a:gd name="T46" fmla="+- 0 730 340"/>
                              <a:gd name="T47" fmla="*/ 730 h 435"/>
                              <a:gd name="T48" fmla="+- 0 6512 5197"/>
                              <a:gd name="T49" fmla="*/ T48 w 1337"/>
                              <a:gd name="T50" fmla="+- 0 754 340"/>
                              <a:gd name="T51" fmla="*/ 754 h 435"/>
                              <a:gd name="T52" fmla="+- 0 6489 5197"/>
                              <a:gd name="T53" fmla="*/ T52 w 1337"/>
                              <a:gd name="T54" fmla="+- 0 769 340"/>
                              <a:gd name="T55" fmla="*/ 769 h 435"/>
                              <a:gd name="T56" fmla="+- 0 6461 5197"/>
                              <a:gd name="T57" fmla="*/ T56 w 1337"/>
                              <a:gd name="T58" fmla="+- 0 775 340"/>
                              <a:gd name="T59" fmla="*/ 775 h 435"/>
                              <a:gd name="T60" fmla="+- 0 5270 5197"/>
                              <a:gd name="T61" fmla="*/ T60 w 1337"/>
                              <a:gd name="T62" fmla="+- 0 775 340"/>
                              <a:gd name="T63" fmla="*/ 775 h 435"/>
                              <a:gd name="T64" fmla="+- 0 5241 5197"/>
                              <a:gd name="T65" fmla="*/ T64 w 1337"/>
                              <a:gd name="T66" fmla="+- 0 769 340"/>
                              <a:gd name="T67" fmla="*/ 769 h 435"/>
                              <a:gd name="T68" fmla="+- 0 5218 5197"/>
                              <a:gd name="T69" fmla="*/ T68 w 1337"/>
                              <a:gd name="T70" fmla="+- 0 754 340"/>
                              <a:gd name="T71" fmla="*/ 754 h 435"/>
                              <a:gd name="T72" fmla="+- 0 5203 5197"/>
                              <a:gd name="T73" fmla="*/ T72 w 1337"/>
                              <a:gd name="T74" fmla="+- 0 730 340"/>
                              <a:gd name="T75" fmla="*/ 730 h 435"/>
                              <a:gd name="T76" fmla="+- 0 5197 5197"/>
                              <a:gd name="T77" fmla="*/ T76 w 1337"/>
                              <a:gd name="T78" fmla="+- 0 702 340"/>
                              <a:gd name="T79" fmla="*/ 702 h 435"/>
                              <a:gd name="T80" fmla="+- 0 5197 5197"/>
                              <a:gd name="T81" fmla="*/ T80 w 1337"/>
                              <a:gd name="T82" fmla="+- 0 412 340"/>
                              <a:gd name="T83" fmla="*/ 412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7" h="435">
                                <a:moveTo>
                                  <a:pt x="0" y="72"/>
                                </a:moveTo>
                                <a:lnTo>
                                  <a:pt x="6" y="44"/>
                                </a:lnTo>
                                <a:lnTo>
                                  <a:pt x="21" y="21"/>
                                </a:lnTo>
                                <a:lnTo>
                                  <a:pt x="44" y="5"/>
                                </a:lnTo>
                                <a:lnTo>
                                  <a:pt x="73" y="0"/>
                                </a:lnTo>
                                <a:lnTo>
                                  <a:pt x="1264" y="0"/>
                                </a:lnTo>
                                <a:lnTo>
                                  <a:pt x="1292" y="5"/>
                                </a:lnTo>
                                <a:lnTo>
                                  <a:pt x="1315" y="21"/>
                                </a:lnTo>
                                <a:lnTo>
                                  <a:pt x="1331" y="44"/>
                                </a:lnTo>
                                <a:lnTo>
                                  <a:pt x="1336" y="72"/>
                                </a:lnTo>
                                <a:lnTo>
                                  <a:pt x="1336" y="362"/>
                                </a:lnTo>
                                <a:lnTo>
                                  <a:pt x="1331" y="390"/>
                                </a:lnTo>
                                <a:lnTo>
                                  <a:pt x="1315" y="414"/>
                                </a:lnTo>
                                <a:lnTo>
                                  <a:pt x="1292" y="429"/>
                                </a:lnTo>
                                <a:lnTo>
                                  <a:pt x="1264" y="435"/>
                                </a:lnTo>
                                <a:lnTo>
                                  <a:pt x="73" y="435"/>
                                </a:lnTo>
                                <a:lnTo>
                                  <a:pt x="44" y="429"/>
                                </a:lnTo>
                                <a:lnTo>
                                  <a:pt x="21" y="414"/>
                                </a:lnTo>
                                <a:lnTo>
                                  <a:pt x="6" y="390"/>
                                </a:lnTo>
                                <a:lnTo>
                                  <a:pt x="0" y="362"/>
                                </a:lnTo>
                                <a:lnTo>
                                  <a:pt x="0" y="72"/>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26"/>
                        <wps:cNvSpPr>
                          <a:spLocks/>
                        </wps:cNvSpPr>
                        <wps:spPr bwMode="auto">
                          <a:xfrm>
                            <a:off x="4660" y="3322"/>
                            <a:ext cx="2447" cy="1035"/>
                          </a:xfrm>
                          <a:custGeom>
                            <a:avLst/>
                            <a:gdLst>
                              <a:gd name="T0" fmla="+- 0 5884 4660"/>
                              <a:gd name="T1" fmla="*/ T0 w 2447"/>
                              <a:gd name="T2" fmla="+- 0 3323 3323"/>
                              <a:gd name="T3" fmla="*/ 3323 h 1035"/>
                              <a:gd name="T4" fmla="+- 0 4660 4660"/>
                              <a:gd name="T5" fmla="*/ T4 w 2447"/>
                              <a:gd name="T6" fmla="+- 0 3840 3323"/>
                              <a:gd name="T7" fmla="*/ 3840 h 1035"/>
                              <a:gd name="T8" fmla="+- 0 5884 4660"/>
                              <a:gd name="T9" fmla="*/ T8 w 2447"/>
                              <a:gd name="T10" fmla="+- 0 4358 3323"/>
                              <a:gd name="T11" fmla="*/ 4358 h 1035"/>
                              <a:gd name="T12" fmla="+- 0 7107 4660"/>
                              <a:gd name="T13" fmla="*/ T12 w 2447"/>
                              <a:gd name="T14" fmla="+- 0 3840 3323"/>
                              <a:gd name="T15" fmla="*/ 3840 h 1035"/>
                              <a:gd name="T16" fmla="+- 0 5884 4660"/>
                              <a:gd name="T17" fmla="*/ T16 w 2447"/>
                              <a:gd name="T18" fmla="+- 0 3323 3323"/>
                              <a:gd name="T19" fmla="*/ 3323 h 1035"/>
                            </a:gdLst>
                            <a:ahLst/>
                            <a:cxnLst>
                              <a:cxn ang="0">
                                <a:pos x="T1" y="T3"/>
                              </a:cxn>
                              <a:cxn ang="0">
                                <a:pos x="T5" y="T7"/>
                              </a:cxn>
                              <a:cxn ang="0">
                                <a:pos x="T9" y="T11"/>
                              </a:cxn>
                              <a:cxn ang="0">
                                <a:pos x="T13" y="T15"/>
                              </a:cxn>
                              <a:cxn ang="0">
                                <a:pos x="T17" y="T19"/>
                              </a:cxn>
                            </a:cxnLst>
                            <a:rect l="0" t="0" r="r" b="b"/>
                            <a:pathLst>
                              <a:path w="2447" h="1035">
                                <a:moveTo>
                                  <a:pt x="1224" y="0"/>
                                </a:moveTo>
                                <a:lnTo>
                                  <a:pt x="0" y="517"/>
                                </a:lnTo>
                                <a:lnTo>
                                  <a:pt x="1224" y="1035"/>
                                </a:lnTo>
                                <a:lnTo>
                                  <a:pt x="2447" y="517"/>
                                </a:lnTo>
                                <a:lnTo>
                                  <a:pt x="1224"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25"/>
                        <wps:cNvSpPr>
                          <a:spLocks/>
                        </wps:cNvSpPr>
                        <wps:spPr bwMode="auto">
                          <a:xfrm>
                            <a:off x="4660" y="3322"/>
                            <a:ext cx="2447" cy="1035"/>
                          </a:xfrm>
                          <a:custGeom>
                            <a:avLst/>
                            <a:gdLst>
                              <a:gd name="T0" fmla="+- 0 4660 4660"/>
                              <a:gd name="T1" fmla="*/ T0 w 2447"/>
                              <a:gd name="T2" fmla="+- 0 3840 3323"/>
                              <a:gd name="T3" fmla="*/ 3840 h 1035"/>
                              <a:gd name="T4" fmla="+- 0 5884 4660"/>
                              <a:gd name="T5" fmla="*/ T4 w 2447"/>
                              <a:gd name="T6" fmla="+- 0 3323 3323"/>
                              <a:gd name="T7" fmla="*/ 3323 h 1035"/>
                              <a:gd name="T8" fmla="+- 0 7107 4660"/>
                              <a:gd name="T9" fmla="*/ T8 w 2447"/>
                              <a:gd name="T10" fmla="+- 0 3840 3323"/>
                              <a:gd name="T11" fmla="*/ 3840 h 1035"/>
                              <a:gd name="T12" fmla="+- 0 5884 4660"/>
                              <a:gd name="T13" fmla="*/ T12 w 2447"/>
                              <a:gd name="T14" fmla="+- 0 4358 3323"/>
                              <a:gd name="T15" fmla="*/ 4358 h 1035"/>
                              <a:gd name="T16" fmla="+- 0 4660 4660"/>
                              <a:gd name="T17" fmla="*/ T16 w 2447"/>
                              <a:gd name="T18" fmla="+- 0 3840 3323"/>
                              <a:gd name="T19" fmla="*/ 3840 h 1035"/>
                            </a:gdLst>
                            <a:ahLst/>
                            <a:cxnLst>
                              <a:cxn ang="0">
                                <a:pos x="T1" y="T3"/>
                              </a:cxn>
                              <a:cxn ang="0">
                                <a:pos x="T5" y="T7"/>
                              </a:cxn>
                              <a:cxn ang="0">
                                <a:pos x="T9" y="T11"/>
                              </a:cxn>
                              <a:cxn ang="0">
                                <a:pos x="T13" y="T15"/>
                              </a:cxn>
                              <a:cxn ang="0">
                                <a:pos x="T17" y="T19"/>
                              </a:cxn>
                            </a:cxnLst>
                            <a:rect l="0" t="0" r="r" b="b"/>
                            <a:pathLst>
                              <a:path w="2447" h="1035">
                                <a:moveTo>
                                  <a:pt x="0" y="517"/>
                                </a:moveTo>
                                <a:lnTo>
                                  <a:pt x="1224" y="0"/>
                                </a:lnTo>
                                <a:lnTo>
                                  <a:pt x="2447" y="517"/>
                                </a:lnTo>
                                <a:lnTo>
                                  <a:pt x="1224" y="1035"/>
                                </a:lnTo>
                                <a:lnTo>
                                  <a:pt x="0" y="517"/>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24"/>
                        <wps:cNvSpPr>
                          <a:spLocks/>
                        </wps:cNvSpPr>
                        <wps:spPr bwMode="auto">
                          <a:xfrm>
                            <a:off x="7020" y="4307"/>
                            <a:ext cx="1875" cy="785"/>
                          </a:xfrm>
                          <a:custGeom>
                            <a:avLst/>
                            <a:gdLst>
                              <a:gd name="T0" fmla="+- 0 8895 7020"/>
                              <a:gd name="T1" fmla="*/ T0 w 1875"/>
                              <a:gd name="T2" fmla="+- 0 4308 4308"/>
                              <a:gd name="T3" fmla="*/ 4308 h 785"/>
                              <a:gd name="T4" fmla="+- 0 7020 7020"/>
                              <a:gd name="T5" fmla="*/ T4 w 1875"/>
                              <a:gd name="T6" fmla="+- 0 4308 4308"/>
                              <a:gd name="T7" fmla="*/ 4308 h 785"/>
                              <a:gd name="T8" fmla="+- 0 7020 7020"/>
                              <a:gd name="T9" fmla="*/ T8 w 1875"/>
                              <a:gd name="T10" fmla="+- 0 5050 4308"/>
                              <a:gd name="T11" fmla="*/ 5050 h 785"/>
                              <a:gd name="T12" fmla="+- 0 7121 7020"/>
                              <a:gd name="T13" fmla="*/ T12 w 1875"/>
                              <a:gd name="T14" fmla="+- 0 5064 4308"/>
                              <a:gd name="T15" fmla="*/ 5064 h 785"/>
                              <a:gd name="T16" fmla="+- 0 7214 7020"/>
                              <a:gd name="T17" fmla="*/ T16 w 1875"/>
                              <a:gd name="T18" fmla="+- 0 5075 4308"/>
                              <a:gd name="T19" fmla="*/ 5075 h 785"/>
                              <a:gd name="T20" fmla="+- 0 7301 7020"/>
                              <a:gd name="T21" fmla="*/ T20 w 1875"/>
                              <a:gd name="T22" fmla="+- 0 5083 4308"/>
                              <a:gd name="T23" fmla="*/ 5083 h 785"/>
                              <a:gd name="T24" fmla="+- 0 7381 7020"/>
                              <a:gd name="T25" fmla="*/ T24 w 1875"/>
                              <a:gd name="T26" fmla="+- 0 5088 4308"/>
                              <a:gd name="T27" fmla="*/ 5088 h 785"/>
                              <a:gd name="T28" fmla="+- 0 7457 7020"/>
                              <a:gd name="T29" fmla="*/ T28 w 1875"/>
                              <a:gd name="T30" fmla="+- 0 5092 4308"/>
                              <a:gd name="T31" fmla="*/ 5092 h 785"/>
                              <a:gd name="T32" fmla="+- 0 7527 7020"/>
                              <a:gd name="T33" fmla="*/ T32 w 1875"/>
                              <a:gd name="T34" fmla="+- 0 5093 4308"/>
                              <a:gd name="T35" fmla="*/ 5093 h 785"/>
                              <a:gd name="T36" fmla="+- 0 7593 7020"/>
                              <a:gd name="T37" fmla="*/ T36 w 1875"/>
                              <a:gd name="T38" fmla="+- 0 5092 4308"/>
                              <a:gd name="T39" fmla="*/ 5092 h 785"/>
                              <a:gd name="T40" fmla="+- 0 7655 7020"/>
                              <a:gd name="T41" fmla="*/ T40 w 1875"/>
                              <a:gd name="T42" fmla="+- 0 5089 4308"/>
                              <a:gd name="T43" fmla="*/ 5089 h 785"/>
                              <a:gd name="T44" fmla="+- 0 7771 7020"/>
                              <a:gd name="T45" fmla="*/ T44 w 1875"/>
                              <a:gd name="T46" fmla="+- 0 5078 4308"/>
                              <a:gd name="T47" fmla="*/ 5078 h 785"/>
                              <a:gd name="T48" fmla="+- 0 7879 7020"/>
                              <a:gd name="T49" fmla="*/ T48 w 1875"/>
                              <a:gd name="T50" fmla="+- 0 5063 4308"/>
                              <a:gd name="T51" fmla="*/ 5063 h 785"/>
                              <a:gd name="T52" fmla="+- 0 7984 7020"/>
                              <a:gd name="T53" fmla="*/ T52 w 1875"/>
                              <a:gd name="T54" fmla="+- 0 5044 4308"/>
                              <a:gd name="T55" fmla="*/ 5044 h 785"/>
                              <a:gd name="T56" fmla="+- 0 8144 7020"/>
                              <a:gd name="T57" fmla="*/ T56 w 1875"/>
                              <a:gd name="T58" fmla="+- 0 5013 4308"/>
                              <a:gd name="T59" fmla="*/ 5013 h 785"/>
                              <a:gd name="T60" fmla="+- 0 8201 7020"/>
                              <a:gd name="T61" fmla="*/ T60 w 1875"/>
                              <a:gd name="T62" fmla="+- 0 5003 4308"/>
                              <a:gd name="T63" fmla="*/ 5003 h 785"/>
                              <a:gd name="T64" fmla="+- 0 8260 7020"/>
                              <a:gd name="T65" fmla="*/ T64 w 1875"/>
                              <a:gd name="T66" fmla="+- 0 4993 4308"/>
                              <a:gd name="T67" fmla="*/ 4993 h 785"/>
                              <a:gd name="T68" fmla="+- 0 8322 7020"/>
                              <a:gd name="T69" fmla="*/ T68 w 1875"/>
                              <a:gd name="T70" fmla="+- 0 4983 4308"/>
                              <a:gd name="T71" fmla="*/ 4983 h 785"/>
                              <a:gd name="T72" fmla="+- 0 8389 7020"/>
                              <a:gd name="T73" fmla="*/ T72 w 1875"/>
                              <a:gd name="T74" fmla="+- 0 4974 4308"/>
                              <a:gd name="T75" fmla="*/ 4974 h 785"/>
                              <a:gd name="T76" fmla="+- 0 8459 7020"/>
                              <a:gd name="T77" fmla="*/ T76 w 1875"/>
                              <a:gd name="T78" fmla="+- 0 4966 4308"/>
                              <a:gd name="T79" fmla="*/ 4966 h 785"/>
                              <a:gd name="T80" fmla="+- 0 8534 7020"/>
                              <a:gd name="T81" fmla="*/ T80 w 1875"/>
                              <a:gd name="T82" fmla="+- 0 4959 4308"/>
                              <a:gd name="T83" fmla="*/ 4959 h 785"/>
                              <a:gd name="T84" fmla="+- 0 8615 7020"/>
                              <a:gd name="T85" fmla="*/ T84 w 1875"/>
                              <a:gd name="T86" fmla="+- 0 4953 4308"/>
                              <a:gd name="T87" fmla="*/ 4953 h 785"/>
                              <a:gd name="T88" fmla="+- 0 8702 7020"/>
                              <a:gd name="T89" fmla="*/ T88 w 1875"/>
                              <a:gd name="T90" fmla="+- 0 4949 4308"/>
                              <a:gd name="T91" fmla="*/ 4949 h 785"/>
                              <a:gd name="T92" fmla="+- 0 8795 7020"/>
                              <a:gd name="T93" fmla="*/ T92 w 1875"/>
                              <a:gd name="T94" fmla="+- 0 4946 4308"/>
                              <a:gd name="T95" fmla="*/ 4946 h 785"/>
                              <a:gd name="T96" fmla="+- 0 8895 7020"/>
                              <a:gd name="T97" fmla="*/ T96 w 1875"/>
                              <a:gd name="T98" fmla="+- 0 4945 4308"/>
                              <a:gd name="T99" fmla="*/ 4945 h 785"/>
                              <a:gd name="T100" fmla="+- 0 8895 7020"/>
                              <a:gd name="T101" fmla="*/ T100 w 1875"/>
                              <a:gd name="T102" fmla="+- 0 4308 4308"/>
                              <a:gd name="T103" fmla="*/ 4308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2"/>
                                </a:lnTo>
                                <a:lnTo>
                                  <a:pt x="101" y="756"/>
                                </a:lnTo>
                                <a:lnTo>
                                  <a:pt x="194" y="767"/>
                                </a:lnTo>
                                <a:lnTo>
                                  <a:pt x="281" y="775"/>
                                </a:lnTo>
                                <a:lnTo>
                                  <a:pt x="361" y="780"/>
                                </a:lnTo>
                                <a:lnTo>
                                  <a:pt x="437" y="784"/>
                                </a:lnTo>
                                <a:lnTo>
                                  <a:pt x="507" y="785"/>
                                </a:lnTo>
                                <a:lnTo>
                                  <a:pt x="573" y="784"/>
                                </a:lnTo>
                                <a:lnTo>
                                  <a:pt x="635" y="781"/>
                                </a:lnTo>
                                <a:lnTo>
                                  <a:pt x="751" y="770"/>
                                </a:lnTo>
                                <a:lnTo>
                                  <a:pt x="859" y="755"/>
                                </a:lnTo>
                                <a:lnTo>
                                  <a:pt x="964" y="736"/>
                                </a:lnTo>
                                <a:lnTo>
                                  <a:pt x="1124" y="705"/>
                                </a:lnTo>
                                <a:lnTo>
                                  <a:pt x="1181" y="695"/>
                                </a:lnTo>
                                <a:lnTo>
                                  <a:pt x="1240" y="685"/>
                                </a:lnTo>
                                <a:lnTo>
                                  <a:pt x="1302" y="675"/>
                                </a:lnTo>
                                <a:lnTo>
                                  <a:pt x="1369" y="666"/>
                                </a:lnTo>
                                <a:lnTo>
                                  <a:pt x="1439" y="658"/>
                                </a:lnTo>
                                <a:lnTo>
                                  <a:pt x="1514" y="651"/>
                                </a:lnTo>
                                <a:lnTo>
                                  <a:pt x="1595" y="645"/>
                                </a:lnTo>
                                <a:lnTo>
                                  <a:pt x="1682" y="641"/>
                                </a:lnTo>
                                <a:lnTo>
                                  <a:pt x="1775" y="638"/>
                                </a:lnTo>
                                <a:lnTo>
                                  <a:pt x="1875" y="637"/>
                                </a:lnTo>
                                <a:lnTo>
                                  <a:pt x="187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3"/>
                        <wps:cNvSpPr>
                          <a:spLocks/>
                        </wps:cNvSpPr>
                        <wps:spPr bwMode="auto">
                          <a:xfrm>
                            <a:off x="7020" y="4307"/>
                            <a:ext cx="1875" cy="785"/>
                          </a:xfrm>
                          <a:custGeom>
                            <a:avLst/>
                            <a:gdLst>
                              <a:gd name="T0" fmla="+- 0 7020 7020"/>
                              <a:gd name="T1" fmla="*/ T0 w 1875"/>
                              <a:gd name="T2" fmla="+- 0 4308 4308"/>
                              <a:gd name="T3" fmla="*/ 4308 h 785"/>
                              <a:gd name="T4" fmla="+- 0 8895 7020"/>
                              <a:gd name="T5" fmla="*/ T4 w 1875"/>
                              <a:gd name="T6" fmla="+- 0 4308 4308"/>
                              <a:gd name="T7" fmla="*/ 4308 h 785"/>
                              <a:gd name="T8" fmla="+- 0 8895 7020"/>
                              <a:gd name="T9" fmla="*/ T8 w 1875"/>
                              <a:gd name="T10" fmla="+- 0 4945 4308"/>
                              <a:gd name="T11" fmla="*/ 4945 h 785"/>
                              <a:gd name="T12" fmla="+- 0 8795 7020"/>
                              <a:gd name="T13" fmla="*/ T12 w 1875"/>
                              <a:gd name="T14" fmla="+- 0 4946 4308"/>
                              <a:gd name="T15" fmla="*/ 4946 h 785"/>
                              <a:gd name="T16" fmla="+- 0 8702 7020"/>
                              <a:gd name="T17" fmla="*/ T16 w 1875"/>
                              <a:gd name="T18" fmla="+- 0 4949 4308"/>
                              <a:gd name="T19" fmla="*/ 4949 h 785"/>
                              <a:gd name="T20" fmla="+- 0 8615 7020"/>
                              <a:gd name="T21" fmla="*/ T20 w 1875"/>
                              <a:gd name="T22" fmla="+- 0 4953 4308"/>
                              <a:gd name="T23" fmla="*/ 4953 h 785"/>
                              <a:gd name="T24" fmla="+- 0 8534 7020"/>
                              <a:gd name="T25" fmla="*/ T24 w 1875"/>
                              <a:gd name="T26" fmla="+- 0 4959 4308"/>
                              <a:gd name="T27" fmla="*/ 4959 h 785"/>
                              <a:gd name="T28" fmla="+- 0 8459 7020"/>
                              <a:gd name="T29" fmla="*/ T28 w 1875"/>
                              <a:gd name="T30" fmla="+- 0 4966 4308"/>
                              <a:gd name="T31" fmla="*/ 4966 h 785"/>
                              <a:gd name="T32" fmla="+- 0 8389 7020"/>
                              <a:gd name="T33" fmla="*/ T32 w 1875"/>
                              <a:gd name="T34" fmla="+- 0 4974 4308"/>
                              <a:gd name="T35" fmla="*/ 4974 h 785"/>
                              <a:gd name="T36" fmla="+- 0 8322 7020"/>
                              <a:gd name="T37" fmla="*/ T36 w 1875"/>
                              <a:gd name="T38" fmla="+- 0 4983 4308"/>
                              <a:gd name="T39" fmla="*/ 4983 h 785"/>
                              <a:gd name="T40" fmla="+- 0 8260 7020"/>
                              <a:gd name="T41" fmla="*/ T40 w 1875"/>
                              <a:gd name="T42" fmla="+- 0 4993 4308"/>
                              <a:gd name="T43" fmla="*/ 4993 h 785"/>
                              <a:gd name="T44" fmla="+- 0 8201 7020"/>
                              <a:gd name="T45" fmla="*/ T44 w 1875"/>
                              <a:gd name="T46" fmla="+- 0 5003 4308"/>
                              <a:gd name="T47" fmla="*/ 5003 h 785"/>
                              <a:gd name="T48" fmla="+- 0 8089 7020"/>
                              <a:gd name="T49" fmla="*/ T48 w 1875"/>
                              <a:gd name="T50" fmla="+- 0 5024 4308"/>
                              <a:gd name="T51" fmla="*/ 5024 h 785"/>
                              <a:gd name="T52" fmla="+- 0 8036 7020"/>
                              <a:gd name="T53" fmla="*/ T52 w 1875"/>
                              <a:gd name="T54" fmla="+- 0 5034 4308"/>
                              <a:gd name="T55" fmla="*/ 5034 h 785"/>
                              <a:gd name="T56" fmla="+- 0 7984 7020"/>
                              <a:gd name="T57" fmla="*/ T56 w 1875"/>
                              <a:gd name="T58" fmla="+- 0 5044 4308"/>
                              <a:gd name="T59" fmla="*/ 5044 h 785"/>
                              <a:gd name="T60" fmla="+- 0 7879 7020"/>
                              <a:gd name="T61" fmla="*/ T60 w 1875"/>
                              <a:gd name="T62" fmla="+- 0 5063 4308"/>
                              <a:gd name="T63" fmla="*/ 5063 h 785"/>
                              <a:gd name="T64" fmla="+- 0 7771 7020"/>
                              <a:gd name="T65" fmla="*/ T64 w 1875"/>
                              <a:gd name="T66" fmla="+- 0 5078 4308"/>
                              <a:gd name="T67" fmla="*/ 5078 h 785"/>
                              <a:gd name="T68" fmla="+- 0 7655 7020"/>
                              <a:gd name="T69" fmla="*/ T68 w 1875"/>
                              <a:gd name="T70" fmla="+- 0 5089 4308"/>
                              <a:gd name="T71" fmla="*/ 5089 h 785"/>
                              <a:gd name="T72" fmla="+- 0 7593 7020"/>
                              <a:gd name="T73" fmla="*/ T72 w 1875"/>
                              <a:gd name="T74" fmla="+- 0 5092 4308"/>
                              <a:gd name="T75" fmla="*/ 5092 h 785"/>
                              <a:gd name="T76" fmla="+- 0 7527 7020"/>
                              <a:gd name="T77" fmla="*/ T76 w 1875"/>
                              <a:gd name="T78" fmla="+- 0 5093 4308"/>
                              <a:gd name="T79" fmla="*/ 5093 h 785"/>
                              <a:gd name="T80" fmla="+- 0 7457 7020"/>
                              <a:gd name="T81" fmla="*/ T80 w 1875"/>
                              <a:gd name="T82" fmla="+- 0 5092 4308"/>
                              <a:gd name="T83" fmla="*/ 5092 h 785"/>
                              <a:gd name="T84" fmla="+- 0 7381 7020"/>
                              <a:gd name="T85" fmla="*/ T84 w 1875"/>
                              <a:gd name="T86" fmla="+- 0 5088 4308"/>
                              <a:gd name="T87" fmla="*/ 5088 h 785"/>
                              <a:gd name="T88" fmla="+- 0 7301 7020"/>
                              <a:gd name="T89" fmla="*/ T88 w 1875"/>
                              <a:gd name="T90" fmla="+- 0 5083 4308"/>
                              <a:gd name="T91" fmla="*/ 5083 h 785"/>
                              <a:gd name="T92" fmla="+- 0 7214 7020"/>
                              <a:gd name="T93" fmla="*/ T92 w 1875"/>
                              <a:gd name="T94" fmla="+- 0 5075 4308"/>
                              <a:gd name="T95" fmla="*/ 5075 h 785"/>
                              <a:gd name="T96" fmla="+- 0 7121 7020"/>
                              <a:gd name="T97" fmla="*/ T96 w 1875"/>
                              <a:gd name="T98" fmla="+- 0 5064 4308"/>
                              <a:gd name="T99" fmla="*/ 5064 h 785"/>
                              <a:gd name="T100" fmla="+- 0 7020 7020"/>
                              <a:gd name="T101" fmla="*/ T100 w 1875"/>
                              <a:gd name="T102" fmla="+- 0 5050 4308"/>
                              <a:gd name="T103" fmla="*/ 5050 h 785"/>
                              <a:gd name="T104" fmla="+- 0 7020 7020"/>
                              <a:gd name="T105" fmla="*/ T104 w 1875"/>
                              <a:gd name="T106" fmla="+- 0 4308 4308"/>
                              <a:gd name="T107" fmla="*/ 4308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7"/>
                                </a:lnTo>
                                <a:lnTo>
                                  <a:pt x="1775" y="638"/>
                                </a:lnTo>
                                <a:lnTo>
                                  <a:pt x="1682" y="641"/>
                                </a:lnTo>
                                <a:lnTo>
                                  <a:pt x="1595" y="645"/>
                                </a:lnTo>
                                <a:lnTo>
                                  <a:pt x="1514" y="651"/>
                                </a:lnTo>
                                <a:lnTo>
                                  <a:pt x="1439" y="658"/>
                                </a:lnTo>
                                <a:lnTo>
                                  <a:pt x="1369" y="666"/>
                                </a:lnTo>
                                <a:lnTo>
                                  <a:pt x="1302" y="675"/>
                                </a:lnTo>
                                <a:lnTo>
                                  <a:pt x="1240" y="685"/>
                                </a:lnTo>
                                <a:lnTo>
                                  <a:pt x="1181" y="695"/>
                                </a:lnTo>
                                <a:lnTo>
                                  <a:pt x="1069" y="716"/>
                                </a:lnTo>
                                <a:lnTo>
                                  <a:pt x="1016" y="726"/>
                                </a:lnTo>
                                <a:lnTo>
                                  <a:pt x="964" y="736"/>
                                </a:lnTo>
                                <a:lnTo>
                                  <a:pt x="859" y="755"/>
                                </a:lnTo>
                                <a:lnTo>
                                  <a:pt x="751" y="770"/>
                                </a:lnTo>
                                <a:lnTo>
                                  <a:pt x="635" y="781"/>
                                </a:lnTo>
                                <a:lnTo>
                                  <a:pt x="573" y="784"/>
                                </a:lnTo>
                                <a:lnTo>
                                  <a:pt x="507" y="785"/>
                                </a:lnTo>
                                <a:lnTo>
                                  <a:pt x="437" y="784"/>
                                </a:lnTo>
                                <a:lnTo>
                                  <a:pt x="361" y="780"/>
                                </a:lnTo>
                                <a:lnTo>
                                  <a:pt x="281" y="775"/>
                                </a:lnTo>
                                <a:lnTo>
                                  <a:pt x="194" y="767"/>
                                </a:lnTo>
                                <a:lnTo>
                                  <a:pt x="101" y="756"/>
                                </a:lnTo>
                                <a:lnTo>
                                  <a:pt x="0" y="742"/>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22"/>
                        <wps:cNvSpPr>
                          <a:spLocks/>
                        </wps:cNvSpPr>
                        <wps:spPr bwMode="auto">
                          <a:xfrm>
                            <a:off x="6820" y="5510"/>
                            <a:ext cx="2297" cy="1050"/>
                          </a:xfrm>
                          <a:custGeom>
                            <a:avLst/>
                            <a:gdLst>
                              <a:gd name="T0" fmla="+- 0 7968 6820"/>
                              <a:gd name="T1" fmla="*/ T0 w 2297"/>
                              <a:gd name="T2" fmla="+- 0 5511 5511"/>
                              <a:gd name="T3" fmla="*/ 5511 h 1050"/>
                              <a:gd name="T4" fmla="+- 0 6820 6820"/>
                              <a:gd name="T5" fmla="*/ T4 w 2297"/>
                              <a:gd name="T6" fmla="+- 0 6036 5511"/>
                              <a:gd name="T7" fmla="*/ 6036 h 1050"/>
                              <a:gd name="T8" fmla="+- 0 7968 6820"/>
                              <a:gd name="T9" fmla="*/ T8 w 2297"/>
                              <a:gd name="T10" fmla="+- 0 6561 5511"/>
                              <a:gd name="T11" fmla="*/ 6561 h 1050"/>
                              <a:gd name="T12" fmla="+- 0 9117 6820"/>
                              <a:gd name="T13" fmla="*/ T12 w 2297"/>
                              <a:gd name="T14" fmla="+- 0 6036 5511"/>
                              <a:gd name="T15" fmla="*/ 6036 h 1050"/>
                              <a:gd name="T16" fmla="+- 0 7968 6820"/>
                              <a:gd name="T17" fmla="*/ T16 w 2297"/>
                              <a:gd name="T18" fmla="+- 0 5511 5511"/>
                              <a:gd name="T19" fmla="*/ 5511 h 1050"/>
                            </a:gdLst>
                            <a:ahLst/>
                            <a:cxnLst>
                              <a:cxn ang="0">
                                <a:pos x="T1" y="T3"/>
                              </a:cxn>
                              <a:cxn ang="0">
                                <a:pos x="T5" y="T7"/>
                              </a:cxn>
                              <a:cxn ang="0">
                                <a:pos x="T9" y="T11"/>
                              </a:cxn>
                              <a:cxn ang="0">
                                <a:pos x="T13" y="T15"/>
                              </a:cxn>
                              <a:cxn ang="0">
                                <a:pos x="T17" y="T19"/>
                              </a:cxn>
                            </a:cxnLst>
                            <a:rect l="0" t="0" r="r" b="b"/>
                            <a:pathLst>
                              <a:path w="2297" h="1050">
                                <a:moveTo>
                                  <a:pt x="1148" y="0"/>
                                </a:moveTo>
                                <a:lnTo>
                                  <a:pt x="0" y="525"/>
                                </a:lnTo>
                                <a:lnTo>
                                  <a:pt x="1148" y="1050"/>
                                </a:lnTo>
                                <a:lnTo>
                                  <a:pt x="2297" y="525"/>
                                </a:lnTo>
                                <a:lnTo>
                                  <a:pt x="1148"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21"/>
                        <wps:cNvSpPr>
                          <a:spLocks/>
                        </wps:cNvSpPr>
                        <wps:spPr bwMode="auto">
                          <a:xfrm>
                            <a:off x="6820" y="5510"/>
                            <a:ext cx="2297" cy="1050"/>
                          </a:xfrm>
                          <a:custGeom>
                            <a:avLst/>
                            <a:gdLst>
                              <a:gd name="T0" fmla="+- 0 6820 6820"/>
                              <a:gd name="T1" fmla="*/ T0 w 2297"/>
                              <a:gd name="T2" fmla="+- 0 6036 5511"/>
                              <a:gd name="T3" fmla="*/ 6036 h 1050"/>
                              <a:gd name="T4" fmla="+- 0 7968 6820"/>
                              <a:gd name="T5" fmla="*/ T4 w 2297"/>
                              <a:gd name="T6" fmla="+- 0 5511 5511"/>
                              <a:gd name="T7" fmla="*/ 5511 h 1050"/>
                              <a:gd name="T8" fmla="+- 0 9117 6820"/>
                              <a:gd name="T9" fmla="*/ T8 w 2297"/>
                              <a:gd name="T10" fmla="+- 0 6036 5511"/>
                              <a:gd name="T11" fmla="*/ 6036 h 1050"/>
                              <a:gd name="T12" fmla="+- 0 7968 6820"/>
                              <a:gd name="T13" fmla="*/ T12 w 2297"/>
                              <a:gd name="T14" fmla="+- 0 6561 5511"/>
                              <a:gd name="T15" fmla="*/ 6561 h 1050"/>
                              <a:gd name="T16" fmla="+- 0 6820 6820"/>
                              <a:gd name="T17" fmla="*/ T16 w 2297"/>
                              <a:gd name="T18" fmla="+- 0 6036 5511"/>
                              <a:gd name="T19" fmla="*/ 6036 h 1050"/>
                            </a:gdLst>
                            <a:ahLst/>
                            <a:cxnLst>
                              <a:cxn ang="0">
                                <a:pos x="T1" y="T3"/>
                              </a:cxn>
                              <a:cxn ang="0">
                                <a:pos x="T5" y="T7"/>
                              </a:cxn>
                              <a:cxn ang="0">
                                <a:pos x="T9" y="T11"/>
                              </a:cxn>
                              <a:cxn ang="0">
                                <a:pos x="T13" y="T15"/>
                              </a:cxn>
                              <a:cxn ang="0">
                                <a:pos x="T17" y="T19"/>
                              </a:cxn>
                            </a:cxnLst>
                            <a:rect l="0" t="0" r="r" b="b"/>
                            <a:pathLst>
                              <a:path w="2297" h="1050">
                                <a:moveTo>
                                  <a:pt x="0" y="525"/>
                                </a:moveTo>
                                <a:lnTo>
                                  <a:pt x="1148" y="0"/>
                                </a:lnTo>
                                <a:lnTo>
                                  <a:pt x="2297" y="525"/>
                                </a:lnTo>
                                <a:lnTo>
                                  <a:pt x="1148" y="1050"/>
                                </a:lnTo>
                                <a:lnTo>
                                  <a:pt x="0" y="525"/>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20"/>
                        <wps:cNvSpPr>
                          <a:spLocks/>
                        </wps:cNvSpPr>
                        <wps:spPr bwMode="auto">
                          <a:xfrm>
                            <a:off x="4093" y="5510"/>
                            <a:ext cx="2446" cy="1035"/>
                          </a:xfrm>
                          <a:custGeom>
                            <a:avLst/>
                            <a:gdLst>
                              <a:gd name="T0" fmla="+- 0 5316 4093"/>
                              <a:gd name="T1" fmla="*/ T0 w 2446"/>
                              <a:gd name="T2" fmla="+- 0 5511 5511"/>
                              <a:gd name="T3" fmla="*/ 5511 h 1035"/>
                              <a:gd name="T4" fmla="+- 0 4093 4093"/>
                              <a:gd name="T5" fmla="*/ T4 w 2446"/>
                              <a:gd name="T6" fmla="+- 0 6029 5511"/>
                              <a:gd name="T7" fmla="*/ 6029 h 1035"/>
                              <a:gd name="T8" fmla="+- 0 5316 4093"/>
                              <a:gd name="T9" fmla="*/ T8 w 2446"/>
                              <a:gd name="T10" fmla="+- 0 6546 5511"/>
                              <a:gd name="T11" fmla="*/ 6546 h 1035"/>
                              <a:gd name="T12" fmla="+- 0 6539 4093"/>
                              <a:gd name="T13" fmla="*/ T12 w 2446"/>
                              <a:gd name="T14" fmla="+- 0 6029 5511"/>
                              <a:gd name="T15" fmla="*/ 6029 h 1035"/>
                              <a:gd name="T16" fmla="+- 0 5316 4093"/>
                              <a:gd name="T17" fmla="*/ T16 w 2446"/>
                              <a:gd name="T18" fmla="+- 0 5511 5511"/>
                              <a:gd name="T19" fmla="*/ 5511 h 1035"/>
                            </a:gdLst>
                            <a:ahLst/>
                            <a:cxnLst>
                              <a:cxn ang="0">
                                <a:pos x="T1" y="T3"/>
                              </a:cxn>
                              <a:cxn ang="0">
                                <a:pos x="T5" y="T7"/>
                              </a:cxn>
                              <a:cxn ang="0">
                                <a:pos x="T9" y="T11"/>
                              </a:cxn>
                              <a:cxn ang="0">
                                <a:pos x="T13" y="T15"/>
                              </a:cxn>
                              <a:cxn ang="0">
                                <a:pos x="T17" y="T19"/>
                              </a:cxn>
                            </a:cxnLst>
                            <a:rect l="0" t="0" r="r" b="b"/>
                            <a:pathLst>
                              <a:path w="2446" h="1035">
                                <a:moveTo>
                                  <a:pt x="1223" y="0"/>
                                </a:moveTo>
                                <a:lnTo>
                                  <a:pt x="0" y="518"/>
                                </a:lnTo>
                                <a:lnTo>
                                  <a:pt x="1223" y="1035"/>
                                </a:lnTo>
                                <a:lnTo>
                                  <a:pt x="2446" y="518"/>
                                </a:lnTo>
                                <a:lnTo>
                                  <a:pt x="1223"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9"/>
                        <wps:cNvSpPr>
                          <a:spLocks/>
                        </wps:cNvSpPr>
                        <wps:spPr bwMode="auto">
                          <a:xfrm>
                            <a:off x="4093" y="5510"/>
                            <a:ext cx="2446" cy="1035"/>
                          </a:xfrm>
                          <a:custGeom>
                            <a:avLst/>
                            <a:gdLst>
                              <a:gd name="T0" fmla="+- 0 4093 4093"/>
                              <a:gd name="T1" fmla="*/ T0 w 2446"/>
                              <a:gd name="T2" fmla="+- 0 6029 5511"/>
                              <a:gd name="T3" fmla="*/ 6029 h 1035"/>
                              <a:gd name="T4" fmla="+- 0 5316 4093"/>
                              <a:gd name="T5" fmla="*/ T4 w 2446"/>
                              <a:gd name="T6" fmla="+- 0 5511 5511"/>
                              <a:gd name="T7" fmla="*/ 5511 h 1035"/>
                              <a:gd name="T8" fmla="+- 0 6539 4093"/>
                              <a:gd name="T9" fmla="*/ T8 w 2446"/>
                              <a:gd name="T10" fmla="+- 0 6029 5511"/>
                              <a:gd name="T11" fmla="*/ 6029 h 1035"/>
                              <a:gd name="T12" fmla="+- 0 5316 4093"/>
                              <a:gd name="T13" fmla="*/ T12 w 2446"/>
                              <a:gd name="T14" fmla="+- 0 6546 5511"/>
                              <a:gd name="T15" fmla="*/ 6546 h 1035"/>
                              <a:gd name="T16" fmla="+- 0 4093 4093"/>
                              <a:gd name="T17" fmla="*/ T16 w 2446"/>
                              <a:gd name="T18" fmla="+- 0 6029 5511"/>
                              <a:gd name="T19" fmla="*/ 6029 h 1035"/>
                            </a:gdLst>
                            <a:ahLst/>
                            <a:cxnLst>
                              <a:cxn ang="0">
                                <a:pos x="T1" y="T3"/>
                              </a:cxn>
                              <a:cxn ang="0">
                                <a:pos x="T5" y="T7"/>
                              </a:cxn>
                              <a:cxn ang="0">
                                <a:pos x="T9" y="T11"/>
                              </a:cxn>
                              <a:cxn ang="0">
                                <a:pos x="T13" y="T15"/>
                              </a:cxn>
                              <a:cxn ang="0">
                                <a:pos x="T17" y="T19"/>
                              </a:cxn>
                            </a:cxnLst>
                            <a:rect l="0" t="0" r="r" b="b"/>
                            <a:pathLst>
                              <a:path w="2446" h="1035">
                                <a:moveTo>
                                  <a:pt x="0" y="518"/>
                                </a:moveTo>
                                <a:lnTo>
                                  <a:pt x="1223" y="0"/>
                                </a:lnTo>
                                <a:lnTo>
                                  <a:pt x="2446" y="518"/>
                                </a:lnTo>
                                <a:lnTo>
                                  <a:pt x="1223" y="1035"/>
                                </a:lnTo>
                                <a:lnTo>
                                  <a:pt x="0" y="518"/>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18"/>
                        <wps:cNvSpPr>
                          <a:spLocks/>
                        </wps:cNvSpPr>
                        <wps:spPr bwMode="auto">
                          <a:xfrm>
                            <a:off x="4390" y="7013"/>
                            <a:ext cx="1875" cy="785"/>
                          </a:xfrm>
                          <a:custGeom>
                            <a:avLst/>
                            <a:gdLst>
                              <a:gd name="T0" fmla="+- 0 6265 4390"/>
                              <a:gd name="T1" fmla="*/ T0 w 1875"/>
                              <a:gd name="T2" fmla="+- 0 7014 7014"/>
                              <a:gd name="T3" fmla="*/ 7014 h 785"/>
                              <a:gd name="T4" fmla="+- 0 4390 4390"/>
                              <a:gd name="T5" fmla="*/ T4 w 1875"/>
                              <a:gd name="T6" fmla="+- 0 7014 7014"/>
                              <a:gd name="T7" fmla="*/ 7014 h 785"/>
                              <a:gd name="T8" fmla="+- 0 4390 4390"/>
                              <a:gd name="T9" fmla="*/ T8 w 1875"/>
                              <a:gd name="T10" fmla="+- 0 7757 7014"/>
                              <a:gd name="T11" fmla="*/ 7757 h 785"/>
                              <a:gd name="T12" fmla="+- 0 4490 4390"/>
                              <a:gd name="T13" fmla="*/ T12 w 1875"/>
                              <a:gd name="T14" fmla="+- 0 7770 7014"/>
                              <a:gd name="T15" fmla="*/ 7770 h 785"/>
                              <a:gd name="T16" fmla="+- 0 4584 4390"/>
                              <a:gd name="T17" fmla="*/ T16 w 1875"/>
                              <a:gd name="T18" fmla="+- 0 7781 7014"/>
                              <a:gd name="T19" fmla="*/ 7781 h 785"/>
                              <a:gd name="T20" fmla="+- 0 4670 4390"/>
                              <a:gd name="T21" fmla="*/ T20 w 1875"/>
                              <a:gd name="T22" fmla="+- 0 7789 7014"/>
                              <a:gd name="T23" fmla="*/ 7789 h 785"/>
                              <a:gd name="T24" fmla="+- 0 4751 4390"/>
                              <a:gd name="T25" fmla="*/ T24 w 1875"/>
                              <a:gd name="T26" fmla="+- 0 7795 7014"/>
                              <a:gd name="T27" fmla="*/ 7795 h 785"/>
                              <a:gd name="T28" fmla="+- 0 4826 4390"/>
                              <a:gd name="T29" fmla="*/ T28 w 1875"/>
                              <a:gd name="T30" fmla="+- 0 7798 7014"/>
                              <a:gd name="T31" fmla="*/ 7798 h 785"/>
                              <a:gd name="T32" fmla="+- 0 4897 4390"/>
                              <a:gd name="T33" fmla="*/ T32 w 1875"/>
                              <a:gd name="T34" fmla="+- 0 7799 7014"/>
                              <a:gd name="T35" fmla="*/ 7799 h 785"/>
                              <a:gd name="T36" fmla="+- 0 4963 4390"/>
                              <a:gd name="T37" fmla="*/ T36 w 1875"/>
                              <a:gd name="T38" fmla="+- 0 7798 7014"/>
                              <a:gd name="T39" fmla="*/ 7798 h 785"/>
                              <a:gd name="T40" fmla="+- 0 5025 4390"/>
                              <a:gd name="T41" fmla="*/ T40 w 1875"/>
                              <a:gd name="T42" fmla="+- 0 7795 7014"/>
                              <a:gd name="T43" fmla="*/ 7795 h 785"/>
                              <a:gd name="T44" fmla="+- 0 5141 4390"/>
                              <a:gd name="T45" fmla="*/ T44 w 1875"/>
                              <a:gd name="T46" fmla="+- 0 7785 7014"/>
                              <a:gd name="T47" fmla="*/ 7785 h 785"/>
                              <a:gd name="T48" fmla="+- 0 5249 4390"/>
                              <a:gd name="T49" fmla="*/ T48 w 1875"/>
                              <a:gd name="T50" fmla="+- 0 7770 7014"/>
                              <a:gd name="T51" fmla="*/ 7770 h 785"/>
                              <a:gd name="T52" fmla="+- 0 5354 4390"/>
                              <a:gd name="T53" fmla="*/ T52 w 1875"/>
                              <a:gd name="T54" fmla="+- 0 7751 7014"/>
                              <a:gd name="T55" fmla="*/ 7751 h 785"/>
                              <a:gd name="T56" fmla="+- 0 5514 4390"/>
                              <a:gd name="T57" fmla="*/ T56 w 1875"/>
                              <a:gd name="T58" fmla="+- 0 7720 7014"/>
                              <a:gd name="T59" fmla="*/ 7720 h 785"/>
                              <a:gd name="T60" fmla="+- 0 5571 4390"/>
                              <a:gd name="T61" fmla="*/ T60 w 1875"/>
                              <a:gd name="T62" fmla="+- 0 7709 7014"/>
                              <a:gd name="T63" fmla="*/ 7709 h 785"/>
                              <a:gd name="T64" fmla="+- 0 5630 4390"/>
                              <a:gd name="T65" fmla="*/ T64 w 1875"/>
                              <a:gd name="T66" fmla="+- 0 7699 7014"/>
                              <a:gd name="T67" fmla="*/ 7699 h 785"/>
                              <a:gd name="T68" fmla="+- 0 5692 4390"/>
                              <a:gd name="T69" fmla="*/ T68 w 1875"/>
                              <a:gd name="T70" fmla="+- 0 7690 7014"/>
                              <a:gd name="T71" fmla="*/ 7690 h 785"/>
                              <a:gd name="T72" fmla="+- 0 5758 4390"/>
                              <a:gd name="T73" fmla="*/ T72 w 1875"/>
                              <a:gd name="T74" fmla="+- 0 7681 7014"/>
                              <a:gd name="T75" fmla="*/ 7681 h 785"/>
                              <a:gd name="T76" fmla="+- 0 5829 4390"/>
                              <a:gd name="T77" fmla="*/ T76 w 1875"/>
                              <a:gd name="T78" fmla="+- 0 7673 7014"/>
                              <a:gd name="T79" fmla="*/ 7673 h 785"/>
                              <a:gd name="T80" fmla="+- 0 5904 4390"/>
                              <a:gd name="T81" fmla="*/ T80 w 1875"/>
                              <a:gd name="T82" fmla="+- 0 7666 7014"/>
                              <a:gd name="T83" fmla="*/ 7666 h 785"/>
                              <a:gd name="T84" fmla="+- 0 5985 4390"/>
                              <a:gd name="T85" fmla="*/ T84 w 1875"/>
                              <a:gd name="T86" fmla="+- 0 7660 7014"/>
                              <a:gd name="T87" fmla="*/ 7660 h 785"/>
                              <a:gd name="T88" fmla="+- 0 6071 4390"/>
                              <a:gd name="T89" fmla="*/ T88 w 1875"/>
                              <a:gd name="T90" fmla="+- 0 7655 7014"/>
                              <a:gd name="T91" fmla="*/ 7655 h 785"/>
                              <a:gd name="T92" fmla="+- 0 6165 4390"/>
                              <a:gd name="T93" fmla="*/ T92 w 1875"/>
                              <a:gd name="T94" fmla="+- 0 7653 7014"/>
                              <a:gd name="T95" fmla="*/ 7653 h 785"/>
                              <a:gd name="T96" fmla="+- 0 6265 4390"/>
                              <a:gd name="T97" fmla="*/ T96 w 1875"/>
                              <a:gd name="T98" fmla="+- 0 7652 7014"/>
                              <a:gd name="T99" fmla="*/ 7652 h 785"/>
                              <a:gd name="T100" fmla="+- 0 6265 4390"/>
                              <a:gd name="T101" fmla="*/ T100 w 1875"/>
                              <a:gd name="T102" fmla="+- 0 7014 7014"/>
                              <a:gd name="T103" fmla="*/ 7014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3"/>
                                </a:lnTo>
                                <a:lnTo>
                                  <a:pt x="100" y="756"/>
                                </a:lnTo>
                                <a:lnTo>
                                  <a:pt x="194" y="767"/>
                                </a:lnTo>
                                <a:lnTo>
                                  <a:pt x="280" y="775"/>
                                </a:lnTo>
                                <a:lnTo>
                                  <a:pt x="361" y="781"/>
                                </a:lnTo>
                                <a:lnTo>
                                  <a:pt x="436" y="784"/>
                                </a:lnTo>
                                <a:lnTo>
                                  <a:pt x="507" y="785"/>
                                </a:lnTo>
                                <a:lnTo>
                                  <a:pt x="573" y="784"/>
                                </a:lnTo>
                                <a:lnTo>
                                  <a:pt x="635" y="781"/>
                                </a:lnTo>
                                <a:lnTo>
                                  <a:pt x="751" y="771"/>
                                </a:lnTo>
                                <a:lnTo>
                                  <a:pt x="859" y="756"/>
                                </a:lnTo>
                                <a:lnTo>
                                  <a:pt x="964" y="737"/>
                                </a:lnTo>
                                <a:lnTo>
                                  <a:pt x="1124" y="706"/>
                                </a:lnTo>
                                <a:lnTo>
                                  <a:pt x="1181" y="695"/>
                                </a:lnTo>
                                <a:lnTo>
                                  <a:pt x="1240" y="685"/>
                                </a:lnTo>
                                <a:lnTo>
                                  <a:pt x="1302" y="676"/>
                                </a:lnTo>
                                <a:lnTo>
                                  <a:pt x="1368" y="667"/>
                                </a:lnTo>
                                <a:lnTo>
                                  <a:pt x="1439" y="659"/>
                                </a:lnTo>
                                <a:lnTo>
                                  <a:pt x="1514" y="652"/>
                                </a:lnTo>
                                <a:lnTo>
                                  <a:pt x="1595" y="646"/>
                                </a:lnTo>
                                <a:lnTo>
                                  <a:pt x="1681" y="641"/>
                                </a:lnTo>
                                <a:lnTo>
                                  <a:pt x="1775" y="639"/>
                                </a:lnTo>
                                <a:lnTo>
                                  <a:pt x="1875" y="638"/>
                                </a:lnTo>
                                <a:lnTo>
                                  <a:pt x="187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7"/>
                        <wps:cNvSpPr>
                          <a:spLocks/>
                        </wps:cNvSpPr>
                        <wps:spPr bwMode="auto">
                          <a:xfrm>
                            <a:off x="4390" y="7013"/>
                            <a:ext cx="1875" cy="785"/>
                          </a:xfrm>
                          <a:custGeom>
                            <a:avLst/>
                            <a:gdLst>
                              <a:gd name="T0" fmla="+- 0 4390 4390"/>
                              <a:gd name="T1" fmla="*/ T0 w 1875"/>
                              <a:gd name="T2" fmla="+- 0 7014 7014"/>
                              <a:gd name="T3" fmla="*/ 7014 h 785"/>
                              <a:gd name="T4" fmla="+- 0 6265 4390"/>
                              <a:gd name="T5" fmla="*/ T4 w 1875"/>
                              <a:gd name="T6" fmla="+- 0 7014 7014"/>
                              <a:gd name="T7" fmla="*/ 7014 h 785"/>
                              <a:gd name="T8" fmla="+- 0 6265 4390"/>
                              <a:gd name="T9" fmla="*/ T8 w 1875"/>
                              <a:gd name="T10" fmla="+- 0 7652 7014"/>
                              <a:gd name="T11" fmla="*/ 7652 h 785"/>
                              <a:gd name="T12" fmla="+- 0 6165 4390"/>
                              <a:gd name="T13" fmla="*/ T12 w 1875"/>
                              <a:gd name="T14" fmla="+- 0 7653 7014"/>
                              <a:gd name="T15" fmla="*/ 7653 h 785"/>
                              <a:gd name="T16" fmla="+- 0 6071 4390"/>
                              <a:gd name="T17" fmla="*/ T16 w 1875"/>
                              <a:gd name="T18" fmla="+- 0 7655 7014"/>
                              <a:gd name="T19" fmla="*/ 7655 h 785"/>
                              <a:gd name="T20" fmla="+- 0 5985 4390"/>
                              <a:gd name="T21" fmla="*/ T20 w 1875"/>
                              <a:gd name="T22" fmla="+- 0 7660 7014"/>
                              <a:gd name="T23" fmla="*/ 7660 h 785"/>
                              <a:gd name="T24" fmla="+- 0 5904 4390"/>
                              <a:gd name="T25" fmla="*/ T24 w 1875"/>
                              <a:gd name="T26" fmla="+- 0 7666 7014"/>
                              <a:gd name="T27" fmla="*/ 7666 h 785"/>
                              <a:gd name="T28" fmla="+- 0 5829 4390"/>
                              <a:gd name="T29" fmla="*/ T28 w 1875"/>
                              <a:gd name="T30" fmla="+- 0 7673 7014"/>
                              <a:gd name="T31" fmla="*/ 7673 h 785"/>
                              <a:gd name="T32" fmla="+- 0 5758 4390"/>
                              <a:gd name="T33" fmla="*/ T32 w 1875"/>
                              <a:gd name="T34" fmla="+- 0 7681 7014"/>
                              <a:gd name="T35" fmla="*/ 7681 h 785"/>
                              <a:gd name="T36" fmla="+- 0 5692 4390"/>
                              <a:gd name="T37" fmla="*/ T36 w 1875"/>
                              <a:gd name="T38" fmla="+- 0 7690 7014"/>
                              <a:gd name="T39" fmla="*/ 7690 h 785"/>
                              <a:gd name="T40" fmla="+- 0 5630 4390"/>
                              <a:gd name="T41" fmla="*/ T40 w 1875"/>
                              <a:gd name="T42" fmla="+- 0 7699 7014"/>
                              <a:gd name="T43" fmla="*/ 7699 h 785"/>
                              <a:gd name="T44" fmla="+- 0 5571 4390"/>
                              <a:gd name="T45" fmla="*/ T44 w 1875"/>
                              <a:gd name="T46" fmla="+- 0 7709 7014"/>
                              <a:gd name="T47" fmla="*/ 7709 h 785"/>
                              <a:gd name="T48" fmla="+- 0 5459 4390"/>
                              <a:gd name="T49" fmla="*/ T48 w 1875"/>
                              <a:gd name="T50" fmla="+- 0 7730 7014"/>
                              <a:gd name="T51" fmla="*/ 7730 h 785"/>
                              <a:gd name="T52" fmla="+- 0 5406 4390"/>
                              <a:gd name="T53" fmla="*/ T52 w 1875"/>
                              <a:gd name="T54" fmla="+- 0 7741 7014"/>
                              <a:gd name="T55" fmla="*/ 7741 h 785"/>
                              <a:gd name="T56" fmla="+- 0 5354 4390"/>
                              <a:gd name="T57" fmla="*/ T56 w 1875"/>
                              <a:gd name="T58" fmla="+- 0 7751 7014"/>
                              <a:gd name="T59" fmla="*/ 7751 h 785"/>
                              <a:gd name="T60" fmla="+- 0 5249 4390"/>
                              <a:gd name="T61" fmla="*/ T60 w 1875"/>
                              <a:gd name="T62" fmla="+- 0 7770 7014"/>
                              <a:gd name="T63" fmla="*/ 7770 h 785"/>
                              <a:gd name="T64" fmla="+- 0 5141 4390"/>
                              <a:gd name="T65" fmla="*/ T64 w 1875"/>
                              <a:gd name="T66" fmla="+- 0 7785 7014"/>
                              <a:gd name="T67" fmla="*/ 7785 h 785"/>
                              <a:gd name="T68" fmla="+- 0 5025 4390"/>
                              <a:gd name="T69" fmla="*/ T68 w 1875"/>
                              <a:gd name="T70" fmla="+- 0 7795 7014"/>
                              <a:gd name="T71" fmla="*/ 7795 h 785"/>
                              <a:gd name="T72" fmla="+- 0 4963 4390"/>
                              <a:gd name="T73" fmla="*/ T72 w 1875"/>
                              <a:gd name="T74" fmla="+- 0 7798 7014"/>
                              <a:gd name="T75" fmla="*/ 7798 h 785"/>
                              <a:gd name="T76" fmla="+- 0 4897 4390"/>
                              <a:gd name="T77" fmla="*/ T76 w 1875"/>
                              <a:gd name="T78" fmla="+- 0 7799 7014"/>
                              <a:gd name="T79" fmla="*/ 7799 h 785"/>
                              <a:gd name="T80" fmla="+- 0 4826 4390"/>
                              <a:gd name="T81" fmla="*/ T80 w 1875"/>
                              <a:gd name="T82" fmla="+- 0 7798 7014"/>
                              <a:gd name="T83" fmla="*/ 7798 h 785"/>
                              <a:gd name="T84" fmla="+- 0 4751 4390"/>
                              <a:gd name="T85" fmla="*/ T84 w 1875"/>
                              <a:gd name="T86" fmla="+- 0 7795 7014"/>
                              <a:gd name="T87" fmla="*/ 7795 h 785"/>
                              <a:gd name="T88" fmla="+- 0 4670 4390"/>
                              <a:gd name="T89" fmla="*/ T88 w 1875"/>
                              <a:gd name="T90" fmla="+- 0 7789 7014"/>
                              <a:gd name="T91" fmla="*/ 7789 h 785"/>
                              <a:gd name="T92" fmla="+- 0 4584 4390"/>
                              <a:gd name="T93" fmla="*/ T92 w 1875"/>
                              <a:gd name="T94" fmla="+- 0 7781 7014"/>
                              <a:gd name="T95" fmla="*/ 7781 h 785"/>
                              <a:gd name="T96" fmla="+- 0 4490 4390"/>
                              <a:gd name="T97" fmla="*/ T96 w 1875"/>
                              <a:gd name="T98" fmla="+- 0 7770 7014"/>
                              <a:gd name="T99" fmla="*/ 7770 h 785"/>
                              <a:gd name="T100" fmla="+- 0 4390 4390"/>
                              <a:gd name="T101" fmla="*/ T100 w 1875"/>
                              <a:gd name="T102" fmla="+- 0 7757 7014"/>
                              <a:gd name="T103" fmla="*/ 7757 h 785"/>
                              <a:gd name="T104" fmla="+- 0 4390 4390"/>
                              <a:gd name="T105" fmla="*/ T104 w 1875"/>
                              <a:gd name="T106" fmla="+- 0 7014 7014"/>
                              <a:gd name="T107" fmla="*/ 7014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8"/>
                                </a:lnTo>
                                <a:lnTo>
                                  <a:pt x="1775" y="639"/>
                                </a:lnTo>
                                <a:lnTo>
                                  <a:pt x="1681" y="641"/>
                                </a:lnTo>
                                <a:lnTo>
                                  <a:pt x="1595" y="646"/>
                                </a:lnTo>
                                <a:lnTo>
                                  <a:pt x="1514" y="652"/>
                                </a:lnTo>
                                <a:lnTo>
                                  <a:pt x="1439" y="659"/>
                                </a:lnTo>
                                <a:lnTo>
                                  <a:pt x="1368" y="667"/>
                                </a:lnTo>
                                <a:lnTo>
                                  <a:pt x="1302" y="676"/>
                                </a:lnTo>
                                <a:lnTo>
                                  <a:pt x="1240" y="685"/>
                                </a:lnTo>
                                <a:lnTo>
                                  <a:pt x="1181" y="695"/>
                                </a:lnTo>
                                <a:lnTo>
                                  <a:pt x="1069" y="716"/>
                                </a:lnTo>
                                <a:lnTo>
                                  <a:pt x="1016" y="727"/>
                                </a:lnTo>
                                <a:lnTo>
                                  <a:pt x="964" y="737"/>
                                </a:lnTo>
                                <a:lnTo>
                                  <a:pt x="859" y="756"/>
                                </a:lnTo>
                                <a:lnTo>
                                  <a:pt x="751" y="771"/>
                                </a:lnTo>
                                <a:lnTo>
                                  <a:pt x="635" y="781"/>
                                </a:lnTo>
                                <a:lnTo>
                                  <a:pt x="573" y="784"/>
                                </a:lnTo>
                                <a:lnTo>
                                  <a:pt x="507" y="785"/>
                                </a:lnTo>
                                <a:lnTo>
                                  <a:pt x="436" y="784"/>
                                </a:lnTo>
                                <a:lnTo>
                                  <a:pt x="361" y="781"/>
                                </a:lnTo>
                                <a:lnTo>
                                  <a:pt x="280" y="775"/>
                                </a:lnTo>
                                <a:lnTo>
                                  <a:pt x="194" y="767"/>
                                </a:lnTo>
                                <a:lnTo>
                                  <a:pt x="100" y="756"/>
                                </a:lnTo>
                                <a:lnTo>
                                  <a:pt x="0" y="743"/>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16"/>
                        <wps:cNvSpPr>
                          <a:spLocks/>
                        </wps:cNvSpPr>
                        <wps:spPr bwMode="auto">
                          <a:xfrm>
                            <a:off x="7029" y="7013"/>
                            <a:ext cx="1875" cy="785"/>
                          </a:xfrm>
                          <a:custGeom>
                            <a:avLst/>
                            <a:gdLst>
                              <a:gd name="T0" fmla="+- 0 8904 7029"/>
                              <a:gd name="T1" fmla="*/ T0 w 1875"/>
                              <a:gd name="T2" fmla="+- 0 7014 7014"/>
                              <a:gd name="T3" fmla="*/ 7014 h 785"/>
                              <a:gd name="T4" fmla="+- 0 7029 7029"/>
                              <a:gd name="T5" fmla="*/ T4 w 1875"/>
                              <a:gd name="T6" fmla="+- 0 7014 7014"/>
                              <a:gd name="T7" fmla="*/ 7014 h 785"/>
                              <a:gd name="T8" fmla="+- 0 7029 7029"/>
                              <a:gd name="T9" fmla="*/ T8 w 1875"/>
                              <a:gd name="T10" fmla="+- 0 7757 7014"/>
                              <a:gd name="T11" fmla="*/ 7757 h 785"/>
                              <a:gd name="T12" fmla="+- 0 7130 7029"/>
                              <a:gd name="T13" fmla="*/ T12 w 1875"/>
                              <a:gd name="T14" fmla="+- 0 7770 7014"/>
                              <a:gd name="T15" fmla="*/ 7770 h 785"/>
                              <a:gd name="T16" fmla="+- 0 7223 7029"/>
                              <a:gd name="T17" fmla="*/ T16 w 1875"/>
                              <a:gd name="T18" fmla="+- 0 7781 7014"/>
                              <a:gd name="T19" fmla="*/ 7781 h 785"/>
                              <a:gd name="T20" fmla="+- 0 7310 7029"/>
                              <a:gd name="T21" fmla="*/ T20 w 1875"/>
                              <a:gd name="T22" fmla="+- 0 7789 7014"/>
                              <a:gd name="T23" fmla="*/ 7789 h 785"/>
                              <a:gd name="T24" fmla="+- 0 7390 7029"/>
                              <a:gd name="T25" fmla="*/ T24 w 1875"/>
                              <a:gd name="T26" fmla="+- 0 7795 7014"/>
                              <a:gd name="T27" fmla="*/ 7795 h 785"/>
                              <a:gd name="T28" fmla="+- 0 7465 7029"/>
                              <a:gd name="T29" fmla="*/ T28 w 1875"/>
                              <a:gd name="T30" fmla="+- 0 7798 7014"/>
                              <a:gd name="T31" fmla="*/ 7798 h 785"/>
                              <a:gd name="T32" fmla="+- 0 7536 7029"/>
                              <a:gd name="T33" fmla="*/ T32 w 1875"/>
                              <a:gd name="T34" fmla="+- 0 7799 7014"/>
                              <a:gd name="T35" fmla="*/ 7799 h 785"/>
                              <a:gd name="T36" fmla="+- 0 7602 7029"/>
                              <a:gd name="T37" fmla="*/ T36 w 1875"/>
                              <a:gd name="T38" fmla="+- 0 7798 7014"/>
                              <a:gd name="T39" fmla="*/ 7798 h 785"/>
                              <a:gd name="T40" fmla="+- 0 7664 7029"/>
                              <a:gd name="T41" fmla="*/ T40 w 1875"/>
                              <a:gd name="T42" fmla="+- 0 7795 7014"/>
                              <a:gd name="T43" fmla="*/ 7795 h 785"/>
                              <a:gd name="T44" fmla="+- 0 7780 7029"/>
                              <a:gd name="T45" fmla="*/ T44 w 1875"/>
                              <a:gd name="T46" fmla="+- 0 7785 7014"/>
                              <a:gd name="T47" fmla="*/ 7785 h 785"/>
                              <a:gd name="T48" fmla="+- 0 7888 7029"/>
                              <a:gd name="T49" fmla="*/ T48 w 1875"/>
                              <a:gd name="T50" fmla="+- 0 7770 7014"/>
                              <a:gd name="T51" fmla="*/ 7770 h 785"/>
                              <a:gd name="T52" fmla="+- 0 7993 7029"/>
                              <a:gd name="T53" fmla="*/ T52 w 1875"/>
                              <a:gd name="T54" fmla="+- 0 7751 7014"/>
                              <a:gd name="T55" fmla="*/ 7751 h 785"/>
                              <a:gd name="T56" fmla="+- 0 8153 7029"/>
                              <a:gd name="T57" fmla="*/ T56 w 1875"/>
                              <a:gd name="T58" fmla="+- 0 7720 7014"/>
                              <a:gd name="T59" fmla="*/ 7720 h 785"/>
                              <a:gd name="T60" fmla="+- 0 8210 7029"/>
                              <a:gd name="T61" fmla="*/ T60 w 1875"/>
                              <a:gd name="T62" fmla="+- 0 7709 7014"/>
                              <a:gd name="T63" fmla="*/ 7709 h 785"/>
                              <a:gd name="T64" fmla="+- 0 8269 7029"/>
                              <a:gd name="T65" fmla="*/ T64 w 1875"/>
                              <a:gd name="T66" fmla="+- 0 7699 7014"/>
                              <a:gd name="T67" fmla="*/ 7699 h 785"/>
                              <a:gd name="T68" fmla="+- 0 8331 7029"/>
                              <a:gd name="T69" fmla="*/ T68 w 1875"/>
                              <a:gd name="T70" fmla="+- 0 7690 7014"/>
                              <a:gd name="T71" fmla="*/ 7690 h 785"/>
                              <a:gd name="T72" fmla="+- 0 8397 7029"/>
                              <a:gd name="T73" fmla="*/ T72 w 1875"/>
                              <a:gd name="T74" fmla="+- 0 7681 7014"/>
                              <a:gd name="T75" fmla="*/ 7681 h 785"/>
                              <a:gd name="T76" fmla="+- 0 8468 7029"/>
                              <a:gd name="T77" fmla="*/ T76 w 1875"/>
                              <a:gd name="T78" fmla="+- 0 7673 7014"/>
                              <a:gd name="T79" fmla="*/ 7673 h 785"/>
                              <a:gd name="T80" fmla="+- 0 8543 7029"/>
                              <a:gd name="T81" fmla="*/ T80 w 1875"/>
                              <a:gd name="T82" fmla="+- 0 7666 7014"/>
                              <a:gd name="T83" fmla="*/ 7666 h 785"/>
                              <a:gd name="T84" fmla="+- 0 8624 7029"/>
                              <a:gd name="T85" fmla="*/ T84 w 1875"/>
                              <a:gd name="T86" fmla="+- 0 7660 7014"/>
                              <a:gd name="T87" fmla="*/ 7660 h 785"/>
                              <a:gd name="T88" fmla="+- 0 8711 7029"/>
                              <a:gd name="T89" fmla="*/ T88 w 1875"/>
                              <a:gd name="T90" fmla="+- 0 7655 7014"/>
                              <a:gd name="T91" fmla="*/ 7655 h 785"/>
                              <a:gd name="T92" fmla="+- 0 8804 7029"/>
                              <a:gd name="T93" fmla="*/ T92 w 1875"/>
                              <a:gd name="T94" fmla="+- 0 7653 7014"/>
                              <a:gd name="T95" fmla="*/ 7653 h 785"/>
                              <a:gd name="T96" fmla="+- 0 8904 7029"/>
                              <a:gd name="T97" fmla="*/ T96 w 1875"/>
                              <a:gd name="T98" fmla="+- 0 7652 7014"/>
                              <a:gd name="T99" fmla="*/ 7652 h 785"/>
                              <a:gd name="T100" fmla="+- 0 8904 7029"/>
                              <a:gd name="T101" fmla="*/ T100 w 1875"/>
                              <a:gd name="T102" fmla="+- 0 7014 7014"/>
                              <a:gd name="T103" fmla="*/ 7014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3"/>
                                </a:lnTo>
                                <a:lnTo>
                                  <a:pt x="101" y="756"/>
                                </a:lnTo>
                                <a:lnTo>
                                  <a:pt x="194" y="767"/>
                                </a:lnTo>
                                <a:lnTo>
                                  <a:pt x="281" y="775"/>
                                </a:lnTo>
                                <a:lnTo>
                                  <a:pt x="361" y="781"/>
                                </a:lnTo>
                                <a:lnTo>
                                  <a:pt x="436" y="784"/>
                                </a:lnTo>
                                <a:lnTo>
                                  <a:pt x="507" y="785"/>
                                </a:lnTo>
                                <a:lnTo>
                                  <a:pt x="573" y="784"/>
                                </a:lnTo>
                                <a:lnTo>
                                  <a:pt x="635" y="781"/>
                                </a:lnTo>
                                <a:lnTo>
                                  <a:pt x="751" y="771"/>
                                </a:lnTo>
                                <a:lnTo>
                                  <a:pt x="859" y="756"/>
                                </a:lnTo>
                                <a:lnTo>
                                  <a:pt x="964" y="737"/>
                                </a:lnTo>
                                <a:lnTo>
                                  <a:pt x="1124" y="706"/>
                                </a:lnTo>
                                <a:lnTo>
                                  <a:pt x="1181" y="695"/>
                                </a:lnTo>
                                <a:lnTo>
                                  <a:pt x="1240" y="685"/>
                                </a:lnTo>
                                <a:lnTo>
                                  <a:pt x="1302" y="676"/>
                                </a:lnTo>
                                <a:lnTo>
                                  <a:pt x="1368" y="667"/>
                                </a:lnTo>
                                <a:lnTo>
                                  <a:pt x="1439" y="659"/>
                                </a:lnTo>
                                <a:lnTo>
                                  <a:pt x="1514" y="652"/>
                                </a:lnTo>
                                <a:lnTo>
                                  <a:pt x="1595" y="646"/>
                                </a:lnTo>
                                <a:lnTo>
                                  <a:pt x="1682" y="641"/>
                                </a:lnTo>
                                <a:lnTo>
                                  <a:pt x="1775" y="639"/>
                                </a:lnTo>
                                <a:lnTo>
                                  <a:pt x="1875" y="638"/>
                                </a:lnTo>
                                <a:lnTo>
                                  <a:pt x="187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7029" y="7013"/>
                            <a:ext cx="1875" cy="785"/>
                          </a:xfrm>
                          <a:custGeom>
                            <a:avLst/>
                            <a:gdLst>
                              <a:gd name="T0" fmla="+- 0 7029 7029"/>
                              <a:gd name="T1" fmla="*/ T0 w 1875"/>
                              <a:gd name="T2" fmla="+- 0 7014 7014"/>
                              <a:gd name="T3" fmla="*/ 7014 h 785"/>
                              <a:gd name="T4" fmla="+- 0 8904 7029"/>
                              <a:gd name="T5" fmla="*/ T4 w 1875"/>
                              <a:gd name="T6" fmla="+- 0 7014 7014"/>
                              <a:gd name="T7" fmla="*/ 7014 h 785"/>
                              <a:gd name="T8" fmla="+- 0 8904 7029"/>
                              <a:gd name="T9" fmla="*/ T8 w 1875"/>
                              <a:gd name="T10" fmla="+- 0 7652 7014"/>
                              <a:gd name="T11" fmla="*/ 7652 h 785"/>
                              <a:gd name="T12" fmla="+- 0 8804 7029"/>
                              <a:gd name="T13" fmla="*/ T12 w 1875"/>
                              <a:gd name="T14" fmla="+- 0 7653 7014"/>
                              <a:gd name="T15" fmla="*/ 7653 h 785"/>
                              <a:gd name="T16" fmla="+- 0 8711 7029"/>
                              <a:gd name="T17" fmla="*/ T16 w 1875"/>
                              <a:gd name="T18" fmla="+- 0 7655 7014"/>
                              <a:gd name="T19" fmla="*/ 7655 h 785"/>
                              <a:gd name="T20" fmla="+- 0 8624 7029"/>
                              <a:gd name="T21" fmla="*/ T20 w 1875"/>
                              <a:gd name="T22" fmla="+- 0 7660 7014"/>
                              <a:gd name="T23" fmla="*/ 7660 h 785"/>
                              <a:gd name="T24" fmla="+- 0 8543 7029"/>
                              <a:gd name="T25" fmla="*/ T24 w 1875"/>
                              <a:gd name="T26" fmla="+- 0 7666 7014"/>
                              <a:gd name="T27" fmla="*/ 7666 h 785"/>
                              <a:gd name="T28" fmla="+- 0 8468 7029"/>
                              <a:gd name="T29" fmla="*/ T28 w 1875"/>
                              <a:gd name="T30" fmla="+- 0 7673 7014"/>
                              <a:gd name="T31" fmla="*/ 7673 h 785"/>
                              <a:gd name="T32" fmla="+- 0 8397 7029"/>
                              <a:gd name="T33" fmla="*/ T32 w 1875"/>
                              <a:gd name="T34" fmla="+- 0 7681 7014"/>
                              <a:gd name="T35" fmla="*/ 7681 h 785"/>
                              <a:gd name="T36" fmla="+- 0 8331 7029"/>
                              <a:gd name="T37" fmla="*/ T36 w 1875"/>
                              <a:gd name="T38" fmla="+- 0 7690 7014"/>
                              <a:gd name="T39" fmla="*/ 7690 h 785"/>
                              <a:gd name="T40" fmla="+- 0 8269 7029"/>
                              <a:gd name="T41" fmla="*/ T40 w 1875"/>
                              <a:gd name="T42" fmla="+- 0 7699 7014"/>
                              <a:gd name="T43" fmla="*/ 7699 h 785"/>
                              <a:gd name="T44" fmla="+- 0 8210 7029"/>
                              <a:gd name="T45" fmla="*/ T44 w 1875"/>
                              <a:gd name="T46" fmla="+- 0 7709 7014"/>
                              <a:gd name="T47" fmla="*/ 7709 h 785"/>
                              <a:gd name="T48" fmla="+- 0 8098 7029"/>
                              <a:gd name="T49" fmla="*/ T48 w 1875"/>
                              <a:gd name="T50" fmla="+- 0 7730 7014"/>
                              <a:gd name="T51" fmla="*/ 7730 h 785"/>
                              <a:gd name="T52" fmla="+- 0 8045 7029"/>
                              <a:gd name="T53" fmla="*/ T52 w 1875"/>
                              <a:gd name="T54" fmla="+- 0 7741 7014"/>
                              <a:gd name="T55" fmla="*/ 7741 h 785"/>
                              <a:gd name="T56" fmla="+- 0 7993 7029"/>
                              <a:gd name="T57" fmla="*/ T56 w 1875"/>
                              <a:gd name="T58" fmla="+- 0 7751 7014"/>
                              <a:gd name="T59" fmla="*/ 7751 h 785"/>
                              <a:gd name="T60" fmla="+- 0 7888 7029"/>
                              <a:gd name="T61" fmla="*/ T60 w 1875"/>
                              <a:gd name="T62" fmla="+- 0 7770 7014"/>
                              <a:gd name="T63" fmla="*/ 7770 h 785"/>
                              <a:gd name="T64" fmla="+- 0 7780 7029"/>
                              <a:gd name="T65" fmla="*/ T64 w 1875"/>
                              <a:gd name="T66" fmla="+- 0 7785 7014"/>
                              <a:gd name="T67" fmla="*/ 7785 h 785"/>
                              <a:gd name="T68" fmla="+- 0 7664 7029"/>
                              <a:gd name="T69" fmla="*/ T68 w 1875"/>
                              <a:gd name="T70" fmla="+- 0 7795 7014"/>
                              <a:gd name="T71" fmla="*/ 7795 h 785"/>
                              <a:gd name="T72" fmla="+- 0 7602 7029"/>
                              <a:gd name="T73" fmla="*/ T72 w 1875"/>
                              <a:gd name="T74" fmla="+- 0 7798 7014"/>
                              <a:gd name="T75" fmla="*/ 7798 h 785"/>
                              <a:gd name="T76" fmla="+- 0 7536 7029"/>
                              <a:gd name="T77" fmla="*/ T76 w 1875"/>
                              <a:gd name="T78" fmla="+- 0 7799 7014"/>
                              <a:gd name="T79" fmla="*/ 7799 h 785"/>
                              <a:gd name="T80" fmla="+- 0 7465 7029"/>
                              <a:gd name="T81" fmla="*/ T80 w 1875"/>
                              <a:gd name="T82" fmla="+- 0 7798 7014"/>
                              <a:gd name="T83" fmla="*/ 7798 h 785"/>
                              <a:gd name="T84" fmla="+- 0 7390 7029"/>
                              <a:gd name="T85" fmla="*/ T84 w 1875"/>
                              <a:gd name="T86" fmla="+- 0 7795 7014"/>
                              <a:gd name="T87" fmla="*/ 7795 h 785"/>
                              <a:gd name="T88" fmla="+- 0 7310 7029"/>
                              <a:gd name="T89" fmla="*/ T88 w 1875"/>
                              <a:gd name="T90" fmla="+- 0 7789 7014"/>
                              <a:gd name="T91" fmla="*/ 7789 h 785"/>
                              <a:gd name="T92" fmla="+- 0 7223 7029"/>
                              <a:gd name="T93" fmla="*/ T92 w 1875"/>
                              <a:gd name="T94" fmla="+- 0 7781 7014"/>
                              <a:gd name="T95" fmla="*/ 7781 h 785"/>
                              <a:gd name="T96" fmla="+- 0 7130 7029"/>
                              <a:gd name="T97" fmla="*/ T96 w 1875"/>
                              <a:gd name="T98" fmla="+- 0 7770 7014"/>
                              <a:gd name="T99" fmla="*/ 7770 h 785"/>
                              <a:gd name="T100" fmla="+- 0 7029 7029"/>
                              <a:gd name="T101" fmla="*/ T100 w 1875"/>
                              <a:gd name="T102" fmla="+- 0 7757 7014"/>
                              <a:gd name="T103" fmla="*/ 7757 h 785"/>
                              <a:gd name="T104" fmla="+- 0 7029 7029"/>
                              <a:gd name="T105" fmla="*/ T104 w 1875"/>
                              <a:gd name="T106" fmla="+- 0 7014 7014"/>
                              <a:gd name="T107" fmla="*/ 7014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8"/>
                                </a:lnTo>
                                <a:lnTo>
                                  <a:pt x="1775" y="639"/>
                                </a:lnTo>
                                <a:lnTo>
                                  <a:pt x="1682" y="641"/>
                                </a:lnTo>
                                <a:lnTo>
                                  <a:pt x="1595" y="646"/>
                                </a:lnTo>
                                <a:lnTo>
                                  <a:pt x="1514" y="652"/>
                                </a:lnTo>
                                <a:lnTo>
                                  <a:pt x="1439" y="659"/>
                                </a:lnTo>
                                <a:lnTo>
                                  <a:pt x="1368" y="667"/>
                                </a:lnTo>
                                <a:lnTo>
                                  <a:pt x="1302" y="676"/>
                                </a:lnTo>
                                <a:lnTo>
                                  <a:pt x="1240" y="685"/>
                                </a:lnTo>
                                <a:lnTo>
                                  <a:pt x="1181" y="695"/>
                                </a:lnTo>
                                <a:lnTo>
                                  <a:pt x="1069" y="716"/>
                                </a:lnTo>
                                <a:lnTo>
                                  <a:pt x="1016" y="727"/>
                                </a:lnTo>
                                <a:lnTo>
                                  <a:pt x="964" y="737"/>
                                </a:lnTo>
                                <a:lnTo>
                                  <a:pt x="859" y="756"/>
                                </a:lnTo>
                                <a:lnTo>
                                  <a:pt x="751" y="771"/>
                                </a:lnTo>
                                <a:lnTo>
                                  <a:pt x="635" y="781"/>
                                </a:lnTo>
                                <a:lnTo>
                                  <a:pt x="573" y="784"/>
                                </a:lnTo>
                                <a:lnTo>
                                  <a:pt x="507" y="785"/>
                                </a:lnTo>
                                <a:lnTo>
                                  <a:pt x="436" y="784"/>
                                </a:lnTo>
                                <a:lnTo>
                                  <a:pt x="361" y="781"/>
                                </a:lnTo>
                                <a:lnTo>
                                  <a:pt x="281" y="775"/>
                                </a:lnTo>
                                <a:lnTo>
                                  <a:pt x="194" y="767"/>
                                </a:lnTo>
                                <a:lnTo>
                                  <a:pt x="101" y="756"/>
                                </a:lnTo>
                                <a:lnTo>
                                  <a:pt x="0" y="743"/>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05" y="774"/>
                            <a:ext cx="120" cy="2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805" y="1508"/>
                            <a:ext cx="12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809" y="2197"/>
                            <a:ext cx="120" cy="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17" y="3064"/>
                            <a:ext cx="120" cy="249"/>
                          </a:xfrm>
                          <a:prstGeom prst="rect">
                            <a:avLst/>
                          </a:prstGeom>
                          <a:noFill/>
                          <a:extLst>
                            <a:ext uri="{909E8E84-426E-40DD-AFC4-6F175D3DCCD1}">
                              <a14:hiddenFill xmlns:a14="http://schemas.microsoft.com/office/drawing/2010/main">
                                <a:solidFill>
                                  <a:srgbClr val="FFFFFF"/>
                                </a:solidFill>
                              </a14:hiddenFill>
                            </a:ext>
                          </a:extLst>
                        </pic:spPr>
                      </pic:pic>
                      <wps:wsp>
                        <wps:cNvPr id="87" name="AutoShape 110"/>
                        <wps:cNvSpPr>
                          <a:spLocks/>
                        </wps:cNvSpPr>
                        <wps:spPr bwMode="auto">
                          <a:xfrm>
                            <a:off x="7127" y="3832"/>
                            <a:ext cx="901" cy="3182"/>
                          </a:xfrm>
                          <a:custGeom>
                            <a:avLst/>
                            <a:gdLst>
                              <a:gd name="T0" fmla="+- 0 8018 7127"/>
                              <a:gd name="T1" fmla="*/ T0 w 901"/>
                              <a:gd name="T2" fmla="+- 0 4188 3833"/>
                              <a:gd name="T3" fmla="*/ 4188 h 3182"/>
                              <a:gd name="T4" fmla="+- 0 7965 7127"/>
                              <a:gd name="T5" fmla="*/ T4 w 901"/>
                              <a:gd name="T6" fmla="+- 0 4188 3833"/>
                              <a:gd name="T7" fmla="*/ 4188 h 3182"/>
                              <a:gd name="T8" fmla="+- 0 7965 7127"/>
                              <a:gd name="T9" fmla="*/ T8 w 901"/>
                              <a:gd name="T10" fmla="+- 0 3848 3833"/>
                              <a:gd name="T11" fmla="*/ 3848 h 3182"/>
                              <a:gd name="T12" fmla="+- 0 7965 7127"/>
                              <a:gd name="T13" fmla="*/ T12 w 901"/>
                              <a:gd name="T14" fmla="+- 0 3840 3833"/>
                              <a:gd name="T15" fmla="*/ 3840 h 3182"/>
                              <a:gd name="T16" fmla="+- 0 7965 7127"/>
                              <a:gd name="T17" fmla="*/ T16 w 901"/>
                              <a:gd name="T18" fmla="+- 0 3836 3833"/>
                              <a:gd name="T19" fmla="*/ 3836 h 3182"/>
                              <a:gd name="T20" fmla="+- 0 7962 7127"/>
                              <a:gd name="T21" fmla="*/ T20 w 901"/>
                              <a:gd name="T22" fmla="+- 0 3833 3833"/>
                              <a:gd name="T23" fmla="*/ 3833 h 3182"/>
                              <a:gd name="T24" fmla="+- 0 7127 7127"/>
                              <a:gd name="T25" fmla="*/ T24 w 901"/>
                              <a:gd name="T26" fmla="+- 0 3833 3833"/>
                              <a:gd name="T27" fmla="*/ 3833 h 3182"/>
                              <a:gd name="T28" fmla="+- 0 7127 7127"/>
                              <a:gd name="T29" fmla="*/ T28 w 901"/>
                              <a:gd name="T30" fmla="+- 0 3848 3833"/>
                              <a:gd name="T31" fmla="*/ 3848 h 3182"/>
                              <a:gd name="T32" fmla="+- 0 7950 7127"/>
                              <a:gd name="T33" fmla="*/ T32 w 901"/>
                              <a:gd name="T34" fmla="+- 0 3848 3833"/>
                              <a:gd name="T35" fmla="*/ 3848 h 3182"/>
                              <a:gd name="T36" fmla="+- 0 7950 7127"/>
                              <a:gd name="T37" fmla="*/ T36 w 901"/>
                              <a:gd name="T38" fmla="+- 0 4188 3833"/>
                              <a:gd name="T39" fmla="*/ 4188 h 3182"/>
                              <a:gd name="T40" fmla="+- 0 7898 7127"/>
                              <a:gd name="T41" fmla="*/ T40 w 901"/>
                              <a:gd name="T42" fmla="+- 0 4188 3833"/>
                              <a:gd name="T43" fmla="*/ 4188 h 3182"/>
                              <a:gd name="T44" fmla="+- 0 7958 7127"/>
                              <a:gd name="T45" fmla="*/ T44 w 901"/>
                              <a:gd name="T46" fmla="+- 0 4308 3833"/>
                              <a:gd name="T47" fmla="*/ 4308 h 3182"/>
                              <a:gd name="T48" fmla="+- 0 8008 7127"/>
                              <a:gd name="T49" fmla="*/ T48 w 901"/>
                              <a:gd name="T50" fmla="+- 0 4208 3833"/>
                              <a:gd name="T51" fmla="*/ 4208 h 3182"/>
                              <a:gd name="T52" fmla="+- 0 8018 7127"/>
                              <a:gd name="T53" fmla="*/ T52 w 901"/>
                              <a:gd name="T54" fmla="+- 0 4188 3833"/>
                              <a:gd name="T55" fmla="*/ 4188 h 3182"/>
                              <a:gd name="T56" fmla="+- 0 8026 7127"/>
                              <a:gd name="T57" fmla="*/ T56 w 901"/>
                              <a:gd name="T58" fmla="+- 0 5390 3833"/>
                              <a:gd name="T59" fmla="*/ 5390 h 3182"/>
                              <a:gd name="T60" fmla="+- 0 7973 7127"/>
                              <a:gd name="T61" fmla="*/ T60 w 901"/>
                              <a:gd name="T62" fmla="+- 0 5391 3833"/>
                              <a:gd name="T63" fmla="*/ 5391 h 3182"/>
                              <a:gd name="T64" fmla="+- 0 7965 7127"/>
                              <a:gd name="T65" fmla="*/ T64 w 901"/>
                              <a:gd name="T66" fmla="+- 0 5050 3833"/>
                              <a:gd name="T67" fmla="*/ 5050 h 3182"/>
                              <a:gd name="T68" fmla="+- 0 7950 7127"/>
                              <a:gd name="T69" fmla="*/ T68 w 901"/>
                              <a:gd name="T70" fmla="+- 0 5050 3833"/>
                              <a:gd name="T71" fmla="*/ 5050 h 3182"/>
                              <a:gd name="T72" fmla="+- 0 7958 7127"/>
                              <a:gd name="T73" fmla="*/ T72 w 901"/>
                              <a:gd name="T74" fmla="+- 0 5391 3833"/>
                              <a:gd name="T75" fmla="*/ 5391 h 3182"/>
                              <a:gd name="T76" fmla="+- 0 7906 7127"/>
                              <a:gd name="T77" fmla="*/ T76 w 901"/>
                              <a:gd name="T78" fmla="+- 0 5392 3833"/>
                              <a:gd name="T79" fmla="*/ 5392 h 3182"/>
                              <a:gd name="T80" fmla="+- 0 7968 7127"/>
                              <a:gd name="T81" fmla="*/ T80 w 901"/>
                              <a:gd name="T82" fmla="+- 0 5511 3833"/>
                              <a:gd name="T83" fmla="*/ 5511 h 3182"/>
                              <a:gd name="T84" fmla="+- 0 8015 7127"/>
                              <a:gd name="T85" fmla="*/ T84 w 901"/>
                              <a:gd name="T86" fmla="+- 0 5411 3833"/>
                              <a:gd name="T87" fmla="*/ 5411 h 3182"/>
                              <a:gd name="T88" fmla="+- 0 8026 7127"/>
                              <a:gd name="T89" fmla="*/ T88 w 901"/>
                              <a:gd name="T90" fmla="+- 0 5390 3833"/>
                              <a:gd name="T91" fmla="*/ 5390 h 3182"/>
                              <a:gd name="T92" fmla="+- 0 8027 7127"/>
                              <a:gd name="T93" fmla="*/ T92 w 901"/>
                              <a:gd name="T94" fmla="+- 0 6894 3833"/>
                              <a:gd name="T95" fmla="*/ 6894 h 3182"/>
                              <a:gd name="T96" fmla="+- 0 7975 7127"/>
                              <a:gd name="T97" fmla="*/ T96 w 901"/>
                              <a:gd name="T98" fmla="+- 0 6894 3833"/>
                              <a:gd name="T99" fmla="*/ 6894 h 3182"/>
                              <a:gd name="T100" fmla="+- 0 7976 7127"/>
                              <a:gd name="T101" fmla="*/ T100 w 901"/>
                              <a:gd name="T102" fmla="+- 0 6561 3833"/>
                              <a:gd name="T103" fmla="*/ 6561 h 3182"/>
                              <a:gd name="T104" fmla="+- 0 7961 7127"/>
                              <a:gd name="T105" fmla="*/ T104 w 901"/>
                              <a:gd name="T106" fmla="+- 0 6561 3833"/>
                              <a:gd name="T107" fmla="*/ 6561 h 3182"/>
                              <a:gd name="T108" fmla="+- 0 7960 7127"/>
                              <a:gd name="T109" fmla="*/ T108 w 901"/>
                              <a:gd name="T110" fmla="+- 0 6894 3833"/>
                              <a:gd name="T111" fmla="*/ 6894 h 3182"/>
                              <a:gd name="T112" fmla="+- 0 7907 7127"/>
                              <a:gd name="T113" fmla="*/ T112 w 901"/>
                              <a:gd name="T114" fmla="+- 0 6894 3833"/>
                              <a:gd name="T115" fmla="*/ 6894 h 3182"/>
                              <a:gd name="T116" fmla="+- 0 7967 7127"/>
                              <a:gd name="T117" fmla="*/ T116 w 901"/>
                              <a:gd name="T118" fmla="+- 0 7014 3833"/>
                              <a:gd name="T119" fmla="*/ 7014 h 3182"/>
                              <a:gd name="T120" fmla="+- 0 8017 7127"/>
                              <a:gd name="T121" fmla="*/ T120 w 901"/>
                              <a:gd name="T122" fmla="+- 0 6914 3833"/>
                              <a:gd name="T123" fmla="*/ 6914 h 3182"/>
                              <a:gd name="T124" fmla="+- 0 8027 7127"/>
                              <a:gd name="T125" fmla="*/ T124 w 901"/>
                              <a:gd name="T126" fmla="+- 0 6894 3833"/>
                              <a:gd name="T127" fmla="*/ 6894 h 3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1" h="3182">
                                <a:moveTo>
                                  <a:pt x="891" y="355"/>
                                </a:moveTo>
                                <a:lnTo>
                                  <a:pt x="838" y="355"/>
                                </a:lnTo>
                                <a:lnTo>
                                  <a:pt x="838" y="15"/>
                                </a:lnTo>
                                <a:lnTo>
                                  <a:pt x="838" y="7"/>
                                </a:lnTo>
                                <a:lnTo>
                                  <a:pt x="838" y="3"/>
                                </a:lnTo>
                                <a:lnTo>
                                  <a:pt x="835" y="0"/>
                                </a:lnTo>
                                <a:lnTo>
                                  <a:pt x="0" y="0"/>
                                </a:lnTo>
                                <a:lnTo>
                                  <a:pt x="0" y="15"/>
                                </a:lnTo>
                                <a:lnTo>
                                  <a:pt x="823" y="15"/>
                                </a:lnTo>
                                <a:lnTo>
                                  <a:pt x="823" y="355"/>
                                </a:lnTo>
                                <a:lnTo>
                                  <a:pt x="771" y="355"/>
                                </a:lnTo>
                                <a:lnTo>
                                  <a:pt x="831" y="475"/>
                                </a:lnTo>
                                <a:lnTo>
                                  <a:pt x="881" y="375"/>
                                </a:lnTo>
                                <a:lnTo>
                                  <a:pt x="891" y="355"/>
                                </a:lnTo>
                                <a:close/>
                                <a:moveTo>
                                  <a:pt x="899" y="1557"/>
                                </a:moveTo>
                                <a:lnTo>
                                  <a:pt x="846" y="1558"/>
                                </a:lnTo>
                                <a:lnTo>
                                  <a:pt x="838" y="1217"/>
                                </a:lnTo>
                                <a:lnTo>
                                  <a:pt x="823" y="1217"/>
                                </a:lnTo>
                                <a:lnTo>
                                  <a:pt x="831" y="1558"/>
                                </a:lnTo>
                                <a:lnTo>
                                  <a:pt x="779" y="1559"/>
                                </a:lnTo>
                                <a:lnTo>
                                  <a:pt x="841" y="1678"/>
                                </a:lnTo>
                                <a:lnTo>
                                  <a:pt x="888" y="1578"/>
                                </a:lnTo>
                                <a:lnTo>
                                  <a:pt x="899" y="1557"/>
                                </a:lnTo>
                                <a:close/>
                                <a:moveTo>
                                  <a:pt x="900" y="3061"/>
                                </a:moveTo>
                                <a:lnTo>
                                  <a:pt x="848" y="3061"/>
                                </a:lnTo>
                                <a:lnTo>
                                  <a:pt x="849" y="2728"/>
                                </a:lnTo>
                                <a:lnTo>
                                  <a:pt x="834" y="2728"/>
                                </a:lnTo>
                                <a:lnTo>
                                  <a:pt x="833" y="3061"/>
                                </a:lnTo>
                                <a:lnTo>
                                  <a:pt x="780" y="3061"/>
                                </a:lnTo>
                                <a:lnTo>
                                  <a:pt x="840" y="3181"/>
                                </a:lnTo>
                                <a:lnTo>
                                  <a:pt x="890" y="3081"/>
                                </a:lnTo>
                                <a:lnTo>
                                  <a:pt x="900" y="306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39" y="5971"/>
                            <a:ext cx="281" cy="120"/>
                          </a:xfrm>
                          <a:prstGeom prst="rect">
                            <a:avLst/>
                          </a:prstGeom>
                          <a:noFill/>
                          <a:extLst>
                            <a:ext uri="{909E8E84-426E-40DD-AFC4-6F175D3DCCD1}">
                              <a14:hiddenFill xmlns:a14="http://schemas.microsoft.com/office/drawing/2010/main">
                                <a:solidFill>
                                  <a:srgbClr val="FFFFFF"/>
                                </a:solidFill>
                              </a14:hiddenFill>
                            </a:ext>
                          </a:extLst>
                        </pic:spPr>
                      </pic:pic>
                      <wps:wsp>
                        <wps:cNvPr id="89" name="Freeform 108"/>
                        <wps:cNvSpPr>
                          <a:spLocks/>
                        </wps:cNvSpPr>
                        <wps:spPr bwMode="auto">
                          <a:xfrm>
                            <a:off x="2826" y="3839"/>
                            <a:ext cx="1854" cy="2540"/>
                          </a:xfrm>
                          <a:custGeom>
                            <a:avLst/>
                            <a:gdLst>
                              <a:gd name="T0" fmla="+- 0 4680 2827"/>
                              <a:gd name="T1" fmla="*/ T0 w 1854"/>
                              <a:gd name="T2" fmla="+- 0 3840 3840"/>
                              <a:gd name="T3" fmla="*/ 3840 h 2540"/>
                              <a:gd name="T4" fmla="+- 0 4680 2827"/>
                              <a:gd name="T5" fmla="*/ T4 w 1854"/>
                              <a:gd name="T6" fmla="+- 0 3846 3840"/>
                              <a:gd name="T7" fmla="*/ 3846 h 2540"/>
                              <a:gd name="T8" fmla="+- 0 2827 2827"/>
                              <a:gd name="T9" fmla="*/ T8 w 1854"/>
                              <a:gd name="T10" fmla="+- 0 3846 3840"/>
                              <a:gd name="T11" fmla="*/ 3846 h 2540"/>
                              <a:gd name="T12" fmla="+- 0 2827 2827"/>
                              <a:gd name="T13" fmla="*/ T12 w 1854"/>
                              <a:gd name="T14" fmla="+- 0 6379 3840"/>
                              <a:gd name="T15" fmla="*/ 6379 h 2540"/>
                            </a:gdLst>
                            <a:ahLst/>
                            <a:cxnLst>
                              <a:cxn ang="0">
                                <a:pos x="T1" y="T3"/>
                              </a:cxn>
                              <a:cxn ang="0">
                                <a:pos x="T5" y="T7"/>
                              </a:cxn>
                              <a:cxn ang="0">
                                <a:pos x="T9" y="T11"/>
                              </a:cxn>
                              <a:cxn ang="0">
                                <a:pos x="T13" y="T15"/>
                              </a:cxn>
                            </a:cxnLst>
                            <a:rect l="0" t="0" r="r" b="b"/>
                            <a:pathLst>
                              <a:path w="1854" h="2540">
                                <a:moveTo>
                                  <a:pt x="1853" y="0"/>
                                </a:moveTo>
                                <a:lnTo>
                                  <a:pt x="1853" y="6"/>
                                </a:lnTo>
                                <a:lnTo>
                                  <a:pt x="0" y="6"/>
                                </a:lnTo>
                                <a:lnTo>
                                  <a:pt x="0" y="2539"/>
                                </a:lnTo>
                              </a:path>
                            </a:pathLst>
                          </a:custGeom>
                          <a:noFill/>
                          <a:ln w="952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107"/>
                        <wps:cNvSpPr>
                          <a:spLocks noChangeArrowheads="1"/>
                        </wps:cNvSpPr>
                        <wps:spPr bwMode="auto">
                          <a:xfrm>
                            <a:off x="1690" y="10769"/>
                            <a:ext cx="2717" cy="482"/>
                          </a:xfrm>
                          <a:prstGeom prst="rect">
                            <a:avLst/>
                          </a:prstGeom>
                          <a:solidFill>
                            <a:srgbClr val="F9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06"/>
                        <wps:cNvSpPr>
                          <a:spLocks noChangeArrowheads="1"/>
                        </wps:cNvSpPr>
                        <wps:spPr bwMode="auto">
                          <a:xfrm>
                            <a:off x="1690" y="10769"/>
                            <a:ext cx="2717" cy="482"/>
                          </a:xfrm>
                          <a:prstGeom prst="rect">
                            <a:avLst/>
                          </a:prstGeom>
                          <a:solidFill>
                            <a:schemeClr val="accent2"/>
                          </a:solidFill>
                          <a:ln w="25400">
                            <a:solidFill>
                              <a:srgbClr val="385D89"/>
                            </a:solidFill>
                            <a:miter lim="800000"/>
                            <a:headEnd/>
                            <a:tailEnd/>
                          </a:ln>
                        </wps:spPr>
                        <wps:bodyPr rot="0" vert="horz" wrap="square" lIns="91440" tIns="45720" rIns="91440" bIns="45720" anchor="t" anchorCtr="0" upright="1">
                          <a:noAutofit/>
                        </wps:bodyPr>
                      </wps:wsp>
                      <wps:wsp>
                        <wps:cNvPr id="92" name="Freeform 105"/>
                        <wps:cNvSpPr>
                          <a:spLocks/>
                        </wps:cNvSpPr>
                        <wps:spPr bwMode="auto">
                          <a:xfrm>
                            <a:off x="5571" y="9135"/>
                            <a:ext cx="2446" cy="1035"/>
                          </a:xfrm>
                          <a:custGeom>
                            <a:avLst/>
                            <a:gdLst>
                              <a:gd name="T0" fmla="+- 0 6795 5572"/>
                              <a:gd name="T1" fmla="*/ T0 w 2446"/>
                              <a:gd name="T2" fmla="+- 0 9135 9135"/>
                              <a:gd name="T3" fmla="*/ 9135 h 1035"/>
                              <a:gd name="T4" fmla="+- 0 5572 5572"/>
                              <a:gd name="T5" fmla="*/ T4 w 2446"/>
                              <a:gd name="T6" fmla="+- 0 9653 9135"/>
                              <a:gd name="T7" fmla="*/ 9653 h 1035"/>
                              <a:gd name="T8" fmla="+- 0 6795 5572"/>
                              <a:gd name="T9" fmla="*/ T8 w 2446"/>
                              <a:gd name="T10" fmla="+- 0 10170 9135"/>
                              <a:gd name="T11" fmla="*/ 10170 h 1035"/>
                              <a:gd name="T12" fmla="+- 0 8018 5572"/>
                              <a:gd name="T13" fmla="*/ T12 w 2446"/>
                              <a:gd name="T14" fmla="+- 0 9653 9135"/>
                              <a:gd name="T15" fmla="*/ 9653 h 1035"/>
                              <a:gd name="T16" fmla="+- 0 6795 5572"/>
                              <a:gd name="T17" fmla="*/ T16 w 2446"/>
                              <a:gd name="T18" fmla="+- 0 9135 9135"/>
                              <a:gd name="T19" fmla="*/ 9135 h 1035"/>
                            </a:gdLst>
                            <a:ahLst/>
                            <a:cxnLst>
                              <a:cxn ang="0">
                                <a:pos x="T1" y="T3"/>
                              </a:cxn>
                              <a:cxn ang="0">
                                <a:pos x="T5" y="T7"/>
                              </a:cxn>
                              <a:cxn ang="0">
                                <a:pos x="T9" y="T11"/>
                              </a:cxn>
                              <a:cxn ang="0">
                                <a:pos x="T13" y="T15"/>
                              </a:cxn>
                              <a:cxn ang="0">
                                <a:pos x="T17" y="T19"/>
                              </a:cxn>
                            </a:cxnLst>
                            <a:rect l="0" t="0" r="r" b="b"/>
                            <a:pathLst>
                              <a:path w="2446" h="1035">
                                <a:moveTo>
                                  <a:pt x="1223" y="0"/>
                                </a:moveTo>
                                <a:lnTo>
                                  <a:pt x="0" y="518"/>
                                </a:lnTo>
                                <a:lnTo>
                                  <a:pt x="1223" y="1035"/>
                                </a:lnTo>
                                <a:lnTo>
                                  <a:pt x="2446" y="518"/>
                                </a:lnTo>
                                <a:lnTo>
                                  <a:pt x="1223"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5571" y="9135"/>
                            <a:ext cx="2446" cy="1035"/>
                          </a:xfrm>
                          <a:custGeom>
                            <a:avLst/>
                            <a:gdLst>
                              <a:gd name="T0" fmla="+- 0 5572 5572"/>
                              <a:gd name="T1" fmla="*/ T0 w 2446"/>
                              <a:gd name="T2" fmla="+- 0 9653 9135"/>
                              <a:gd name="T3" fmla="*/ 9653 h 1035"/>
                              <a:gd name="T4" fmla="+- 0 6795 5572"/>
                              <a:gd name="T5" fmla="*/ T4 w 2446"/>
                              <a:gd name="T6" fmla="+- 0 9135 9135"/>
                              <a:gd name="T7" fmla="*/ 9135 h 1035"/>
                              <a:gd name="T8" fmla="+- 0 8018 5572"/>
                              <a:gd name="T9" fmla="*/ T8 w 2446"/>
                              <a:gd name="T10" fmla="+- 0 9653 9135"/>
                              <a:gd name="T11" fmla="*/ 9653 h 1035"/>
                              <a:gd name="T12" fmla="+- 0 6795 5572"/>
                              <a:gd name="T13" fmla="*/ T12 w 2446"/>
                              <a:gd name="T14" fmla="+- 0 10170 9135"/>
                              <a:gd name="T15" fmla="*/ 10170 h 1035"/>
                              <a:gd name="T16" fmla="+- 0 5572 5572"/>
                              <a:gd name="T17" fmla="*/ T16 w 2446"/>
                              <a:gd name="T18" fmla="+- 0 9653 9135"/>
                              <a:gd name="T19" fmla="*/ 9653 h 1035"/>
                            </a:gdLst>
                            <a:ahLst/>
                            <a:cxnLst>
                              <a:cxn ang="0">
                                <a:pos x="T1" y="T3"/>
                              </a:cxn>
                              <a:cxn ang="0">
                                <a:pos x="T5" y="T7"/>
                              </a:cxn>
                              <a:cxn ang="0">
                                <a:pos x="T9" y="T11"/>
                              </a:cxn>
                              <a:cxn ang="0">
                                <a:pos x="T13" y="T15"/>
                              </a:cxn>
                              <a:cxn ang="0">
                                <a:pos x="T17" y="T19"/>
                              </a:cxn>
                            </a:cxnLst>
                            <a:rect l="0" t="0" r="r" b="b"/>
                            <a:pathLst>
                              <a:path w="2446" h="1035">
                                <a:moveTo>
                                  <a:pt x="0" y="518"/>
                                </a:moveTo>
                                <a:lnTo>
                                  <a:pt x="1223" y="0"/>
                                </a:lnTo>
                                <a:lnTo>
                                  <a:pt x="2446" y="518"/>
                                </a:lnTo>
                                <a:lnTo>
                                  <a:pt x="1223" y="1035"/>
                                </a:lnTo>
                                <a:lnTo>
                                  <a:pt x="0" y="518"/>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03"/>
                        <wps:cNvSpPr>
                          <a:spLocks/>
                        </wps:cNvSpPr>
                        <wps:spPr bwMode="auto">
                          <a:xfrm>
                            <a:off x="5593" y="10508"/>
                            <a:ext cx="2405" cy="698"/>
                          </a:xfrm>
                          <a:custGeom>
                            <a:avLst/>
                            <a:gdLst>
                              <a:gd name="T0" fmla="+- 0 7998 5593"/>
                              <a:gd name="T1" fmla="*/ T0 w 2405"/>
                              <a:gd name="T2" fmla="+- 0 10509 10509"/>
                              <a:gd name="T3" fmla="*/ 10509 h 698"/>
                              <a:gd name="T4" fmla="+- 0 5593 5593"/>
                              <a:gd name="T5" fmla="*/ T4 w 2405"/>
                              <a:gd name="T6" fmla="+- 0 10509 10509"/>
                              <a:gd name="T7" fmla="*/ 10509 h 698"/>
                              <a:gd name="T8" fmla="+- 0 5593 5593"/>
                              <a:gd name="T9" fmla="*/ T8 w 2405"/>
                              <a:gd name="T10" fmla="+- 0 11168 10509"/>
                              <a:gd name="T11" fmla="*/ 11168 h 698"/>
                              <a:gd name="T12" fmla="+- 0 5699 5593"/>
                              <a:gd name="T13" fmla="*/ T12 w 2405"/>
                              <a:gd name="T14" fmla="+- 0 11179 10509"/>
                              <a:gd name="T15" fmla="*/ 11179 h 698"/>
                              <a:gd name="T16" fmla="+- 0 5799 5593"/>
                              <a:gd name="T17" fmla="*/ T16 w 2405"/>
                              <a:gd name="T18" fmla="+- 0 11187 10509"/>
                              <a:gd name="T19" fmla="*/ 11187 h 698"/>
                              <a:gd name="T20" fmla="+- 0 5893 5593"/>
                              <a:gd name="T21" fmla="*/ T20 w 2405"/>
                              <a:gd name="T22" fmla="+- 0 11194 10509"/>
                              <a:gd name="T23" fmla="*/ 11194 h 698"/>
                              <a:gd name="T24" fmla="+- 0 5982 5593"/>
                              <a:gd name="T25" fmla="*/ T24 w 2405"/>
                              <a:gd name="T26" fmla="+- 0 11199 10509"/>
                              <a:gd name="T27" fmla="*/ 11199 h 698"/>
                              <a:gd name="T28" fmla="+- 0 6065 5593"/>
                              <a:gd name="T29" fmla="*/ T28 w 2405"/>
                              <a:gd name="T30" fmla="+- 0 11203 10509"/>
                              <a:gd name="T31" fmla="*/ 11203 h 698"/>
                              <a:gd name="T32" fmla="+- 0 6144 5593"/>
                              <a:gd name="T33" fmla="*/ T32 w 2405"/>
                              <a:gd name="T34" fmla="+- 0 11205 10509"/>
                              <a:gd name="T35" fmla="*/ 11205 h 698"/>
                              <a:gd name="T36" fmla="+- 0 6219 5593"/>
                              <a:gd name="T37" fmla="*/ T36 w 2405"/>
                              <a:gd name="T38" fmla="+- 0 11206 10509"/>
                              <a:gd name="T39" fmla="*/ 11206 h 698"/>
                              <a:gd name="T40" fmla="+- 0 6290 5593"/>
                              <a:gd name="T41" fmla="*/ T40 w 2405"/>
                              <a:gd name="T42" fmla="+- 0 11206 10509"/>
                              <a:gd name="T43" fmla="*/ 11206 h 698"/>
                              <a:gd name="T44" fmla="+- 0 6357 5593"/>
                              <a:gd name="T45" fmla="*/ T44 w 2405"/>
                              <a:gd name="T46" fmla="+- 0 11204 10509"/>
                              <a:gd name="T47" fmla="*/ 11204 h 698"/>
                              <a:gd name="T48" fmla="+- 0 6422 5593"/>
                              <a:gd name="T49" fmla="*/ T48 w 2405"/>
                              <a:gd name="T50" fmla="+- 0 11202 10509"/>
                              <a:gd name="T51" fmla="*/ 11202 h 698"/>
                              <a:gd name="T52" fmla="+- 0 6484 5593"/>
                              <a:gd name="T53" fmla="*/ T52 w 2405"/>
                              <a:gd name="T54" fmla="+- 0 11199 10509"/>
                              <a:gd name="T55" fmla="*/ 11199 h 698"/>
                              <a:gd name="T56" fmla="+- 0 6601 5593"/>
                              <a:gd name="T57" fmla="*/ T56 w 2405"/>
                              <a:gd name="T58" fmla="+- 0 11190 10509"/>
                              <a:gd name="T59" fmla="*/ 11190 h 698"/>
                              <a:gd name="T60" fmla="+- 0 6713 5593"/>
                              <a:gd name="T61" fmla="*/ T60 w 2405"/>
                              <a:gd name="T62" fmla="+- 0 11178 10509"/>
                              <a:gd name="T63" fmla="*/ 11178 h 698"/>
                              <a:gd name="T64" fmla="+- 0 6823 5593"/>
                              <a:gd name="T65" fmla="*/ T64 w 2405"/>
                              <a:gd name="T66" fmla="+- 0 11164 10509"/>
                              <a:gd name="T67" fmla="*/ 11164 h 698"/>
                              <a:gd name="T68" fmla="+- 0 6990 5593"/>
                              <a:gd name="T69" fmla="*/ T68 w 2405"/>
                              <a:gd name="T70" fmla="+- 0 11142 10509"/>
                              <a:gd name="T71" fmla="*/ 11142 h 698"/>
                              <a:gd name="T72" fmla="+- 0 7107 5593"/>
                              <a:gd name="T73" fmla="*/ T72 w 2405"/>
                              <a:gd name="T74" fmla="+- 0 11127 10509"/>
                              <a:gd name="T75" fmla="*/ 11127 h 698"/>
                              <a:gd name="T76" fmla="+- 0 7169 5593"/>
                              <a:gd name="T77" fmla="*/ T76 w 2405"/>
                              <a:gd name="T78" fmla="+- 0 11119 10509"/>
                              <a:gd name="T79" fmla="*/ 11119 h 698"/>
                              <a:gd name="T80" fmla="+- 0 7233 5593"/>
                              <a:gd name="T81" fmla="*/ T80 w 2405"/>
                              <a:gd name="T82" fmla="+- 0 11112 10509"/>
                              <a:gd name="T83" fmla="*/ 11112 h 698"/>
                              <a:gd name="T84" fmla="+- 0 7301 5593"/>
                              <a:gd name="T85" fmla="*/ T84 w 2405"/>
                              <a:gd name="T86" fmla="+- 0 11105 10509"/>
                              <a:gd name="T87" fmla="*/ 11105 h 698"/>
                              <a:gd name="T88" fmla="+- 0 7372 5593"/>
                              <a:gd name="T89" fmla="*/ T88 w 2405"/>
                              <a:gd name="T90" fmla="+- 0 11099 10509"/>
                              <a:gd name="T91" fmla="*/ 11099 h 698"/>
                              <a:gd name="T92" fmla="+- 0 7447 5593"/>
                              <a:gd name="T93" fmla="*/ T92 w 2405"/>
                              <a:gd name="T94" fmla="+- 0 11093 10509"/>
                              <a:gd name="T95" fmla="*/ 11093 h 698"/>
                              <a:gd name="T96" fmla="+- 0 7526 5593"/>
                              <a:gd name="T97" fmla="*/ T96 w 2405"/>
                              <a:gd name="T98" fmla="+- 0 11088 10509"/>
                              <a:gd name="T99" fmla="*/ 11088 h 698"/>
                              <a:gd name="T100" fmla="+- 0 7609 5593"/>
                              <a:gd name="T101" fmla="*/ T100 w 2405"/>
                              <a:gd name="T102" fmla="+- 0 11084 10509"/>
                              <a:gd name="T103" fmla="*/ 11084 h 698"/>
                              <a:gd name="T104" fmla="+- 0 7698 5593"/>
                              <a:gd name="T105" fmla="*/ T104 w 2405"/>
                              <a:gd name="T106" fmla="+- 0 11080 10509"/>
                              <a:gd name="T107" fmla="*/ 11080 h 698"/>
                              <a:gd name="T108" fmla="+- 0 7792 5593"/>
                              <a:gd name="T109" fmla="*/ T108 w 2405"/>
                              <a:gd name="T110" fmla="+- 0 11077 10509"/>
                              <a:gd name="T111" fmla="*/ 11077 h 698"/>
                              <a:gd name="T112" fmla="+- 0 7892 5593"/>
                              <a:gd name="T113" fmla="*/ T112 w 2405"/>
                              <a:gd name="T114" fmla="+- 0 11076 10509"/>
                              <a:gd name="T115" fmla="*/ 11076 h 698"/>
                              <a:gd name="T116" fmla="+- 0 7998 5593"/>
                              <a:gd name="T117" fmla="*/ T116 w 2405"/>
                              <a:gd name="T118" fmla="+- 0 11075 10509"/>
                              <a:gd name="T119" fmla="*/ 11075 h 698"/>
                              <a:gd name="T120" fmla="+- 0 7998 5593"/>
                              <a:gd name="T121" fmla="*/ T120 w 2405"/>
                              <a:gd name="T122" fmla="+- 0 10509 10509"/>
                              <a:gd name="T123" fmla="*/ 10509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405" h="698">
                                <a:moveTo>
                                  <a:pt x="2405" y="0"/>
                                </a:moveTo>
                                <a:lnTo>
                                  <a:pt x="0" y="0"/>
                                </a:lnTo>
                                <a:lnTo>
                                  <a:pt x="0" y="659"/>
                                </a:lnTo>
                                <a:lnTo>
                                  <a:pt x="106" y="670"/>
                                </a:lnTo>
                                <a:lnTo>
                                  <a:pt x="206" y="678"/>
                                </a:lnTo>
                                <a:lnTo>
                                  <a:pt x="300" y="685"/>
                                </a:lnTo>
                                <a:lnTo>
                                  <a:pt x="389" y="690"/>
                                </a:lnTo>
                                <a:lnTo>
                                  <a:pt x="472" y="694"/>
                                </a:lnTo>
                                <a:lnTo>
                                  <a:pt x="551" y="696"/>
                                </a:lnTo>
                                <a:lnTo>
                                  <a:pt x="626" y="697"/>
                                </a:lnTo>
                                <a:lnTo>
                                  <a:pt x="697" y="697"/>
                                </a:lnTo>
                                <a:lnTo>
                                  <a:pt x="764" y="695"/>
                                </a:lnTo>
                                <a:lnTo>
                                  <a:pt x="829" y="693"/>
                                </a:lnTo>
                                <a:lnTo>
                                  <a:pt x="891" y="690"/>
                                </a:lnTo>
                                <a:lnTo>
                                  <a:pt x="1008" y="681"/>
                                </a:lnTo>
                                <a:lnTo>
                                  <a:pt x="1120" y="669"/>
                                </a:lnTo>
                                <a:lnTo>
                                  <a:pt x="1230" y="655"/>
                                </a:lnTo>
                                <a:lnTo>
                                  <a:pt x="1397" y="633"/>
                                </a:lnTo>
                                <a:lnTo>
                                  <a:pt x="1514" y="618"/>
                                </a:lnTo>
                                <a:lnTo>
                                  <a:pt x="1576" y="610"/>
                                </a:lnTo>
                                <a:lnTo>
                                  <a:pt x="1640" y="603"/>
                                </a:lnTo>
                                <a:lnTo>
                                  <a:pt x="1708" y="596"/>
                                </a:lnTo>
                                <a:lnTo>
                                  <a:pt x="1779" y="590"/>
                                </a:lnTo>
                                <a:lnTo>
                                  <a:pt x="1854" y="584"/>
                                </a:lnTo>
                                <a:lnTo>
                                  <a:pt x="1933" y="579"/>
                                </a:lnTo>
                                <a:lnTo>
                                  <a:pt x="2016" y="575"/>
                                </a:lnTo>
                                <a:lnTo>
                                  <a:pt x="2105" y="571"/>
                                </a:lnTo>
                                <a:lnTo>
                                  <a:pt x="2199" y="568"/>
                                </a:lnTo>
                                <a:lnTo>
                                  <a:pt x="2299" y="567"/>
                                </a:lnTo>
                                <a:lnTo>
                                  <a:pt x="2405" y="566"/>
                                </a:lnTo>
                                <a:lnTo>
                                  <a:pt x="240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2"/>
                        <wps:cNvSpPr>
                          <a:spLocks/>
                        </wps:cNvSpPr>
                        <wps:spPr bwMode="auto">
                          <a:xfrm>
                            <a:off x="5593" y="10508"/>
                            <a:ext cx="2405" cy="698"/>
                          </a:xfrm>
                          <a:custGeom>
                            <a:avLst/>
                            <a:gdLst>
                              <a:gd name="T0" fmla="+- 0 5593 5593"/>
                              <a:gd name="T1" fmla="*/ T0 w 2405"/>
                              <a:gd name="T2" fmla="+- 0 10509 10509"/>
                              <a:gd name="T3" fmla="*/ 10509 h 698"/>
                              <a:gd name="T4" fmla="+- 0 7998 5593"/>
                              <a:gd name="T5" fmla="*/ T4 w 2405"/>
                              <a:gd name="T6" fmla="+- 0 10509 10509"/>
                              <a:gd name="T7" fmla="*/ 10509 h 698"/>
                              <a:gd name="T8" fmla="+- 0 7998 5593"/>
                              <a:gd name="T9" fmla="*/ T8 w 2405"/>
                              <a:gd name="T10" fmla="+- 0 11075 10509"/>
                              <a:gd name="T11" fmla="*/ 11075 h 698"/>
                              <a:gd name="T12" fmla="+- 0 7892 5593"/>
                              <a:gd name="T13" fmla="*/ T12 w 2405"/>
                              <a:gd name="T14" fmla="+- 0 11076 10509"/>
                              <a:gd name="T15" fmla="*/ 11076 h 698"/>
                              <a:gd name="T16" fmla="+- 0 7792 5593"/>
                              <a:gd name="T17" fmla="*/ T16 w 2405"/>
                              <a:gd name="T18" fmla="+- 0 11077 10509"/>
                              <a:gd name="T19" fmla="*/ 11077 h 698"/>
                              <a:gd name="T20" fmla="+- 0 7698 5593"/>
                              <a:gd name="T21" fmla="*/ T20 w 2405"/>
                              <a:gd name="T22" fmla="+- 0 11080 10509"/>
                              <a:gd name="T23" fmla="*/ 11080 h 698"/>
                              <a:gd name="T24" fmla="+- 0 7609 5593"/>
                              <a:gd name="T25" fmla="*/ T24 w 2405"/>
                              <a:gd name="T26" fmla="+- 0 11084 10509"/>
                              <a:gd name="T27" fmla="*/ 11084 h 698"/>
                              <a:gd name="T28" fmla="+- 0 7526 5593"/>
                              <a:gd name="T29" fmla="*/ T28 w 2405"/>
                              <a:gd name="T30" fmla="+- 0 11088 10509"/>
                              <a:gd name="T31" fmla="*/ 11088 h 698"/>
                              <a:gd name="T32" fmla="+- 0 7447 5593"/>
                              <a:gd name="T33" fmla="*/ T32 w 2405"/>
                              <a:gd name="T34" fmla="+- 0 11093 10509"/>
                              <a:gd name="T35" fmla="*/ 11093 h 698"/>
                              <a:gd name="T36" fmla="+- 0 7372 5593"/>
                              <a:gd name="T37" fmla="*/ T36 w 2405"/>
                              <a:gd name="T38" fmla="+- 0 11099 10509"/>
                              <a:gd name="T39" fmla="*/ 11099 h 698"/>
                              <a:gd name="T40" fmla="+- 0 7301 5593"/>
                              <a:gd name="T41" fmla="*/ T40 w 2405"/>
                              <a:gd name="T42" fmla="+- 0 11105 10509"/>
                              <a:gd name="T43" fmla="*/ 11105 h 698"/>
                              <a:gd name="T44" fmla="+- 0 7233 5593"/>
                              <a:gd name="T45" fmla="*/ T44 w 2405"/>
                              <a:gd name="T46" fmla="+- 0 11112 10509"/>
                              <a:gd name="T47" fmla="*/ 11112 h 698"/>
                              <a:gd name="T48" fmla="+- 0 7169 5593"/>
                              <a:gd name="T49" fmla="*/ T48 w 2405"/>
                              <a:gd name="T50" fmla="+- 0 11119 10509"/>
                              <a:gd name="T51" fmla="*/ 11119 h 698"/>
                              <a:gd name="T52" fmla="+- 0 7107 5593"/>
                              <a:gd name="T53" fmla="*/ T52 w 2405"/>
                              <a:gd name="T54" fmla="+- 0 11127 10509"/>
                              <a:gd name="T55" fmla="*/ 11127 h 698"/>
                              <a:gd name="T56" fmla="+- 0 7047 5593"/>
                              <a:gd name="T57" fmla="*/ T56 w 2405"/>
                              <a:gd name="T58" fmla="+- 0 11134 10509"/>
                              <a:gd name="T59" fmla="*/ 11134 h 698"/>
                              <a:gd name="T60" fmla="+- 0 6933 5593"/>
                              <a:gd name="T61" fmla="*/ T60 w 2405"/>
                              <a:gd name="T62" fmla="+- 0 11149 10509"/>
                              <a:gd name="T63" fmla="*/ 11149 h 698"/>
                              <a:gd name="T64" fmla="+- 0 6878 5593"/>
                              <a:gd name="T65" fmla="*/ T64 w 2405"/>
                              <a:gd name="T66" fmla="+- 0 11157 10509"/>
                              <a:gd name="T67" fmla="*/ 11157 h 698"/>
                              <a:gd name="T68" fmla="+- 0 6823 5593"/>
                              <a:gd name="T69" fmla="*/ T68 w 2405"/>
                              <a:gd name="T70" fmla="+- 0 11164 10509"/>
                              <a:gd name="T71" fmla="*/ 11164 h 698"/>
                              <a:gd name="T72" fmla="+- 0 6713 5593"/>
                              <a:gd name="T73" fmla="*/ T72 w 2405"/>
                              <a:gd name="T74" fmla="+- 0 11178 10509"/>
                              <a:gd name="T75" fmla="*/ 11178 h 698"/>
                              <a:gd name="T76" fmla="+- 0 6601 5593"/>
                              <a:gd name="T77" fmla="*/ T76 w 2405"/>
                              <a:gd name="T78" fmla="+- 0 11190 10509"/>
                              <a:gd name="T79" fmla="*/ 11190 h 698"/>
                              <a:gd name="T80" fmla="+- 0 6484 5593"/>
                              <a:gd name="T81" fmla="*/ T80 w 2405"/>
                              <a:gd name="T82" fmla="+- 0 11199 10509"/>
                              <a:gd name="T83" fmla="*/ 11199 h 698"/>
                              <a:gd name="T84" fmla="+- 0 6422 5593"/>
                              <a:gd name="T85" fmla="*/ T84 w 2405"/>
                              <a:gd name="T86" fmla="+- 0 11202 10509"/>
                              <a:gd name="T87" fmla="*/ 11202 h 698"/>
                              <a:gd name="T88" fmla="+- 0 6357 5593"/>
                              <a:gd name="T89" fmla="*/ T88 w 2405"/>
                              <a:gd name="T90" fmla="+- 0 11204 10509"/>
                              <a:gd name="T91" fmla="*/ 11204 h 698"/>
                              <a:gd name="T92" fmla="+- 0 6290 5593"/>
                              <a:gd name="T93" fmla="*/ T92 w 2405"/>
                              <a:gd name="T94" fmla="+- 0 11206 10509"/>
                              <a:gd name="T95" fmla="*/ 11206 h 698"/>
                              <a:gd name="T96" fmla="+- 0 6219 5593"/>
                              <a:gd name="T97" fmla="*/ T96 w 2405"/>
                              <a:gd name="T98" fmla="+- 0 11206 10509"/>
                              <a:gd name="T99" fmla="*/ 11206 h 698"/>
                              <a:gd name="T100" fmla="+- 0 6144 5593"/>
                              <a:gd name="T101" fmla="*/ T100 w 2405"/>
                              <a:gd name="T102" fmla="+- 0 11205 10509"/>
                              <a:gd name="T103" fmla="*/ 11205 h 698"/>
                              <a:gd name="T104" fmla="+- 0 6065 5593"/>
                              <a:gd name="T105" fmla="*/ T104 w 2405"/>
                              <a:gd name="T106" fmla="+- 0 11203 10509"/>
                              <a:gd name="T107" fmla="*/ 11203 h 698"/>
                              <a:gd name="T108" fmla="+- 0 5982 5593"/>
                              <a:gd name="T109" fmla="*/ T108 w 2405"/>
                              <a:gd name="T110" fmla="+- 0 11199 10509"/>
                              <a:gd name="T111" fmla="*/ 11199 h 698"/>
                              <a:gd name="T112" fmla="+- 0 5893 5593"/>
                              <a:gd name="T113" fmla="*/ T112 w 2405"/>
                              <a:gd name="T114" fmla="+- 0 11194 10509"/>
                              <a:gd name="T115" fmla="*/ 11194 h 698"/>
                              <a:gd name="T116" fmla="+- 0 5799 5593"/>
                              <a:gd name="T117" fmla="*/ T116 w 2405"/>
                              <a:gd name="T118" fmla="+- 0 11187 10509"/>
                              <a:gd name="T119" fmla="*/ 11187 h 698"/>
                              <a:gd name="T120" fmla="+- 0 5699 5593"/>
                              <a:gd name="T121" fmla="*/ T120 w 2405"/>
                              <a:gd name="T122" fmla="+- 0 11179 10509"/>
                              <a:gd name="T123" fmla="*/ 11179 h 698"/>
                              <a:gd name="T124" fmla="+- 0 5593 5593"/>
                              <a:gd name="T125" fmla="*/ T124 w 2405"/>
                              <a:gd name="T126" fmla="+- 0 11168 10509"/>
                              <a:gd name="T127" fmla="*/ 11168 h 698"/>
                              <a:gd name="T128" fmla="+- 0 5593 5593"/>
                              <a:gd name="T129" fmla="*/ T128 w 2405"/>
                              <a:gd name="T130" fmla="+- 0 10509 10509"/>
                              <a:gd name="T131" fmla="*/ 10509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405" h="698">
                                <a:moveTo>
                                  <a:pt x="0" y="0"/>
                                </a:moveTo>
                                <a:lnTo>
                                  <a:pt x="2405" y="0"/>
                                </a:lnTo>
                                <a:lnTo>
                                  <a:pt x="2405" y="566"/>
                                </a:lnTo>
                                <a:lnTo>
                                  <a:pt x="2299" y="567"/>
                                </a:lnTo>
                                <a:lnTo>
                                  <a:pt x="2199" y="568"/>
                                </a:lnTo>
                                <a:lnTo>
                                  <a:pt x="2105" y="571"/>
                                </a:lnTo>
                                <a:lnTo>
                                  <a:pt x="2016" y="575"/>
                                </a:lnTo>
                                <a:lnTo>
                                  <a:pt x="1933" y="579"/>
                                </a:lnTo>
                                <a:lnTo>
                                  <a:pt x="1854" y="584"/>
                                </a:lnTo>
                                <a:lnTo>
                                  <a:pt x="1779" y="590"/>
                                </a:lnTo>
                                <a:lnTo>
                                  <a:pt x="1708" y="596"/>
                                </a:lnTo>
                                <a:lnTo>
                                  <a:pt x="1640" y="603"/>
                                </a:lnTo>
                                <a:lnTo>
                                  <a:pt x="1576" y="610"/>
                                </a:lnTo>
                                <a:lnTo>
                                  <a:pt x="1514" y="618"/>
                                </a:lnTo>
                                <a:lnTo>
                                  <a:pt x="1454" y="625"/>
                                </a:lnTo>
                                <a:lnTo>
                                  <a:pt x="1340" y="640"/>
                                </a:lnTo>
                                <a:lnTo>
                                  <a:pt x="1285" y="648"/>
                                </a:lnTo>
                                <a:lnTo>
                                  <a:pt x="1230" y="655"/>
                                </a:lnTo>
                                <a:lnTo>
                                  <a:pt x="1120" y="669"/>
                                </a:lnTo>
                                <a:lnTo>
                                  <a:pt x="1008" y="681"/>
                                </a:lnTo>
                                <a:lnTo>
                                  <a:pt x="891" y="690"/>
                                </a:lnTo>
                                <a:lnTo>
                                  <a:pt x="829" y="693"/>
                                </a:lnTo>
                                <a:lnTo>
                                  <a:pt x="764" y="695"/>
                                </a:lnTo>
                                <a:lnTo>
                                  <a:pt x="697" y="697"/>
                                </a:lnTo>
                                <a:lnTo>
                                  <a:pt x="626" y="697"/>
                                </a:lnTo>
                                <a:lnTo>
                                  <a:pt x="551" y="696"/>
                                </a:lnTo>
                                <a:lnTo>
                                  <a:pt x="472" y="694"/>
                                </a:lnTo>
                                <a:lnTo>
                                  <a:pt x="389" y="690"/>
                                </a:lnTo>
                                <a:lnTo>
                                  <a:pt x="300" y="685"/>
                                </a:lnTo>
                                <a:lnTo>
                                  <a:pt x="206" y="678"/>
                                </a:lnTo>
                                <a:lnTo>
                                  <a:pt x="106" y="670"/>
                                </a:lnTo>
                                <a:lnTo>
                                  <a:pt x="0" y="659"/>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101"/>
                        <wps:cNvSpPr>
                          <a:spLocks/>
                        </wps:cNvSpPr>
                        <wps:spPr bwMode="auto">
                          <a:xfrm>
                            <a:off x="2768" y="9629"/>
                            <a:ext cx="2792" cy="1125"/>
                          </a:xfrm>
                          <a:custGeom>
                            <a:avLst/>
                            <a:gdLst>
                              <a:gd name="T0" fmla="+- 0 2821 2768"/>
                              <a:gd name="T1" fmla="*/ T0 w 2792"/>
                              <a:gd name="T2" fmla="+- 0 10634 9629"/>
                              <a:gd name="T3" fmla="*/ 10634 h 1125"/>
                              <a:gd name="T4" fmla="+- 0 2768 2768"/>
                              <a:gd name="T5" fmla="*/ T4 w 2792"/>
                              <a:gd name="T6" fmla="+- 0 10634 9629"/>
                              <a:gd name="T7" fmla="*/ 10634 h 1125"/>
                              <a:gd name="T8" fmla="+- 0 2828 2768"/>
                              <a:gd name="T9" fmla="*/ T8 w 2792"/>
                              <a:gd name="T10" fmla="+- 0 10754 9629"/>
                              <a:gd name="T11" fmla="*/ 10754 h 1125"/>
                              <a:gd name="T12" fmla="+- 0 2878 2768"/>
                              <a:gd name="T13" fmla="*/ T12 w 2792"/>
                              <a:gd name="T14" fmla="+- 0 10654 9629"/>
                              <a:gd name="T15" fmla="*/ 10654 h 1125"/>
                              <a:gd name="T16" fmla="+- 0 2821 2768"/>
                              <a:gd name="T17" fmla="*/ T16 w 2792"/>
                              <a:gd name="T18" fmla="+- 0 10654 9629"/>
                              <a:gd name="T19" fmla="*/ 10654 h 1125"/>
                              <a:gd name="T20" fmla="+- 0 2821 2768"/>
                              <a:gd name="T21" fmla="*/ T20 w 2792"/>
                              <a:gd name="T22" fmla="+- 0 10634 9629"/>
                              <a:gd name="T23" fmla="*/ 10634 h 1125"/>
                              <a:gd name="T24" fmla="+- 0 5560 2768"/>
                              <a:gd name="T25" fmla="*/ T24 w 2792"/>
                              <a:gd name="T26" fmla="+- 0 9629 9629"/>
                              <a:gd name="T27" fmla="*/ 9629 h 1125"/>
                              <a:gd name="T28" fmla="+- 0 2824 2768"/>
                              <a:gd name="T29" fmla="*/ T28 w 2792"/>
                              <a:gd name="T30" fmla="+- 0 9629 9629"/>
                              <a:gd name="T31" fmla="*/ 9629 h 1125"/>
                              <a:gd name="T32" fmla="+- 0 2821 2768"/>
                              <a:gd name="T33" fmla="*/ T32 w 2792"/>
                              <a:gd name="T34" fmla="+- 0 9633 9629"/>
                              <a:gd name="T35" fmla="*/ 9633 h 1125"/>
                              <a:gd name="T36" fmla="+- 0 2821 2768"/>
                              <a:gd name="T37" fmla="*/ T36 w 2792"/>
                              <a:gd name="T38" fmla="+- 0 10654 9629"/>
                              <a:gd name="T39" fmla="*/ 10654 h 1125"/>
                              <a:gd name="T40" fmla="+- 0 2836 2768"/>
                              <a:gd name="T41" fmla="*/ T40 w 2792"/>
                              <a:gd name="T42" fmla="+- 0 10654 9629"/>
                              <a:gd name="T43" fmla="*/ 10654 h 1125"/>
                              <a:gd name="T44" fmla="+- 0 2836 2768"/>
                              <a:gd name="T45" fmla="*/ T44 w 2792"/>
                              <a:gd name="T46" fmla="+- 0 9644 9629"/>
                              <a:gd name="T47" fmla="*/ 9644 h 1125"/>
                              <a:gd name="T48" fmla="+- 0 2828 2768"/>
                              <a:gd name="T49" fmla="*/ T48 w 2792"/>
                              <a:gd name="T50" fmla="+- 0 9644 9629"/>
                              <a:gd name="T51" fmla="*/ 9644 h 1125"/>
                              <a:gd name="T52" fmla="+- 0 2836 2768"/>
                              <a:gd name="T53" fmla="*/ T52 w 2792"/>
                              <a:gd name="T54" fmla="+- 0 9637 9629"/>
                              <a:gd name="T55" fmla="*/ 9637 h 1125"/>
                              <a:gd name="T56" fmla="+- 0 5560 2768"/>
                              <a:gd name="T57" fmla="*/ T56 w 2792"/>
                              <a:gd name="T58" fmla="+- 0 9637 9629"/>
                              <a:gd name="T59" fmla="*/ 9637 h 1125"/>
                              <a:gd name="T60" fmla="+- 0 5560 2768"/>
                              <a:gd name="T61" fmla="*/ T60 w 2792"/>
                              <a:gd name="T62" fmla="+- 0 9629 9629"/>
                              <a:gd name="T63" fmla="*/ 9629 h 1125"/>
                              <a:gd name="T64" fmla="+- 0 2888 2768"/>
                              <a:gd name="T65" fmla="*/ T64 w 2792"/>
                              <a:gd name="T66" fmla="+- 0 10634 9629"/>
                              <a:gd name="T67" fmla="*/ 10634 h 1125"/>
                              <a:gd name="T68" fmla="+- 0 2836 2768"/>
                              <a:gd name="T69" fmla="*/ T68 w 2792"/>
                              <a:gd name="T70" fmla="+- 0 10634 9629"/>
                              <a:gd name="T71" fmla="*/ 10634 h 1125"/>
                              <a:gd name="T72" fmla="+- 0 2836 2768"/>
                              <a:gd name="T73" fmla="*/ T72 w 2792"/>
                              <a:gd name="T74" fmla="+- 0 10654 9629"/>
                              <a:gd name="T75" fmla="*/ 10654 h 1125"/>
                              <a:gd name="T76" fmla="+- 0 2878 2768"/>
                              <a:gd name="T77" fmla="*/ T76 w 2792"/>
                              <a:gd name="T78" fmla="+- 0 10654 9629"/>
                              <a:gd name="T79" fmla="*/ 10654 h 1125"/>
                              <a:gd name="T80" fmla="+- 0 2888 2768"/>
                              <a:gd name="T81" fmla="*/ T80 w 2792"/>
                              <a:gd name="T82" fmla="+- 0 10634 9629"/>
                              <a:gd name="T83" fmla="*/ 10634 h 1125"/>
                              <a:gd name="T84" fmla="+- 0 2836 2768"/>
                              <a:gd name="T85" fmla="*/ T84 w 2792"/>
                              <a:gd name="T86" fmla="+- 0 9637 9629"/>
                              <a:gd name="T87" fmla="*/ 9637 h 1125"/>
                              <a:gd name="T88" fmla="+- 0 2828 2768"/>
                              <a:gd name="T89" fmla="*/ T88 w 2792"/>
                              <a:gd name="T90" fmla="+- 0 9644 9629"/>
                              <a:gd name="T91" fmla="*/ 9644 h 1125"/>
                              <a:gd name="T92" fmla="+- 0 2836 2768"/>
                              <a:gd name="T93" fmla="*/ T92 w 2792"/>
                              <a:gd name="T94" fmla="+- 0 9644 9629"/>
                              <a:gd name="T95" fmla="*/ 9644 h 1125"/>
                              <a:gd name="T96" fmla="+- 0 2836 2768"/>
                              <a:gd name="T97" fmla="*/ T96 w 2792"/>
                              <a:gd name="T98" fmla="+- 0 9637 9629"/>
                              <a:gd name="T99" fmla="*/ 9637 h 1125"/>
                              <a:gd name="T100" fmla="+- 0 5560 2768"/>
                              <a:gd name="T101" fmla="*/ T100 w 2792"/>
                              <a:gd name="T102" fmla="+- 0 9637 9629"/>
                              <a:gd name="T103" fmla="*/ 9637 h 1125"/>
                              <a:gd name="T104" fmla="+- 0 2836 2768"/>
                              <a:gd name="T105" fmla="*/ T104 w 2792"/>
                              <a:gd name="T106" fmla="+- 0 9637 9629"/>
                              <a:gd name="T107" fmla="*/ 9637 h 1125"/>
                              <a:gd name="T108" fmla="+- 0 2836 2768"/>
                              <a:gd name="T109" fmla="*/ T108 w 2792"/>
                              <a:gd name="T110" fmla="+- 0 9644 9629"/>
                              <a:gd name="T111" fmla="*/ 9644 h 1125"/>
                              <a:gd name="T112" fmla="+- 0 5560 2768"/>
                              <a:gd name="T113" fmla="*/ T112 w 2792"/>
                              <a:gd name="T114" fmla="+- 0 9644 9629"/>
                              <a:gd name="T115" fmla="*/ 9644 h 1125"/>
                              <a:gd name="T116" fmla="+- 0 5560 2768"/>
                              <a:gd name="T117" fmla="*/ T116 w 2792"/>
                              <a:gd name="T118" fmla="+- 0 9637 9629"/>
                              <a:gd name="T119" fmla="*/ 9637 h 1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92" h="1125">
                                <a:moveTo>
                                  <a:pt x="53" y="1005"/>
                                </a:moveTo>
                                <a:lnTo>
                                  <a:pt x="0" y="1005"/>
                                </a:lnTo>
                                <a:lnTo>
                                  <a:pt x="60" y="1125"/>
                                </a:lnTo>
                                <a:lnTo>
                                  <a:pt x="110" y="1025"/>
                                </a:lnTo>
                                <a:lnTo>
                                  <a:pt x="53" y="1025"/>
                                </a:lnTo>
                                <a:lnTo>
                                  <a:pt x="53" y="1005"/>
                                </a:lnTo>
                                <a:close/>
                                <a:moveTo>
                                  <a:pt x="2792" y="0"/>
                                </a:moveTo>
                                <a:lnTo>
                                  <a:pt x="56" y="0"/>
                                </a:lnTo>
                                <a:lnTo>
                                  <a:pt x="53" y="4"/>
                                </a:lnTo>
                                <a:lnTo>
                                  <a:pt x="53" y="1025"/>
                                </a:lnTo>
                                <a:lnTo>
                                  <a:pt x="68" y="1025"/>
                                </a:lnTo>
                                <a:lnTo>
                                  <a:pt x="68" y="15"/>
                                </a:lnTo>
                                <a:lnTo>
                                  <a:pt x="60" y="15"/>
                                </a:lnTo>
                                <a:lnTo>
                                  <a:pt x="68" y="8"/>
                                </a:lnTo>
                                <a:lnTo>
                                  <a:pt x="2792" y="8"/>
                                </a:lnTo>
                                <a:lnTo>
                                  <a:pt x="2792" y="0"/>
                                </a:lnTo>
                                <a:close/>
                                <a:moveTo>
                                  <a:pt x="120" y="1005"/>
                                </a:moveTo>
                                <a:lnTo>
                                  <a:pt x="68" y="1005"/>
                                </a:lnTo>
                                <a:lnTo>
                                  <a:pt x="68" y="1025"/>
                                </a:lnTo>
                                <a:lnTo>
                                  <a:pt x="110" y="1025"/>
                                </a:lnTo>
                                <a:lnTo>
                                  <a:pt x="120" y="1005"/>
                                </a:lnTo>
                                <a:close/>
                                <a:moveTo>
                                  <a:pt x="68" y="8"/>
                                </a:moveTo>
                                <a:lnTo>
                                  <a:pt x="60" y="15"/>
                                </a:lnTo>
                                <a:lnTo>
                                  <a:pt x="68" y="15"/>
                                </a:lnTo>
                                <a:lnTo>
                                  <a:pt x="68" y="8"/>
                                </a:lnTo>
                                <a:close/>
                                <a:moveTo>
                                  <a:pt x="2792" y="8"/>
                                </a:moveTo>
                                <a:lnTo>
                                  <a:pt x="68" y="8"/>
                                </a:lnTo>
                                <a:lnTo>
                                  <a:pt x="68" y="15"/>
                                </a:lnTo>
                                <a:lnTo>
                                  <a:pt x="2792" y="15"/>
                                </a:lnTo>
                                <a:lnTo>
                                  <a:pt x="2792" y="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729" y="8948"/>
                            <a:ext cx="120" cy="187"/>
                          </a:xfrm>
                          <a:prstGeom prst="rect">
                            <a:avLst/>
                          </a:prstGeom>
                          <a:noFill/>
                          <a:extLst>
                            <a:ext uri="{909E8E84-426E-40DD-AFC4-6F175D3DCCD1}">
                              <a14:hiddenFill xmlns:a14="http://schemas.microsoft.com/office/drawing/2010/main">
                                <a:solidFill>
                                  <a:srgbClr val="FFFFFF"/>
                                </a:solidFill>
                              </a14:hiddenFill>
                            </a:ext>
                          </a:extLst>
                        </pic:spPr>
                      </pic:pic>
                      <wps:wsp>
                        <wps:cNvPr id="98" name="Rectangle 99"/>
                        <wps:cNvSpPr>
                          <a:spLocks noChangeArrowheads="1"/>
                        </wps:cNvSpPr>
                        <wps:spPr bwMode="auto">
                          <a:xfrm>
                            <a:off x="7417" y="9956"/>
                            <a:ext cx="60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98"/>
                        <wps:cNvSpPr>
                          <a:spLocks/>
                        </wps:cNvSpPr>
                        <wps:spPr bwMode="auto">
                          <a:xfrm>
                            <a:off x="5320" y="7756"/>
                            <a:ext cx="2655" cy="699"/>
                          </a:xfrm>
                          <a:custGeom>
                            <a:avLst/>
                            <a:gdLst>
                              <a:gd name="T0" fmla="+- 0 7974 5320"/>
                              <a:gd name="T1" fmla="*/ T0 w 2655"/>
                              <a:gd name="T2" fmla="+- 0 7757 7756"/>
                              <a:gd name="T3" fmla="*/ 7757 h 699"/>
                              <a:gd name="T4" fmla="+- 0 7959 5320"/>
                              <a:gd name="T5" fmla="*/ T4 w 2655"/>
                              <a:gd name="T6" fmla="+- 0 7757 7756"/>
                              <a:gd name="T7" fmla="*/ 7757 h 699"/>
                              <a:gd name="T8" fmla="+- 0 7959 5320"/>
                              <a:gd name="T9" fmla="*/ T8 w 2655"/>
                              <a:gd name="T10" fmla="+- 0 8098 7756"/>
                              <a:gd name="T11" fmla="*/ 8098 h 699"/>
                              <a:gd name="T12" fmla="+- 0 6791 5320"/>
                              <a:gd name="T13" fmla="*/ T12 w 2655"/>
                              <a:gd name="T14" fmla="+- 0 8098 7756"/>
                              <a:gd name="T15" fmla="*/ 8098 h 699"/>
                              <a:gd name="T16" fmla="+- 0 6782 5320"/>
                              <a:gd name="T17" fmla="*/ T16 w 2655"/>
                              <a:gd name="T18" fmla="+- 0 8098 7756"/>
                              <a:gd name="T19" fmla="*/ 8098 h 699"/>
                              <a:gd name="T20" fmla="+- 0 5335 5320"/>
                              <a:gd name="T21" fmla="*/ T20 w 2655"/>
                              <a:gd name="T22" fmla="+- 0 8098 7756"/>
                              <a:gd name="T23" fmla="*/ 8098 h 699"/>
                              <a:gd name="T24" fmla="+- 0 5335 5320"/>
                              <a:gd name="T25" fmla="*/ T24 w 2655"/>
                              <a:gd name="T26" fmla="+- 0 7756 7756"/>
                              <a:gd name="T27" fmla="*/ 7756 h 699"/>
                              <a:gd name="T28" fmla="+- 0 5320 5320"/>
                              <a:gd name="T29" fmla="*/ T28 w 2655"/>
                              <a:gd name="T30" fmla="+- 0 7756 7756"/>
                              <a:gd name="T31" fmla="*/ 7756 h 699"/>
                              <a:gd name="T32" fmla="+- 0 5320 5320"/>
                              <a:gd name="T33" fmla="*/ T32 w 2655"/>
                              <a:gd name="T34" fmla="+- 0 8110 7756"/>
                              <a:gd name="T35" fmla="*/ 8110 h 699"/>
                              <a:gd name="T36" fmla="+- 0 5323 5320"/>
                              <a:gd name="T37" fmla="*/ T36 w 2655"/>
                              <a:gd name="T38" fmla="+- 0 8113 7756"/>
                              <a:gd name="T39" fmla="*/ 8113 h 699"/>
                              <a:gd name="T40" fmla="+- 0 6779 5320"/>
                              <a:gd name="T41" fmla="*/ T40 w 2655"/>
                              <a:gd name="T42" fmla="+- 0 8113 7756"/>
                              <a:gd name="T43" fmla="*/ 8113 h 699"/>
                              <a:gd name="T44" fmla="+- 0 6779 5320"/>
                              <a:gd name="T45" fmla="*/ T44 w 2655"/>
                              <a:gd name="T46" fmla="+- 0 8335 7756"/>
                              <a:gd name="T47" fmla="*/ 8335 h 699"/>
                              <a:gd name="T48" fmla="+- 0 6726 5320"/>
                              <a:gd name="T49" fmla="*/ T48 w 2655"/>
                              <a:gd name="T50" fmla="+- 0 8335 7756"/>
                              <a:gd name="T51" fmla="*/ 8335 h 699"/>
                              <a:gd name="T52" fmla="+- 0 6786 5320"/>
                              <a:gd name="T53" fmla="*/ T52 w 2655"/>
                              <a:gd name="T54" fmla="+- 0 8455 7756"/>
                              <a:gd name="T55" fmla="*/ 8455 h 699"/>
                              <a:gd name="T56" fmla="+- 0 6836 5320"/>
                              <a:gd name="T57" fmla="*/ T56 w 2655"/>
                              <a:gd name="T58" fmla="+- 0 8355 7756"/>
                              <a:gd name="T59" fmla="*/ 8355 h 699"/>
                              <a:gd name="T60" fmla="+- 0 6846 5320"/>
                              <a:gd name="T61" fmla="*/ T60 w 2655"/>
                              <a:gd name="T62" fmla="+- 0 8335 7756"/>
                              <a:gd name="T63" fmla="*/ 8335 h 699"/>
                              <a:gd name="T64" fmla="+- 0 6794 5320"/>
                              <a:gd name="T65" fmla="*/ T64 w 2655"/>
                              <a:gd name="T66" fmla="+- 0 8335 7756"/>
                              <a:gd name="T67" fmla="*/ 8335 h 699"/>
                              <a:gd name="T68" fmla="+- 0 6794 5320"/>
                              <a:gd name="T69" fmla="*/ T68 w 2655"/>
                              <a:gd name="T70" fmla="+- 0 8113 7756"/>
                              <a:gd name="T71" fmla="*/ 8113 h 699"/>
                              <a:gd name="T72" fmla="+- 0 7971 5320"/>
                              <a:gd name="T73" fmla="*/ T72 w 2655"/>
                              <a:gd name="T74" fmla="+- 0 8113 7756"/>
                              <a:gd name="T75" fmla="*/ 8113 h 699"/>
                              <a:gd name="T76" fmla="+- 0 7974 5320"/>
                              <a:gd name="T77" fmla="*/ T76 w 2655"/>
                              <a:gd name="T78" fmla="+- 0 8110 7756"/>
                              <a:gd name="T79" fmla="*/ 8110 h 699"/>
                              <a:gd name="T80" fmla="+- 0 7974 5320"/>
                              <a:gd name="T81" fmla="*/ T80 w 2655"/>
                              <a:gd name="T82" fmla="+- 0 8098 7756"/>
                              <a:gd name="T83" fmla="*/ 8098 h 699"/>
                              <a:gd name="T84" fmla="+- 0 7974 5320"/>
                              <a:gd name="T85" fmla="*/ T84 w 2655"/>
                              <a:gd name="T86" fmla="+- 0 7757 7756"/>
                              <a:gd name="T87" fmla="*/ 7757 h 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655" h="699">
                                <a:moveTo>
                                  <a:pt x="2654" y="1"/>
                                </a:moveTo>
                                <a:lnTo>
                                  <a:pt x="2639" y="1"/>
                                </a:lnTo>
                                <a:lnTo>
                                  <a:pt x="2639" y="342"/>
                                </a:lnTo>
                                <a:lnTo>
                                  <a:pt x="1471" y="342"/>
                                </a:lnTo>
                                <a:lnTo>
                                  <a:pt x="1462" y="342"/>
                                </a:lnTo>
                                <a:lnTo>
                                  <a:pt x="15" y="342"/>
                                </a:lnTo>
                                <a:lnTo>
                                  <a:pt x="15" y="0"/>
                                </a:lnTo>
                                <a:lnTo>
                                  <a:pt x="0" y="0"/>
                                </a:lnTo>
                                <a:lnTo>
                                  <a:pt x="0" y="354"/>
                                </a:lnTo>
                                <a:lnTo>
                                  <a:pt x="3" y="357"/>
                                </a:lnTo>
                                <a:lnTo>
                                  <a:pt x="1459" y="357"/>
                                </a:lnTo>
                                <a:lnTo>
                                  <a:pt x="1459" y="579"/>
                                </a:lnTo>
                                <a:lnTo>
                                  <a:pt x="1406" y="579"/>
                                </a:lnTo>
                                <a:lnTo>
                                  <a:pt x="1466" y="699"/>
                                </a:lnTo>
                                <a:lnTo>
                                  <a:pt x="1516" y="599"/>
                                </a:lnTo>
                                <a:lnTo>
                                  <a:pt x="1526" y="579"/>
                                </a:lnTo>
                                <a:lnTo>
                                  <a:pt x="1474" y="579"/>
                                </a:lnTo>
                                <a:lnTo>
                                  <a:pt x="1474" y="357"/>
                                </a:lnTo>
                                <a:lnTo>
                                  <a:pt x="2651" y="357"/>
                                </a:lnTo>
                                <a:lnTo>
                                  <a:pt x="2654" y="354"/>
                                </a:lnTo>
                                <a:lnTo>
                                  <a:pt x="2654" y="342"/>
                                </a:lnTo>
                                <a:lnTo>
                                  <a:pt x="2654" y="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735" y="10170"/>
                            <a:ext cx="120" cy="339"/>
                          </a:xfrm>
                          <a:prstGeom prst="rect">
                            <a:avLst/>
                          </a:prstGeom>
                          <a:noFill/>
                          <a:extLst>
                            <a:ext uri="{909E8E84-426E-40DD-AFC4-6F175D3DCCD1}">
                              <a14:hiddenFill xmlns:a14="http://schemas.microsoft.com/office/drawing/2010/main">
                                <a:solidFill>
                                  <a:srgbClr val="FFFFFF"/>
                                </a:solidFill>
                              </a14:hiddenFill>
                            </a:ext>
                          </a:extLst>
                        </pic:spPr>
                      </pic:pic>
                      <wps:wsp>
                        <wps:cNvPr id="101" name="AutoShape 96"/>
                        <wps:cNvSpPr>
                          <a:spLocks/>
                        </wps:cNvSpPr>
                        <wps:spPr bwMode="auto">
                          <a:xfrm>
                            <a:off x="2766" y="6020"/>
                            <a:ext cx="2618" cy="3751"/>
                          </a:xfrm>
                          <a:custGeom>
                            <a:avLst/>
                            <a:gdLst>
                              <a:gd name="T0" fmla="+- 0 4101 2767"/>
                              <a:gd name="T1" fmla="*/ T0 w 2618"/>
                              <a:gd name="T2" fmla="+- 0 6024 6021"/>
                              <a:gd name="T3" fmla="*/ 6024 h 3751"/>
                              <a:gd name="T4" fmla="+- 0 4097 2767"/>
                              <a:gd name="T5" fmla="*/ T4 w 2618"/>
                              <a:gd name="T6" fmla="+- 0 6021 6021"/>
                              <a:gd name="T7" fmla="*/ 6021 h 3751"/>
                              <a:gd name="T8" fmla="+- 0 2823 2767"/>
                              <a:gd name="T9" fmla="*/ T8 w 2618"/>
                              <a:gd name="T10" fmla="+- 0 6021 6021"/>
                              <a:gd name="T11" fmla="*/ 6021 h 3751"/>
                              <a:gd name="T12" fmla="+- 0 2819 2767"/>
                              <a:gd name="T13" fmla="*/ T12 w 2618"/>
                              <a:gd name="T14" fmla="+- 0 6024 6021"/>
                              <a:gd name="T15" fmla="*/ 6024 h 3751"/>
                              <a:gd name="T16" fmla="+- 0 2819 2767"/>
                              <a:gd name="T17" fmla="*/ T16 w 2618"/>
                              <a:gd name="T18" fmla="+- 0 9652 6021"/>
                              <a:gd name="T19" fmla="*/ 9652 h 3751"/>
                              <a:gd name="T20" fmla="+- 0 2767 2767"/>
                              <a:gd name="T21" fmla="*/ T20 w 2618"/>
                              <a:gd name="T22" fmla="+- 0 9652 6021"/>
                              <a:gd name="T23" fmla="*/ 9652 h 3751"/>
                              <a:gd name="T24" fmla="+- 0 2827 2767"/>
                              <a:gd name="T25" fmla="*/ T24 w 2618"/>
                              <a:gd name="T26" fmla="+- 0 9772 6021"/>
                              <a:gd name="T27" fmla="*/ 9772 h 3751"/>
                              <a:gd name="T28" fmla="+- 0 2877 2767"/>
                              <a:gd name="T29" fmla="*/ T28 w 2618"/>
                              <a:gd name="T30" fmla="+- 0 9671 6021"/>
                              <a:gd name="T31" fmla="*/ 9671 h 3751"/>
                              <a:gd name="T32" fmla="+- 0 2887 2767"/>
                              <a:gd name="T33" fmla="*/ T32 w 2618"/>
                              <a:gd name="T34" fmla="+- 0 9652 6021"/>
                              <a:gd name="T35" fmla="*/ 9652 h 3751"/>
                              <a:gd name="T36" fmla="+- 0 2834 2767"/>
                              <a:gd name="T37" fmla="*/ T36 w 2618"/>
                              <a:gd name="T38" fmla="+- 0 9652 6021"/>
                              <a:gd name="T39" fmla="*/ 9652 h 3751"/>
                              <a:gd name="T40" fmla="+- 0 2834 2767"/>
                              <a:gd name="T41" fmla="*/ T40 w 2618"/>
                              <a:gd name="T42" fmla="+- 0 6036 6021"/>
                              <a:gd name="T43" fmla="*/ 6036 h 3751"/>
                              <a:gd name="T44" fmla="+- 0 4093 2767"/>
                              <a:gd name="T45" fmla="*/ T44 w 2618"/>
                              <a:gd name="T46" fmla="+- 0 6036 6021"/>
                              <a:gd name="T47" fmla="*/ 6036 h 3751"/>
                              <a:gd name="T48" fmla="+- 0 4086 2767"/>
                              <a:gd name="T49" fmla="*/ T48 w 2618"/>
                              <a:gd name="T50" fmla="+- 0 6029 6021"/>
                              <a:gd name="T51" fmla="*/ 6029 h 3751"/>
                              <a:gd name="T52" fmla="+- 0 4101 2767"/>
                              <a:gd name="T53" fmla="*/ T52 w 2618"/>
                              <a:gd name="T54" fmla="+- 0 6029 6021"/>
                              <a:gd name="T55" fmla="*/ 6029 h 3751"/>
                              <a:gd name="T56" fmla="+- 0 4101 2767"/>
                              <a:gd name="T57" fmla="*/ T56 w 2618"/>
                              <a:gd name="T58" fmla="+- 0 6028 6021"/>
                              <a:gd name="T59" fmla="*/ 6028 h 3751"/>
                              <a:gd name="T60" fmla="+- 0 4101 2767"/>
                              <a:gd name="T61" fmla="*/ T60 w 2618"/>
                              <a:gd name="T62" fmla="+- 0 6024 6021"/>
                              <a:gd name="T63" fmla="*/ 6024 h 3751"/>
                              <a:gd name="T64" fmla="+- 0 5385 2767"/>
                              <a:gd name="T65" fmla="*/ T64 w 2618"/>
                              <a:gd name="T66" fmla="+- 0 6893 6021"/>
                              <a:gd name="T67" fmla="*/ 6893 h 3751"/>
                              <a:gd name="T68" fmla="+- 0 5332 2767"/>
                              <a:gd name="T69" fmla="*/ T68 w 2618"/>
                              <a:gd name="T70" fmla="+- 0 6894 6021"/>
                              <a:gd name="T71" fmla="*/ 6894 h 3751"/>
                              <a:gd name="T72" fmla="+- 0 5324 2767"/>
                              <a:gd name="T73" fmla="*/ T72 w 2618"/>
                              <a:gd name="T74" fmla="+- 0 6546 6021"/>
                              <a:gd name="T75" fmla="*/ 6546 h 3751"/>
                              <a:gd name="T76" fmla="+- 0 5309 2767"/>
                              <a:gd name="T77" fmla="*/ T76 w 2618"/>
                              <a:gd name="T78" fmla="+- 0 6546 6021"/>
                              <a:gd name="T79" fmla="*/ 6546 h 3751"/>
                              <a:gd name="T80" fmla="+- 0 5317 2767"/>
                              <a:gd name="T81" fmla="*/ T80 w 2618"/>
                              <a:gd name="T82" fmla="+- 0 6894 6021"/>
                              <a:gd name="T83" fmla="*/ 6894 h 3751"/>
                              <a:gd name="T84" fmla="+- 0 5265 2767"/>
                              <a:gd name="T85" fmla="*/ T84 w 2618"/>
                              <a:gd name="T86" fmla="+- 0 6896 6021"/>
                              <a:gd name="T87" fmla="*/ 6896 h 3751"/>
                              <a:gd name="T88" fmla="+- 0 5328 2767"/>
                              <a:gd name="T89" fmla="*/ T88 w 2618"/>
                              <a:gd name="T90" fmla="+- 0 7014 6021"/>
                              <a:gd name="T91" fmla="*/ 7014 h 3751"/>
                              <a:gd name="T92" fmla="+- 0 5374 2767"/>
                              <a:gd name="T93" fmla="*/ T92 w 2618"/>
                              <a:gd name="T94" fmla="+- 0 6914 6021"/>
                              <a:gd name="T95" fmla="*/ 6914 h 3751"/>
                              <a:gd name="T96" fmla="+- 0 5385 2767"/>
                              <a:gd name="T97" fmla="*/ T96 w 2618"/>
                              <a:gd name="T98" fmla="+- 0 6893 6021"/>
                              <a:gd name="T99" fmla="*/ 6893 h 3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18" h="3751">
                                <a:moveTo>
                                  <a:pt x="1334" y="3"/>
                                </a:moveTo>
                                <a:lnTo>
                                  <a:pt x="1330" y="0"/>
                                </a:lnTo>
                                <a:lnTo>
                                  <a:pt x="56" y="0"/>
                                </a:lnTo>
                                <a:lnTo>
                                  <a:pt x="52" y="3"/>
                                </a:lnTo>
                                <a:lnTo>
                                  <a:pt x="52" y="3631"/>
                                </a:lnTo>
                                <a:lnTo>
                                  <a:pt x="0" y="3631"/>
                                </a:lnTo>
                                <a:lnTo>
                                  <a:pt x="60" y="3751"/>
                                </a:lnTo>
                                <a:lnTo>
                                  <a:pt x="110" y="3650"/>
                                </a:lnTo>
                                <a:lnTo>
                                  <a:pt x="120" y="3631"/>
                                </a:lnTo>
                                <a:lnTo>
                                  <a:pt x="67" y="3631"/>
                                </a:lnTo>
                                <a:lnTo>
                                  <a:pt x="67" y="15"/>
                                </a:lnTo>
                                <a:lnTo>
                                  <a:pt x="1326" y="15"/>
                                </a:lnTo>
                                <a:lnTo>
                                  <a:pt x="1319" y="8"/>
                                </a:lnTo>
                                <a:lnTo>
                                  <a:pt x="1334" y="8"/>
                                </a:lnTo>
                                <a:lnTo>
                                  <a:pt x="1334" y="7"/>
                                </a:lnTo>
                                <a:lnTo>
                                  <a:pt x="1334" y="3"/>
                                </a:lnTo>
                                <a:close/>
                                <a:moveTo>
                                  <a:pt x="2618" y="872"/>
                                </a:moveTo>
                                <a:lnTo>
                                  <a:pt x="2565" y="873"/>
                                </a:lnTo>
                                <a:lnTo>
                                  <a:pt x="2557" y="525"/>
                                </a:lnTo>
                                <a:lnTo>
                                  <a:pt x="2542" y="525"/>
                                </a:lnTo>
                                <a:lnTo>
                                  <a:pt x="2550" y="873"/>
                                </a:lnTo>
                                <a:lnTo>
                                  <a:pt x="2498" y="875"/>
                                </a:lnTo>
                                <a:lnTo>
                                  <a:pt x="2561" y="993"/>
                                </a:lnTo>
                                <a:lnTo>
                                  <a:pt x="2607" y="893"/>
                                </a:lnTo>
                                <a:lnTo>
                                  <a:pt x="2618" y="87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5"/>
                        <wps:cNvSpPr>
                          <a:spLocks/>
                        </wps:cNvSpPr>
                        <wps:spPr bwMode="auto">
                          <a:xfrm>
                            <a:off x="1889" y="9771"/>
                            <a:ext cx="1876" cy="785"/>
                          </a:xfrm>
                          <a:custGeom>
                            <a:avLst/>
                            <a:gdLst>
                              <a:gd name="T0" fmla="+- 0 3764 1889"/>
                              <a:gd name="T1" fmla="*/ T0 w 1876"/>
                              <a:gd name="T2" fmla="+- 0 9771 9771"/>
                              <a:gd name="T3" fmla="*/ 9771 h 785"/>
                              <a:gd name="T4" fmla="+- 0 1889 1889"/>
                              <a:gd name="T5" fmla="*/ T4 w 1876"/>
                              <a:gd name="T6" fmla="+- 0 9771 9771"/>
                              <a:gd name="T7" fmla="*/ 9771 h 785"/>
                              <a:gd name="T8" fmla="+- 0 1889 1889"/>
                              <a:gd name="T9" fmla="*/ T8 w 1876"/>
                              <a:gd name="T10" fmla="+- 0 10514 9771"/>
                              <a:gd name="T11" fmla="*/ 10514 h 785"/>
                              <a:gd name="T12" fmla="+- 0 1990 1889"/>
                              <a:gd name="T13" fmla="*/ T12 w 1876"/>
                              <a:gd name="T14" fmla="+- 0 10528 9771"/>
                              <a:gd name="T15" fmla="*/ 10528 h 785"/>
                              <a:gd name="T16" fmla="+- 0 2083 1889"/>
                              <a:gd name="T17" fmla="*/ T16 w 1876"/>
                              <a:gd name="T18" fmla="+- 0 10539 9771"/>
                              <a:gd name="T19" fmla="*/ 10539 h 785"/>
                              <a:gd name="T20" fmla="+- 0 2170 1889"/>
                              <a:gd name="T21" fmla="*/ T20 w 1876"/>
                              <a:gd name="T22" fmla="+- 0 10547 9771"/>
                              <a:gd name="T23" fmla="*/ 10547 h 785"/>
                              <a:gd name="T24" fmla="+- 0 2250 1889"/>
                              <a:gd name="T25" fmla="*/ T24 w 1876"/>
                              <a:gd name="T26" fmla="+- 0 10552 9771"/>
                              <a:gd name="T27" fmla="*/ 10552 h 785"/>
                              <a:gd name="T28" fmla="+- 0 2325 1889"/>
                              <a:gd name="T29" fmla="*/ T28 w 1876"/>
                              <a:gd name="T30" fmla="+- 0 10555 9771"/>
                              <a:gd name="T31" fmla="*/ 10555 h 785"/>
                              <a:gd name="T32" fmla="+- 0 2396 1889"/>
                              <a:gd name="T33" fmla="*/ T32 w 1876"/>
                              <a:gd name="T34" fmla="+- 0 10556 9771"/>
                              <a:gd name="T35" fmla="*/ 10556 h 785"/>
                              <a:gd name="T36" fmla="+- 0 2462 1889"/>
                              <a:gd name="T37" fmla="*/ T36 w 1876"/>
                              <a:gd name="T38" fmla="+- 0 10555 9771"/>
                              <a:gd name="T39" fmla="*/ 10555 h 785"/>
                              <a:gd name="T40" fmla="+- 0 2524 1889"/>
                              <a:gd name="T41" fmla="*/ T40 w 1876"/>
                              <a:gd name="T42" fmla="+- 0 10552 9771"/>
                              <a:gd name="T43" fmla="*/ 10552 h 785"/>
                              <a:gd name="T44" fmla="+- 0 2640 1889"/>
                              <a:gd name="T45" fmla="*/ T44 w 1876"/>
                              <a:gd name="T46" fmla="+- 0 10542 9771"/>
                              <a:gd name="T47" fmla="*/ 10542 h 785"/>
                              <a:gd name="T48" fmla="+- 0 2748 1889"/>
                              <a:gd name="T49" fmla="*/ T48 w 1876"/>
                              <a:gd name="T50" fmla="+- 0 10527 9771"/>
                              <a:gd name="T51" fmla="*/ 10527 h 785"/>
                              <a:gd name="T52" fmla="+- 0 2853 1889"/>
                              <a:gd name="T53" fmla="*/ T52 w 1876"/>
                              <a:gd name="T54" fmla="+- 0 10508 9771"/>
                              <a:gd name="T55" fmla="*/ 10508 h 785"/>
                              <a:gd name="T56" fmla="+- 0 3013 1889"/>
                              <a:gd name="T57" fmla="*/ T56 w 1876"/>
                              <a:gd name="T58" fmla="+- 0 10477 9771"/>
                              <a:gd name="T59" fmla="*/ 10477 h 785"/>
                              <a:gd name="T60" fmla="+- 0 3070 1889"/>
                              <a:gd name="T61" fmla="*/ T60 w 1876"/>
                              <a:gd name="T62" fmla="+- 0 10467 9771"/>
                              <a:gd name="T63" fmla="*/ 10467 h 785"/>
                              <a:gd name="T64" fmla="+- 0 3129 1889"/>
                              <a:gd name="T65" fmla="*/ T64 w 1876"/>
                              <a:gd name="T66" fmla="+- 0 10457 9771"/>
                              <a:gd name="T67" fmla="*/ 10457 h 785"/>
                              <a:gd name="T68" fmla="+- 0 3191 1889"/>
                              <a:gd name="T69" fmla="*/ T68 w 1876"/>
                              <a:gd name="T70" fmla="+- 0 10447 9771"/>
                              <a:gd name="T71" fmla="*/ 10447 h 785"/>
                              <a:gd name="T72" fmla="+- 0 3257 1889"/>
                              <a:gd name="T73" fmla="*/ T72 w 1876"/>
                              <a:gd name="T74" fmla="+- 0 10438 9771"/>
                              <a:gd name="T75" fmla="*/ 10438 h 785"/>
                              <a:gd name="T76" fmla="+- 0 3328 1889"/>
                              <a:gd name="T77" fmla="*/ T76 w 1876"/>
                              <a:gd name="T78" fmla="+- 0 10430 9771"/>
                              <a:gd name="T79" fmla="*/ 10430 h 785"/>
                              <a:gd name="T80" fmla="+- 0 3403 1889"/>
                              <a:gd name="T81" fmla="*/ T80 w 1876"/>
                              <a:gd name="T82" fmla="+- 0 10423 9771"/>
                              <a:gd name="T83" fmla="*/ 10423 h 785"/>
                              <a:gd name="T84" fmla="+- 0 3484 1889"/>
                              <a:gd name="T85" fmla="*/ T84 w 1876"/>
                              <a:gd name="T86" fmla="+- 0 10417 9771"/>
                              <a:gd name="T87" fmla="*/ 10417 h 785"/>
                              <a:gd name="T88" fmla="+- 0 3571 1889"/>
                              <a:gd name="T89" fmla="*/ T88 w 1876"/>
                              <a:gd name="T90" fmla="+- 0 10413 9771"/>
                              <a:gd name="T91" fmla="*/ 10413 h 785"/>
                              <a:gd name="T92" fmla="+- 0 3664 1889"/>
                              <a:gd name="T93" fmla="*/ T92 w 1876"/>
                              <a:gd name="T94" fmla="+- 0 10410 9771"/>
                              <a:gd name="T95" fmla="*/ 10410 h 785"/>
                              <a:gd name="T96" fmla="+- 0 3764 1889"/>
                              <a:gd name="T97" fmla="*/ T96 w 1876"/>
                              <a:gd name="T98" fmla="+- 0 10409 9771"/>
                              <a:gd name="T99" fmla="*/ 10409 h 785"/>
                              <a:gd name="T100" fmla="+- 0 3764 1889"/>
                              <a:gd name="T101" fmla="*/ T100 w 1876"/>
                              <a:gd name="T102" fmla="+- 0 9771 9771"/>
                              <a:gd name="T103" fmla="*/ 9771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6" h="785">
                                <a:moveTo>
                                  <a:pt x="1875" y="0"/>
                                </a:moveTo>
                                <a:lnTo>
                                  <a:pt x="0" y="0"/>
                                </a:lnTo>
                                <a:lnTo>
                                  <a:pt x="0" y="743"/>
                                </a:lnTo>
                                <a:lnTo>
                                  <a:pt x="101" y="757"/>
                                </a:lnTo>
                                <a:lnTo>
                                  <a:pt x="194" y="768"/>
                                </a:lnTo>
                                <a:lnTo>
                                  <a:pt x="281" y="776"/>
                                </a:lnTo>
                                <a:lnTo>
                                  <a:pt x="361" y="781"/>
                                </a:lnTo>
                                <a:lnTo>
                                  <a:pt x="436" y="784"/>
                                </a:lnTo>
                                <a:lnTo>
                                  <a:pt x="507" y="785"/>
                                </a:lnTo>
                                <a:lnTo>
                                  <a:pt x="573" y="784"/>
                                </a:lnTo>
                                <a:lnTo>
                                  <a:pt x="635" y="781"/>
                                </a:lnTo>
                                <a:lnTo>
                                  <a:pt x="751" y="771"/>
                                </a:lnTo>
                                <a:lnTo>
                                  <a:pt x="859" y="756"/>
                                </a:lnTo>
                                <a:lnTo>
                                  <a:pt x="964" y="737"/>
                                </a:lnTo>
                                <a:lnTo>
                                  <a:pt x="1124" y="706"/>
                                </a:lnTo>
                                <a:lnTo>
                                  <a:pt x="1181" y="696"/>
                                </a:lnTo>
                                <a:lnTo>
                                  <a:pt x="1240" y="686"/>
                                </a:lnTo>
                                <a:lnTo>
                                  <a:pt x="1302" y="676"/>
                                </a:lnTo>
                                <a:lnTo>
                                  <a:pt x="1368" y="667"/>
                                </a:lnTo>
                                <a:lnTo>
                                  <a:pt x="1439" y="659"/>
                                </a:lnTo>
                                <a:lnTo>
                                  <a:pt x="1514" y="652"/>
                                </a:lnTo>
                                <a:lnTo>
                                  <a:pt x="1595" y="646"/>
                                </a:lnTo>
                                <a:lnTo>
                                  <a:pt x="1682" y="642"/>
                                </a:lnTo>
                                <a:lnTo>
                                  <a:pt x="1775" y="639"/>
                                </a:lnTo>
                                <a:lnTo>
                                  <a:pt x="1875" y="638"/>
                                </a:lnTo>
                                <a:lnTo>
                                  <a:pt x="18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4"/>
                        <wps:cNvSpPr>
                          <a:spLocks/>
                        </wps:cNvSpPr>
                        <wps:spPr bwMode="auto">
                          <a:xfrm>
                            <a:off x="1889" y="9771"/>
                            <a:ext cx="1876" cy="785"/>
                          </a:xfrm>
                          <a:custGeom>
                            <a:avLst/>
                            <a:gdLst>
                              <a:gd name="T0" fmla="+- 0 1889 1889"/>
                              <a:gd name="T1" fmla="*/ T0 w 1876"/>
                              <a:gd name="T2" fmla="+- 0 9771 9771"/>
                              <a:gd name="T3" fmla="*/ 9771 h 785"/>
                              <a:gd name="T4" fmla="+- 0 3764 1889"/>
                              <a:gd name="T5" fmla="*/ T4 w 1876"/>
                              <a:gd name="T6" fmla="+- 0 9771 9771"/>
                              <a:gd name="T7" fmla="*/ 9771 h 785"/>
                              <a:gd name="T8" fmla="+- 0 3764 1889"/>
                              <a:gd name="T9" fmla="*/ T8 w 1876"/>
                              <a:gd name="T10" fmla="+- 0 10409 9771"/>
                              <a:gd name="T11" fmla="*/ 10409 h 785"/>
                              <a:gd name="T12" fmla="+- 0 3664 1889"/>
                              <a:gd name="T13" fmla="*/ T12 w 1876"/>
                              <a:gd name="T14" fmla="+- 0 10410 9771"/>
                              <a:gd name="T15" fmla="*/ 10410 h 785"/>
                              <a:gd name="T16" fmla="+- 0 3571 1889"/>
                              <a:gd name="T17" fmla="*/ T16 w 1876"/>
                              <a:gd name="T18" fmla="+- 0 10413 9771"/>
                              <a:gd name="T19" fmla="*/ 10413 h 785"/>
                              <a:gd name="T20" fmla="+- 0 3484 1889"/>
                              <a:gd name="T21" fmla="*/ T20 w 1876"/>
                              <a:gd name="T22" fmla="+- 0 10417 9771"/>
                              <a:gd name="T23" fmla="*/ 10417 h 785"/>
                              <a:gd name="T24" fmla="+- 0 3403 1889"/>
                              <a:gd name="T25" fmla="*/ T24 w 1876"/>
                              <a:gd name="T26" fmla="+- 0 10423 9771"/>
                              <a:gd name="T27" fmla="*/ 10423 h 785"/>
                              <a:gd name="T28" fmla="+- 0 3328 1889"/>
                              <a:gd name="T29" fmla="*/ T28 w 1876"/>
                              <a:gd name="T30" fmla="+- 0 10430 9771"/>
                              <a:gd name="T31" fmla="*/ 10430 h 785"/>
                              <a:gd name="T32" fmla="+- 0 3257 1889"/>
                              <a:gd name="T33" fmla="*/ T32 w 1876"/>
                              <a:gd name="T34" fmla="+- 0 10438 9771"/>
                              <a:gd name="T35" fmla="*/ 10438 h 785"/>
                              <a:gd name="T36" fmla="+- 0 3191 1889"/>
                              <a:gd name="T37" fmla="*/ T36 w 1876"/>
                              <a:gd name="T38" fmla="+- 0 10447 9771"/>
                              <a:gd name="T39" fmla="*/ 10447 h 785"/>
                              <a:gd name="T40" fmla="+- 0 3129 1889"/>
                              <a:gd name="T41" fmla="*/ T40 w 1876"/>
                              <a:gd name="T42" fmla="+- 0 10457 9771"/>
                              <a:gd name="T43" fmla="*/ 10457 h 785"/>
                              <a:gd name="T44" fmla="+- 0 3070 1889"/>
                              <a:gd name="T45" fmla="*/ T44 w 1876"/>
                              <a:gd name="T46" fmla="+- 0 10467 9771"/>
                              <a:gd name="T47" fmla="*/ 10467 h 785"/>
                              <a:gd name="T48" fmla="+- 0 2958 1889"/>
                              <a:gd name="T49" fmla="*/ T48 w 1876"/>
                              <a:gd name="T50" fmla="+- 0 10488 9771"/>
                              <a:gd name="T51" fmla="*/ 10488 h 785"/>
                              <a:gd name="T52" fmla="+- 0 2905 1889"/>
                              <a:gd name="T53" fmla="*/ T52 w 1876"/>
                              <a:gd name="T54" fmla="+- 0 10498 9771"/>
                              <a:gd name="T55" fmla="*/ 10498 h 785"/>
                              <a:gd name="T56" fmla="+- 0 2853 1889"/>
                              <a:gd name="T57" fmla="*/ T56 w 1876"/>
                              <a:gd name="T58" fmla="+- 0 10508 9771"/>
                              <a:gd name="T59" fmla="*/ 10508 h 785"/>
                              <a:gd name="T60" fmla="+- 0 2748 1889"/>
                              <a:gd name="T61" fmla="*/ T60 w 1876"/>
                              <a:gd name="T62" fmla="+- 0 10527 9771"/>
                              <a:gd name="T63" fmla="*/ 10527 h 785"/>
                              <a:gd name="T64" fmla="+- 0 2640 1889"/>
                              <a:gd name="T65" fmla="*/ T64 w 1876"/>
                              <a:gd name="T66" fmla="+- 0 10542 9771"/>
                              <a:gd name="T67" fmla="*/ 10542 h 785"/>
                              <a:gd name="T68" fmla="+- 0 2524 1889"/>
                              <a:gd name="T69" fmla="*/ T68 w 1876"/>
                              <a:gd name="T70" fmla="+- 0 10552 9771"/>
                              <a:gd name="T71" fmla="*/ 10552 h 785"/>
                              <a:gd name="T72" fmla="+- 0 2462 1889"/>
                              <a:gd name="T73" fmla="*/ T72 w 1876"/>
                              <a:gd name="T74" fmla="+- 0 10555 9771"/>
                              <a:gd name="T75" fmla="*/ 10555 h 785"/>
                              <a:gd name="T76" fmla="+- 0 2396 1889"/>
                              <a:gd name="T77" fmla="*/ T76 w 1876"/>
                              <a:gd name="T78" fmla="+- 0 10556 9771"/>
                              <a:gd name="T79" fmla="*/ 10556 h 785"/>
                              <a:gd name="T80" fmla="+- 0 2325 1889"/>
                              <a:gd name="T81" fmla="*/ T80 w 1876"/>
                              <a:gd name="T82" fmla="+- 0 10555 9771"/>
                              <a:gd name="T83" fmla="*/ 10555 h 785"/>
                              <a:gd name="T84" fmla="+- 0 2250 1889"/>
                              <a:gd name="T85" fmla="*/ T84 w 1876"/>
                              <a:gd name="T86" fmla="+- 0 10552 9771"/>
                              <a:gd name="T87" fmla="*/ 10552 h 785"/>
                              <a:gd name="T88" fmla="+- 0 2170 1889"/>
                              <a:gd name="T89" fmla="*/ T88 w 1876"/>
                              <a:gd name="T90" fmla="+- 0 10547 9771"/>
                              <a:gd name="T91" fmla="*/ 10547 h 785"/>
                              <a:gd name="T92" fmla="+- 0 2083 1889"/>
                              <a:gd name="T93" fmla="*/ T92 w 1876"/>
                              <a:gd name="T94" fmla="+- 0 10539 9771"/>
                              <a:gd name="T95" fmla="*/ 10539 h 785"/>
                              <a:gd name="T96" fmla="+- 0 1990 1889"/>
                              <a:gd name="T97" fmla="*/ T96 w 1876"/>
                              <a:gd name="T98" fmla="+- 0 10528 9771"/>
                              <a:gd name="T99" fmla="*/ 10528 h 785"/>
                              <a:gd name="T100" fmla="+- 0 1889 1889"/>
                              <a:gd name="T101" fmla="*/ T100 w 1876"/>
                              <a:gd name="T102" fmla="+- 0 10514 9771"/>
                              <a:gd name="T103" fmla="*/ 10514 h 785"/>
                              <a:gd name="T104" fmla="+- 0 1889 1889"/>
                              <a:gd name="T105" fmla="*/ T104 w 1876"/>
                              <a:gd name="T106" fmla="+- 0 9771 9771"/>
                              <a:gd name="T107" fmla="*/ 9771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6" h="785">
                                <a:moveTo>
                                  <a:pt x="0" y="0"/>
                                </a:moveTo>
                                <a:lnTo>
                                  <a:pt x="1875" y="0"/>
                                </a:lnTo>
                                <a:lnTo>
                                  <a:pt x="1875" y="638"/>
                                </a:lnTo>
                                <a:lnTo>
                                  <a:pt x="1775" y="639"/>
                                </a:lnTo>
                                <a:lnTo>
                                  <a:pt x="1682" y="642"/>
                                </a:lnTo>
                                <a:lnTo>
                                  <a:pt x="1595" y="646"/>
                                </a:lnTo>
                                <a:lnTo>
                                  <a:pt x="1514" y="652"/>
                                </a:lnTo>
                                <a:lnTo>
                                  <a:pt x="1439" y="659"/>
                                </a:lnTo>
                                <a:lnTo>
                                  <a:pt x="1368" y="667"/>
                                </a:lnTo>
                                <a:lnTo>
                                  <a:pt x="1302" y="676"/>
                                </a:lnTo>
                                <a:lnTo>
                                  <a:pt x="1240" y="686"/>
                                </a:lnTo>
                                <a:lnTo>
                                  <a:pt x="1181" y="696"/>
                                </a:lnTo>
                                <a:lnTo>
                                  <a:pt x="1069" y="717"/>
                                </a:lnTo>
                                <a:lnTo>
                                  <a:pt x="1016" y="727"/>
                                </a:lnTo>
                                <a:lnTo>
                                  <a:pt x="964" y="737"/>
                                </a:lnTo>
                                <a:lnTo>
                                  <a:pt x="859" y="756"/>
                                </a:lnTo>
                                <a:lnTo>
                                  <a:pt x="751" y="771"/>
                                </a:lnTo>
                                <a:lnTo>
                                  <a:pt x="635" y="781"/>
                                </a:lnTo>
                                <a:lnTo>
                                  <a:pt x="573" y="784"/>
                                </a:lnTo>
                                <a:lnTo>
                                  <a:pt x="507" y="785"/>
                                </a:lnTo>
                                <a:lnTo>
                                  <a:pt x="436" y="784"/>
                                </a:lnTo>
                                <a:lnTo>
                                  <a:pt x="361" y="781"/>
                                </a:lnTo>
                                <a:lnTo>
                                  <a:pt x="281" y="776"/>
                                </a:lnTo>
                                <a:lnTo>
                                  <a:pt x="194" y="768"/>
                                </a:lnTo>
                                <a:lnTo>
                                  <a:pt x="101" y="757"/>
                                </a:lnTo>
                                <a:lnTo>
                                  <a:pt x="0" y="743"/>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93"/>
                        <wps:cNvSpPr>
                          <a:spLocks noChangeArrowheads="1"/>
                        </wps:cNvSpPr>
                        <wps:spPr bwMode="auto">
                          <a:xfrm>
                            <a:off x="3258" y="7858"/>
                            <a:ext cx="1924"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92"/>
                        <wps:cNvSpPr txBox="1">
                          <a:spLocks noChangeArrowheads="1"/>
                        </wps:cNvSpPr>
                        <wps:spPr bwMode="auto">
                          <a:xfrm>
                            <a:off x="5605" y="460"/>
                            <a:ext cx="1003"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89DE" w14:textId="77777777" w:rsidR="00861F41" w:rsidRPr="00FC151B" w:rsidRDefault="00861F41" w:rsidP="00B35AB6">
                              <w:pPr>
                                <w:spacing w:line="223" w:lineRule="exact"/>
                                <w:rPr>
                                  <w:rFonts w:ascii="Arial" w:hAnsi="Arial" w:cs="Arial"/>
                                  <w:b/>
                                  <w:sz w:val="20"/>
                                </w:rPr>
                              </w:pPr>
                              <w:r w:rsidRPr="00FC151B">
                                <w:rPr>
                                  <w:rFonts w:ascii="Arial" w:hAnsi="Arial" w:cs="Arial"/>
                                  <w:b/>
                                  <w:color w:val="FFFFFF"/>
                                  <w:sz w:val="20"/>
                                </w:rPr>
                                <w:t>Inicio</w:t>
                              </w:r>
                            </w:p>
                          </w:txbxContent>
                        </wps:txbx>
                        <wps:bodyPr rot="0" vert="horz" wrap="square" lIns="0" tIns="0" rIns="0" bIns="0" anchor="t" anchorCtr="0" upright="1">
                          <a:noAutofit/>
                        </wps:bodyPr>
                      </wps:wsp>
                      <wps:wsp>
                        <wps:cNvPr id="106" name="Text Box 91"/>
                        <wps:cNvSpPr txBox="1">
                          <a:spLocks noChangeArrowheads="1"/>
                        </wps:cNvSpPr>
                        <wps:spPr bwMode="auto">
                          <a:xfrm>
                            <a:off x="3607" y="3635"/>
                            <a:ext cx="16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9B97B"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107" name="Text Box 90"/>
                        <wps:cNvSpPr txBox="1">
                          <a:spLocks noChangeArrowheads="1"/>
                        </wps:cNvSpPr>
                        <wps:spPr bwMode="auto">
                          <a:xfrm>
                            <a:off x="5197" y="3603"/>
                            <a:ext cx="118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E05AB" w14:textId="77777777" w:rsidR="00861F41" w:rsidRPr="00FC151B" w:rsidRDefault="00861F41" w:rsidP="00B35AB6">
                              <w:pPr>
                                <w:ind w:right="4"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108" name="Text Box 89"/>
                        <wps:cNvSpPr txBox="1">
                          <a:spLocks noChangeArrowheads="1"/>
                        </wps:cNvSpPr>
                        <wps:spPr bwMode="auto">
                          <a:xfrm>
                            <a:off x="7448" y="3603"/>
                            <a:ext cx="2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CA0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wps:txbx>
                        <wps:bodyPr rot="0" vert="horz" wrap="square" lIns="0" tIns="0" rIns="0" bIns="0" anchor="t" anchorCtr="0" upright="1">
                          <a:noAutofit/>
                        </wps:bodyPr>
                      </wps:wsp>
                      <wps:wsp>
                        <wps:cNvPr id="109" name="Text Box 88"/>
                        <wps:cNvSpPr txBox="1">
                          <a:spLocks noChangeArrowheads="1"/>
                        </wps:cNvSpPr>
                        <wps:spPr bwMode="auto">
                          <a:xfrm>
                            <a:off x="7232" y="4542"/>
                            <a:ext cx="12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CD5B" w14:textId="77777777" w:rsidR="00861F41" w:rsidRPr="00FC151B" w:rsidRDefault="00861F41" w:rsidP="00B35AB6">
                              <w:pPr>
                                <w:spacing w:line="179" w:lineRule="exact"/>
                                <w:rPr>
                                  <w:rFonts w:ascii="Arial" w:hAnsi="Arial" w:cs="Arial"/>
                                  <w:sz w:val="16"/>
                                </w:rPr>
                              </w:pPr>
                              <w:r w:rsidRPr="00FC151B">
                                <w:rPr>
                                  <w:rFonts w:ascii="Arial" w:hAnsi="Arial" w:cs="Arial"/>
                                  <w:sz w:val="16"/>
                                </w:rPr>
                                <w:t>Requerimiento</w:t>
                              </w:r>
                            </w:p>
                          </w:txbxContent>
                        </wps:txbx>
                        <wps:bodyPr rot="0" vert="horz" wrap="square" lIns="0" tIns="0" rIns="0" bIns="0" anchor="t" anchorCtr="0" upright="1">
                          <a:noAutofit/>
                        </wps:bodyPr>
                      </wps:wsp>
                      <wps:wsp>
                        <wps:cNvPr id="110" name="Text Box 87"/>
                        <wps:cNvSpPr txBox="1">
                          <a:spLocks noChangeArrowheads="1"/>
                        </wps:cNvSpPr>
                        <wps:spPr bwMode="auto">
                          <a:xfrm>
                            <a:off x="8360" y="5130"/>
                            <a:ext cx="1551"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1FB2" w14:textId="77777777" w:rsidR="00861F41" w:rsidRPr="00FC151B" w:rsidRDefault="00861F41" w:rsidP="00B35AB6">
                              <w:pPr>
                                <w:spacing w:line="252" w:lineRule="auto"/>
                                <w:ind w:right="18"/>
                                <w:jc w:val="center"/>
                                <w:rPr>
                                  <w:rFonts w:ascii="Arial" w:hAnsi="Arial" w:cs="Arial"/>
                                  <w:sz w:val="14"/>
                                </w:rPr>
                              </w:pPr>
                              <w:r w:rsidRPr="00FC151B">
                                <w:rPr>
                                  <w:rFonts w:ascii="Arial" w:hAnsi="Arial" w:cs="Arial"/>
                                  <w:sz w:val="14"/>
                                </w:rPr>
                                <w:t>Se</w:t>
                              </w:r>
                              <w:r w:rsidRPr="00FC151B">
                                <w:rPr>
                                  <w:rFonts w:ascii="Arial" w:hAnsi="Arial" w:cs="Arial"/>
                                  <w:spacing w:val="-6"/>
                                  <w:sz w:val="14"/>
                                </w:rPr>
                                <w:t xml:space="preserve"> </w:t>
                              </w:r>
                              <w:r w:rsidRPr="00FC151B">
                                <w:rPr>
                                  <w:rFonts w:ascii="Arial" w:hAnsi="Arial" w:cs="Arial"/>
                                  <w:sz w:val="14"/>
                                </w:rPr>
                                <w:t>interrumpen</w:t>
                              </w:r>
                              <w:r w:rsidRPr="00FC151B">
                                <w:rPr>
                                  <w:rFonts w:ascii="Arial" w:hAnsi="Arial" w:cs="Arial"/>
                                  <w:spacing w:val="-5"/>
                                  <w:sz w:val="14"/>
                                </w:rPr>
                                <w:t xml:space="preserve"> </w:t>
                              </w:r>
                              <w:r w:rsidRPr="00FC151B">
                                <w:rPr>
                                  <w:rFonts w:ascii="Arial" w:hAnsi="Arial" w:cs="Arial"/>
                                  <w:sz w:val="14"/>
                                </w:rPr>
                                <w:t>términos</w:t>
                              </w:r>
                              <w:r w:rsidRPr="00FC151B">
                                <w:rPr>
                                  <w:rFonts w:ascii="Arial" w:hAnsi="Arial" w:cs="Arial"/>
                                  <w:spacing w:val="-36"/>
                                  <w:sz w:val="14"/>
                                </w:rPr>
                                <w:t xml:space="preserve"> </w:t>
                              </w:r>
                              <w:r w:rsidRPr="00FC151B">
                                <w:rPr>
                                  <w:rFonts w:ascii="Arial" w:hAnsi="Arial" w:cs="Arial"/>
                                  <w:sz w:val="14"/>
                                </w:rPr>
                                <w:t>de evaluación del</w:t>
                              </w:r>
                              <w:r w:rsidRPr="00FC151B">
                                <w:rPr>
                                  <w:rFonts w:ascii="Arial" w:hAnsi="Arial" w:cs="Arial"/>
                                  <w:spacing w:val="1"/>
                                  <w:sz w:val="14"/>
                                </w:rPr>
                                <w:t xml:space="preserve"> </w:t>
                              </w:r>
                              <w:r w:rsidRPr="00FC151B">
                                <w:rPr>
                                  <w:rFonts w:ascii="Arial" w:hAnsi="Arial" w:cs="Arial"/>
                                  <w:sz w:val="14"/>
                                </w:rPr>
                                <w:t>trámite.</w:t>
                              </w:r>
                            </w:p>
                          </w:txbxContent>
                        </wps:txbx>
                        <wps:bodyPr rot="0" vert="horz" wrap="square" lIns="0" tIns="0" rIns="0" bIns="0" anchor="t" anchorCtr="0" upright="1">
                          <a:noAutofit/>
                        </wps:bodyPr>
                      </wps:wsp>
                      <wps:wsp>
                        <wps:cNvPr id="111" name="Text Box 86"/>
                        <wps:cNvSpPr txBox="1">
                          <a:spLocks noChangeArrowheads="1"/>
                        </wps:cNvSpPr>
                        <wps:spPr bwMode="auto">
                          <a:xfrm>
                            <a:off x="3360" y="5867"/>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B76F"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112" name="Text Box 85"/>
                        <wps:cNvSpPr txBox="1">
                          <a:spLocks noChangeArrowheads="1"/>
                        </wps:cNvSpPr>
                        <wps:spPr bwMode="auto">
                          <a:xfrm>
                            <a:off x="4680" y="5797"/>
                            <a:ext cx="113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02078" w14:textId="77777777" w:rsidR="00861F41" w:rsidRPr="00FC151B" w:rsidRDefault="00861F41" w:rsidP="00B35AB6">
                              <w:pPr>
                                <w:spacing w:line="254" w:lineRule="auto"/>
                                <w:ind w:right="4"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113" name="Text Box 84"/>
                        <wps:cNvSpPr txBox="1">
                          <a:spLocks noChangeArrowheads="1"/>
                        </wps:cNvSpPr>
                        <wps:spPr bwMode="auto">
                          <a:xfrm>
                            <a:off x="6608" y="5824"/>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3209"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114" name="Text Box 83"/>
                        <wps:cNvSpPr txBox="1">
                          <a:spLocks noChangeArrowheads="1"/>
                        </wps:cNvSpPr>
                        <wps:spPr bwMode="auto">
                          <a:xfrm>
                            <a:off x="7417" y="5857"/>
                            <a:ext cx="1081"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5F11" w14:textId="77777777" w:rsidR="00861F41" w:rsidRPr="00FC151B" w:rsidRDefault="00861F41" w:rsidP="00B35AB6">
                              <w:pPr>
                                <w:spacing w:line="254" w:lineRule="auto"/>
                                <w:ind w:right="3" w:firstLine="124"/>
                                <w:rPr>
                                  <w:rFonts w:ascii="Arial" w:hAnsi="Arial" w:cs="Arial"/>
                                  <w:sz w:val="16"/>
                                </w:rPr>
                              </w:pPr>
                              <w:r w:rsidRPr="00FC151B">
                                <w:rPr>
                                  <w:rFonts w:ascii="Arial" w:hAnsi="Arial" w:cs="Arial"/>
                                  <w:sz w:val="16"/>
                                </w:rPr>
                                <w:t>¿Allega</w:t>
                              </w:r>
                              <w:r w:rsidRPr="00FC151B">
                                <w:rPr>
                                  <w:rFonts w:ascii="Arial" w:hAnsi="Arial" w:cs="Arial"/>
                                  <w:spacing w:val="1"/>
                                  <w:sz w:val="16"/>
                                </w:rPr>
                                <w:t xml:space="preserve"> </w:t>
                              </w:r>
                              <w:r w:rsidRPr="00FC151B">
                                <w:rPr>
                                  <w:rFonts w:ascii="Arial" w:hAnsi="Arial" w:cs="Arial"/>
                                  <w:sz w:val="16"/>
                                </w:rPr>
                                <w:t>respuesta?</w:t>
                              </w:r>
                            </w:p>
                          </w:txbxContent>
                        </wps:txbx>
                        <wps:bodyPr rot="0" vert="horz" wrap="square" lIns="0" tIns="0" rIns="0" bIns="0" anchor="t" anchorCtr="0" upright="1">
                          <a:noAutofit/>
                        </wps:bodyPr>
                      </wps:wsp>
                      <wps:wsp>
                        <wps:cNvPr id="115" name="Text Box 82"/>
                        <wps:cNvSpPr txBox="1">
                          <a:spLocks noChangeArrowheads="1"/>
                        </wps:cNvSpPr>
                        <wps:spPr bwMode="auto">
                          <a:xfrm>
                            <a:off x="5429" y="6625"/>
                            <a:ext cx="2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D4E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wps:txbx>
                        <wps:bodyPr rot="0" vert="horz" wrap="square" lIns="0" tIns="0" rIns="0" bIns="0" anchor="t" anchorCtr="0" upright="1">
                          <a:noAutofit/>
                        </wps:bodyPr>
                      </wps:wsp>
                      <wps:wsp>
                        <wps:cNvPr id="116" name="Text Box 81"/>
                        <wps:cNvSpPr txBox="1">
                          <a:spLocks noChangeArrowheads="1"/>
                        </wps:cNvSpPr>
                        <wps:spPr bwMode="auto">
                          <a:xfrm>
                            <a:off x="8077" y="6604"/>
                            <a:ext cx="2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53C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wps:txbx>
                        <wps:bodyPr rot="0" vert="horz" wrap="square" lIns="0" tIns="0" rIns="0" bIns="0" anchor="t" anchorCtr="0" upright="1">
                          <a:noAutofit/>
                        </wps:bodyPr>
                      </wps:wsp>
                      <wps:wsp>
                        <wps:cNvPr id="117" name="Text Box 80"/>
                        <wps:cNvSpPr txBox="1">
                          <a:spLocks noChangeArrowheads="1"/>
                        </wps:cNvSpPr>
                        <wps:spPr bwMode="auto">
                          <a:xfrm>
                            <a:off x="8531" y="6403"/>
                            <a:ext cx="14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89012" w14:textId="77777777" w:rsidR="00861F41" w:rsidRPr="00FC151B" w:rsidRDefault="00861F41" w:rsidP="00B35AB6">
                              <w:pPr>
                                <w:spacing w:line="249" w:lineRule="auto"/>
                                <w:ind w:left="415" w:right="7" w:hanging="416"/>
                                <w:rPr>
                                  <w:rFonts w:ascii="Arial" w:hAnsi="Arial" w:cs="Arial"/>
                                  <w:sz w:val="14"/>
                                </w:rPr>
                              </w:pPr>
                              <w:r w:rsidRPr="00FC151B">
                                <w:rPr>
                                  <w:rFonts w:ascii="Arial" w:hAnsi="Arial" w:cs="Arial"/>
                                  <w:sz w:val="14"/>
                                </w:rPr>
                                <w:t>1</w:t>
                              </w:r>
                              <w:r w:rsidRPr="00FC151B">
                                <w:rPr>
                                  <w:rFonts w:ascii="Arial" w:hAnsi="Arial" w:cs="Arial"/>
                                  <w:spacing w:val="-4"/>
                                  <w:sz w:val="14"/>
                                </w:rPr>
                                <w:t xml:space="preserve"> </w:t>
                              </w:r>
                              <w:r w:rsidRPr="00FC151B">
                                <w:rPr>
                                  <w:rFonts w:ascii="Arial" w:hAnsi="Arial" w:cs="Arial"/>
                                  <w:sz w:val="14"/>
                                </w:rPr>
                                <w:t>mes,</w:t>
                              </w:r>
                              <w:r w:rsidRPr="00FC151B">
                                <w:rPr>
                                  <w:rFonts w:ascii="Arial" w:hAnsi="Arial" w:cs="Arial"/>
                                  <w:spacing w:val="-2"/>
                                  <w:sz w:val="14"/>
                                </w:rPr>
                                <w:t xml:space="preserve"> </w:t>
                              </w:r>
                              <w:r w:rsidRPr="00FC151B">
                                <w:rPr>
                                  <w:rFonts w:ascii="Arial" w:hAnsi="Arial" w:cs="Arial"/>
                                  <w:sz w:val="14"/>
                                </w:rPr>
                                <w:t>prorrogable</w:t>
                              </w:r>
                              <w:r w:rsidRPr="00FC151B">
                                <w:rPr>
                                  <w:rFonts w:ascii="Arial" w:hAnsi="Arial" w:cs="Arial"/>
                                  <w:spacing w:val="-3"/>
                                  <w:sz w:val="14"/>
                                </w:rPr>
                                <w:t xml:space="preserve"> </w:t>
                              </w:r>
                              <w:r w:rsidRPr="00FC151B">
                                <w:rPr>
                                  <w:rFonts w:ascii="Arial" w:hAnsi="Arial" w:cs="Arial"/>
                                  <w:sz w:val="14"/>
                                </w:rPr>
                                <w:t>por</w:t>
                              </w:r>
                              <w:r w:rsidRPr="00FC151B">
                                <w:rPr>
                                  <w:rFonts w:ascii="Arial" w:hAnsi="Arial" w:cs="Arial"/>
                                  <w:spacing w:val="-36"/>
                                  <w:sz w:val="14"/>
                                </w:rPr>
                                <w:t xml:space="preserve"> </w:t>
                              </w:r>
                              <w:r w:rsidRPr="00FC151B">
                                <w:rPr>
                                  <w:rFonts w:ascii="Arial" w:hAnsi="Arial" w:cs="Arial"/>
                                  <w:sz w:val="14"/>
                                </w:rPr>
                                <w:t>otro</w:t>
                              </w:r>
                              <w:r w:rsidRPr="00FC151B">
                                <w:rPr>
                                  <w:rFonts w:ascii="Arial" w:hAnsi="Arial" w:cs="Arial"/>
                                  <w:spacing w:val="-2"/>
                                  <w:sz w:val="14"/>
                                </w:rPr>
                                <w:t xml:space="preserve"> </w:t>
                              </w:r>
                              <w:r w:rsidRPr="00FC151B">
                                <w:rPr>
                                  <w:rFonts w:ascii="Arial" w:hAnsi="Arial" w:cs="Arial"/>
                                  <w:sz w:val="14"/>
                                </w:rPr>
                                <w:t>mes.</w:t>
                              </w:r>
                            </w:p>
                          </w:txbxContent>
                        </wps:txbx>
                        <wps:bodyPr rot="0" vert="horz" wrap="square" lIns="0" tIns="0" rIns="0" bIns="0" anchor="t" anchorCtr="0" upright="1">
                          <a:noAutofit/>
                        </wps:bodyPr>
                      </wps:wsp>
                      <wps:wsp>
                        <wps:cNvPr id="118" name="Text Box 79"/>
                        <wps:cNvSpPr txBox="1">
                          <a:spLocks noChangeArrowheads="1"/>
                        </wps:cNvSpPr>
                        <wps:spPr bwMode="auto">
                          <a:xfrm>
                            <a:off x="4649" y="7113"/>
                            <a:ext cx="137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45B5" w14:textId="77777777" w:rsidR="00861F41" w:rsidRPr="00FC151B" w:rsidRDefault="00861F41" w:rsidP="00B35AB6">
                              <w:pPr>
                                <w:spacing w:line="256" w:lineRule="auto"/>
                                <w:ind w:left="240" w:right="2" w:hanging="240"/>
                                <w:rPr>
                                  <w:rFonts w:ascii="Arial" w:hAnsi="Arial" w:cs="Arial"/>
                                  <w:sz w:val="16"/>
                                </w:rPr>
                              </w:pPr>
                              <w:r w:rsidRPr="00FC151B">
                                <w:rPr>
                                  <w:rFonts w:ascii="Arial" w:hAnsi="Arial" w:cs="Arial"/>
                                  <w:sz w:val="16"/>
                                </w:rPr>
                                <w:t>Acto administrativo</w:t>
                              </w:r>
                              <w:r w:rsidRPr="00FC151B">
                                <w:rPr>
                                  <w:rFonts w:ascii="Arial" w:hAnsi="Arial" w:cs="Arial"/>
                                  <w:spacing w:val="-42"/>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negación</w:t>
                              </w:r>
                            </w:p>
                          </w:txbxContent>
                        </wps:txbx>
                        <wps:bodyPr rot="0" vert="horz" wrap="square" lIns="0" tIns="0" rIns="0" bIns="0" anchor="t" anchorCtr="0" upright="1">
                          <a:noAutofit/>
                        </wps:bodyPr>
                      </wps:wsp>
                      <wps:wsp>
                        <wps:cNvPr id="119" name="Text Box 78"/>
                        <wps:cNvSpPr txBox="1">
                          <a:spLocks noChangeArrowheads="1"/>
                        </wps:cNvSpPr>
                        <wps:spPr bwMode="auto">
                          <a:xfrm>
                            <a:off x="7232" y="7163"/>
                            <a:ext cx="12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ACDE" w14:textId="77777777" w:rsidR="00861F41" w:rsidRPr="00FC151B" w:rsidRDefault="00861F41" w:rsidP="00B35AB6">
                              <w:pPr>
                                <w:spacing w:line="179" w:lineRule="exact"/>
                                <w:rPr>
                                  <w:rFonts w:ascii="Arial" w:hAnsi="Arial" w:cs="Arial"/>
                                  <w:sz w:val="16"/>
                                </w:rPr>
                              </w:pPr>
                              <w:r w:rsidRPr="00FC151B">
                                <w:rPr>
                                  <w:rFonts w:ascii="Arial" w:hAnsi="Arial" w:cs="Arial"/>
                                  <w:sz w:val="16"/>
                                </w:rPr>
                                <w:t>Abandono</w:t>
                              </w:r>
                            </w:p>
                          </w:txbxContent>
                        </wps:txbx>
                        <wps:bodyPr rot="0" vert="horz" wrap="square" lIns="0" tIns="0" rIns="0" bIns="0" anchor="t" anchorCtr="0" upright="1">
                          <a:noAutofit/>
                        </wps:bodyPr>
                      </wps:wsp>
                      <wps:wsp>
                        <wps:cNvPr id="120" name="Text Box 77"/>
                        <wps:cNvSpPr txBox="1">
                          <a:spLocks noChangeArrowheads="1"/>
                        </wps:cNvSpPr>
                        <wps:spPr bwMode="auto">
                          <a:xfrm>
                            <a:off x="3422" y="7958"/>
                            <a:ext cx="1615"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18442" w14:textId="77777777" w:rsidR="00861F41" w:rsidRPr="00FC151B" w:rsidRDefault="00861F41" w:rsidP="00B35AB6">
                              <w:pPr>
                                <w:spacing w:line="254" w:lineRule="auto"/>
                                <w:ind w:right="15" w:firstLine="31"/>
                                <w:rPr>
                                  <w:rFonts w:ascii="Arial" w:hAnsi="Arial" w:cs="Arial"/>
                                  <w:sz w:val="14"/>
                                </w:rPr>
                              </w:pPr>
                              <w:r w:rsidRPr="00FC151B">
                                <w:rPr>
                                  <w:rFonts w:ascii="Arial" w:hAnsi="Arial" w:cs="Arial"/>
                                  <w:sz w:val="14"/>
                                </w:rPr>
                                <w:t>Se interrumpen términos</w:t>
                              </w:r>
                              <w:r w:rsidRPr="00FC151B">
                                <w:rPr>
                                  <w:rFonts w:ascii="Arial" w:hAnsi="Arial" w:cs="Arial"/>
                                  <w:spacing w:val="-36"/>
                                  <w:sz w:val="14"/>
                                </w:rPr>
                                <w:t xml:space="preserve"> </w:t>
                              </w:r>
                              <w:r w:rsidRPr="00FC151B">
                                <w:rPr>
                                  <w:rFonts w:ascii="Arial" w:hAnsi="Arial" w:cs="Arial"/>
                                  <w:sz w:val="14"/>
                                </w:rPr>
                                <w:t>de</w:t>
                              </w:r>
                              <w:r w:rsidRPr="00FC151B">
                                <w:rPr>
                                  <w:rFonts w:ascii="Arial" w:hAnsi="Arial" w:cs="Arial"/>
                                  <w:spacing w:val="-6"/>
                                  <w:sz w:val="14"/>
                                </w:rPr>
                                <w:t xml:space="preserve"> </w:t>
                              </w:r>
                              <w:r w:rsidRPr="00FC151B">
                                <w:rPr>
                                  <w:rFonts w:ascii="Arial" w:hAnsi="Arial" w:cs="Arial"/>
                                  <w:sz w:val="14"/>
                                </w:rPr>
                                <w:t>evaluación</w:t>
                              </w:r>
                              <w:r w:rsidRPr="00FC151B">
                                <w:rPr>
                                  <w:rFonts w:ascii="Arial" w:hAnsi="Arial" w:cs="Arial"/>
                                  <w:spacing w:val="-5"/>
                                  <w:sz w:val="14"/>
                                </w:rPr>
                                <w:t xml:space="preserve"> </w:t>
                              </w:r>
                              <w:r w:rsidRPr="00FC151B">
                                <w:rPr>
                                  <w:rFonts w:ascii="Arial" w:hAnsi="Arial" w:cs="Arial"/>
                                  <w:sz w:val="14"/>
                                </w:rPr>
                                <w:t>del</w:t>
                              </w:r>
                              <w:r w:rsidRPr="00FC151B">
                                <w:rPr>
                                  <w:rFonts w:ascii="Arial" w:hAnsi="Arial" w:cs="Arial"/>
                                  <w:spacing w:val="-5"/>
                                  <w:sz w:val="14"/>
                                </w:rPr>
                                <w:t xml:space="preserve"> </w:t>
                              </w:r>
                              <w:r w:rsidRPr="00FC151B">
                                <w:rPr>
                                  <w:rFonts w:ascii="Arial" w:hAnsi="Arial" w:cs="Arial"/>
                                  <w:sz w:val="14"/>
                                </w:rPr>
                                <w:t>trámite.</w:t>
                              </w:r>
                            </w:p>
                          </w:txbxContent>
                        </wps:txbx>
                        <wps:bodyPr rot="0" vert="horz" wrap="square" lIns="0" tIns="0" rIns="0" bIns="0" anchor="t" anchorCtr="0" upright="1">
                          <a:noAutofit/>
                        </wps:bodyPr>
                      </wps:wsp>
                      <wps:wsp>
                        <wps:cNvPr id="121" name="Text Box 76"/>
                        <wps:cNvSpPr txBox="1">
                          <a:spLocks noChangeArrowheads="1"/>
                        </wps:cNvSpPr>
                        <wps:spPr bwMode="auto">
                          <a:xfrm>
                            <a:off x="6431" y="7655"/>
                            <a:ext cx="54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5FEE" w14:textId="77777777" w:rsidR="00861F41" w:rsidRPr="00FC151B" w:rsidRDefault="00861F41" w:rsidP="00B35AB6">
                              <w:pPr>
                                <w:spacing w:line="249" w:lineRule="auto"/>
                                <w:ind w:right="2"/>
                                <w:rPr>
                                  <w:rFonts w:ascii="Arial" w:hAnsi="Arial" w:cs="Arial"/>
                                  <w:sz w:val="16"/>
                                </w:rPr>
                              </w:pPr>
                              <w:r w:rsidRPr="00FC151B">
                                <w:rPr>
                                  <w:rFonts w:ascii="Arial" w:hAnsi="Arial" w:cs="Arial"/>
                                  <w:sz w:val="16"/>
                                </w:rPr>
                                <w:t>10 días</w:t>
                              </w:r>
                              <w:r w:rsidRPr="00FC151B">
                                <w:rPr>
                                  <w:rFonts w:ascii="Arial" w:hAnsi="Arial" w:cs="Arial"/>
                                  <w:spacing w:val="-42"/>
                                  <w:sz w:val="16"/>
                                </w:rPr>
                                <w:t xml:space="preserve"> </w:t>
                              </w:r>
                              <w:r w:rsidRPr="00FC151B">
                                <w:rPr>
                                  <w:rFonts w:ascii="Arial" w:hAnsi="Arial" w:cs="Arial"/>
                                  <w:sz w:val="16"/>
                                </w:rPr>
                                <w:t>hábiles</w:t>
                              </w:r>
                            </w:p>
                          </w:txbxContent>
                        </wps:txbx>
                        <wps:bodyPr rot="0" vert="horz" wrap="square" lIns="0" tIns="0" rIns="0" bIns="0" anchor="t" anchorCtr="0" upright="1">
                          <a:noAutofit/>
                        </wps:bodyPr>
                      </wps:wsp>
                      <wps:wsp>
                        <wps:cNvPr id="122" name="Text Box 75"/>
                        <wps:cNvSpPr txBox="1">
                          <a:spLocks noChangeArrowheads="1"/>
                        </wps:cNvSpPr>
                        <wps:spPr bwMode="auto">
                          <a:xfrm>
                            <a:off x="4369" y="9398"/>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5279"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123" name="Text Box 74"/>
                        <wps:cNvSpPr txBox="1">
                          <a:spLocks noChangeArrowheads="1"/>
                        </wps:cNvSpPr>
                        <wps:spPr bwMode="auto">
                          <a:xfrm>
                            <a:off x="6023" y="9477"/>
                            <a:ext cx="126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67BC" w14:textId="77777777" w:rsidR="00861F41" w:rsidRPr="00FC151B" w:rsidRDefault="00861F41" w:rsidP="00B35AB6">
                              <w:pPr>
                                <w:spacing w:line="256" w:lineRule="auto"/>
                                <w:ind w:right="4" w:firstLine="329"/>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124" name="Text Box 73"/>
                        <wps:cNvSpPr txBox="1">
                          <a:spLocks noChangeArrowheads="1"/>
                        </wps:cNvSpPr>
                        <wps:spPr bwMode="auto">
                          <a:xfrm>
                            <a:off x="2078" y="9871"/>
                            <a:ext cx="572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08B1" w14:textId="77777777" w:rsidR="00861F41" w:rsidRPr="00FC151B" w:rsidRDefault="00861F41" w:rsidP="00B35AB6">
                              <w:pPr>
                                <w:spacing w:line="179" w:lineRule="exact"/>
                                <w:rPr>
                                  <w:rFonts w:ascii="Arial" w:hAnsi="Arial" w:cs="Arial"/>
                                  <w:b/>
                                  <w:sz w:val="16"/>
                                </w:rPr>
                              </w:pPr>
                              <w:r w:rsidRPr="00FC151B">
                                <w:rPr>
                                  <w:rFonts w:ascii="Arial" w:hAnsi="Arial" w:cs="Arial"/>
                                  <w:b/>
                                  <w:color w:val="FFFFFF"/>
                                  <w:sz w:val="16"/>
                                </w:rPr>
                                <w:t>Acto</w:t>
                              </w:r>
                              <w:r w:rsidRPr="00FC151B">
                                <w:rPr>
                                  <w:rFonts w:ascii="Arial" w:hAnsi="Arial" w:cs="Arial"/>
                                  <w:b/>
                                  <w:color w:val="FFFFFF"/>
                                  <w:spacing w:val="-3"/>
                                  <w:sz w:val="16"/>
                                </w:rPr>
                                <w:t xml:space="preserve"> </w:t>
                              </w:r>
                              <w:r w:rsidRPr="00FC151B">
                                <w:rPr>
                                  <w:rFonts w:ascii="Arial" w:hAnsi="Arial" w:cs="Arial"/>
                                  <w:b/>
                                  <w:color w:val="FFFFFF"/>
                                  <w:sz w:val="16"/>
                                </w:rPr>
                                <w:t>administrativo</w:t>
                              </w:r>
                            </w:p>
                            <w:p w14:paraId="0C3666DD" w14:textId="77777777" w:rsidR="00861F41" w:rsidRPr="00FC151B" w:rsidRDefault="00861F41" w:rsidP="00B35AB6">
                              <w:pPr>
                                <w:tabs>
                                  <w:tab w:val="left" w:pos="5504"/>
                                </w:tabs>
                                <w:ind w:left="199"/>
                                <w:rPr>
                                  <w:rFonts w:ascii="Arial" w:hAnsi="Arial" w:cs="Arial"/>
                                  <w:sz w:val="16"/>
                                </w:rPr>
                              </w:pPr>
                              <w:r w:rsidRPr="00FC151B">
                                <w:rPr>
                                  <w:rFonts w:ascii="Arial" w:hAnsi="Arial" w:cs="Arial"/>
                                  <w:b/>
                                  <w:color w:val="FFFFFF"/>
                                  <w:sz w:val="16"/>
                                </w:rPr>
                                <w:t>de aprobación</w:t>
                              </w:r>
                              <w:r w:rsidRPr="00FC151B">
                                <w:rPr>
                                  <w:rFonts w:ascii="Arial" w:hAnsi="Arial" w:cs="Arial"/>
                                  <w:b/>
                                  <w:color w:val="FFFFFF"/>
                                  <w:sz w:val="16"/>
                                </w:rPr>
                                <w:tab/>
                              </w:r>
                              <w:r w:rsidRPr="00FC151B">
                                <w:rPr>
                                  <w:rFonts w:ascii="Arial" w:hAnsi="Arial" w:cs="Arial"/>
                                  <w:position w:val="1"/>
                                  <w:sz w:val="16"/>
                                </w:rPr>
                                <w:t>No</w:t>
                              </w:r>
                            </w:p>
                          </w:txbxContent>
                        </wps:txbx>
                        <wps:bodyPr rot="0" vert="horz" wrap="square" lIns="0" tIns="0" rIns="0" bIns="0" anchor="t" anchorCtr="0" upright="1">
                          <a:noAutofit/>
                        </wps:bodyPr>
                      </wps:wsp>
                      <wps:wsp>
                        <wps:cNvPr id="125" name="Text Box 72"/>
                        <wps:cNvSpPr txBox="1">
                          <a:spLocks noChangeArrowheads="1"/>
                        </wps:cNvSpPr>
                        <wps:spPr bwMode="auto">
                          <a:xfrm>
                            <a:off x="1939" y="10865"/>
                            <a:ext cx="2230"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3C2F" w14:textId="77777777" w:rsidR="00861F41" w:rsidRPr="00FC151B" w:rsidRDefault="00861F41" w:rsidP="00B35AB6">
                              <w:pPr>
                                <w:spacing w:line="216" w:lineRule="exact"/>
                                <w:rPr>
                                  <w:rFonts w:ascii="Arial" w:hAnsi="Arial" w:cs="Arial"/>
                                  <w:b/>
                                  <w:sz w:val="18"/>
                                </w:rPr>
                              </w:pPr>
                              <w:r w:rsidRPr="00FC151B">
                                <w:rPr>
                                  <w:rFonts w:ascii="Arial" w:hAnsi="Arial" w:cs="Arial"/>
                                  <w:b/>
                                  <w:w w:val="85"/>
                                  <w:sz w:val="18"/>
                                </w:rPr>
                                <w:t>Implementación</w:t>
                              </w:r>
                              <w:r w:rsidRPr="00FC151B">
                                <w:rPr>
                                  <w:rFonts w:ascii="Arial" w:hAnsi="Arial" w:cs="Arial"/>
                                  <w:b/>
                                  <w:spacing w:val="19"/>
                                  <w:w w:val="85"/>
                                  <w:sz w:val="18"/>
                                </w:rPr>
                                <w:t xml:space="preserve"> </w:t>
                              </w:r>
                              <w:r w:rsidRPr="00FC151B">
                                <w:rPr>
                                  <w:rFonts w:ascii="Arial" w:hAnsi="Arial" w:cs="Arial"/>
                                  <w:b/>
                                  <w:w w:val="85"/>
                                  <w:sz w:val="18"/>
                                </w:rPr>
                                <w:t>del</w:t>
                              </w:r>
                              <w:r w:rsidRPr="00FC151B">
                                <w:rPr>
                                  <w:rFonts w:ascii="Arial" w:hAnsi="Arial" w:cs="Arial"/>
                                  <w:b/>
                                  <w:spacing w:val="20"/>
                                  <w:w w:val="85"/>
                                  <w:sz w:val="18"/>
                                </w:rPr>
                                <w:t xml:space="preserve"> </w:t>
                              </w:r>
                              <w:r w:rsidRPr="00FC151B">
                                <w:rPr>
                                  <w:rFonts w:ascii="Arial" w:hAnsi="Arial" w:cs="Arial"/>
                                  <w:b/>
                                  <w:w w:val="85"/>
                                  <w:sz w:val="18"/>
                                </w:rPr>
                                <w:t>cambio</w:t>
                              </w:r>
                            </w:p>
                          </w:txbxContent>
                        </wps:txbx>
                        <wps:bodyPr rot="0" vert="horz" wrap="square" lIns="0" tIns="0" rIns="0" bIns="0" anchor="t" anchorCtr="0" upright="1">
                          <a:noAutofit/>
                        </wps:bodyPr>
                      </wps:wsp>
                      <wps:wsp>
                        <wps:cNvPr id="126" name="Text Box 71"/>
                        <wps:cNvSpPr txBox="1">
                          <a:spLocks noChangeArrowheads="1"/>
                        </wps:cNvSpPr>
                        <wps:spPr bwMode="auto">
                          <a:xfrm>
                            <a:off x="5758" y="10608"/>
                            <a:ext cx="2217"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0ED95" w14:textId="2731995D" w:rsidR="00861F41" w:rsidRPr="00FC151B" w:rsidRDefault="00861F41" w:rsidP="00B35AB6">
                              <w:pPr>
                                <w:spacing w:line="254" w:lineRule="auto"/>
                                <w:ind w:right="1"/>
                                <w:rPr>
                                  <w:rFonts w:ascii="Arial" w:hAnsi="Arial" w:cs="Arial"/>
                                  <w:sz w:val="16"/>
                                </w:rPr>
                              </w:pPr>
                              <w:r w:rsidRPr="00FC151B">
                                <w:rPr>
                                  <w:rFonts w:ascii="Arial" w:hAnsi="Arial" w:cs="Arial"/>
                                  <w:sz w:val="16"/>
                                </w:rPr>
                                <w:t>Confirmación de negación</w:t>
                              </w:r>
                              <w:r>
                                <w:rPr>
                                  <w:rFonts w:ascii="Arial" w:hAnsi="Arial" w:cs="Arial"/>
                                  <w:sz w:val="16"/>
                                </w:rPr>
                                <w:t xml:space="preserve"> </w:t>
                              </w:r>
                              <w:r w:rsidRPr="00FC151B">
                                <w:rPr>
                                  <w:rFonts w:ascii="Arial" w:hAnsi="Arial" w:cs="Arial"/>
                                  <w:spacing w:val="-42"/>
                                  <w:sz w:val="16"/>
                                </w:rPr>
                                <w:t>de</w:t>
                              </w:r>
                              <w:r w:rsidRPr="00FC151B">
                                <w:rPr>
                                  <w:rFonts w:ascii="Arial" w:hAnsi="Arial" w:cs="Arial"/>
                                  <w:spacing w:val="-1"/>
                                  <w:sz w:val="16"/>
                                </w:rPr>
                                <w:t xml:space="preserve"> </w:t>
                              </w:r>
                              <w:r w:rsidRPr="00FC151B">
                                <w:rPr>
                                  <w:rFonts w:ascii="Arial" w:hAnsi="Arial" w:cs="Arial"/>
                                  <w:sz w:val="16"/>
                                </w:rPr>
                                <w:t>recurso</w:t>
                              </w:r>
                            </w:p>
                          </w:txbxContent>
                        </wps:txbx>
                        <wps:bodyPr rot="0" vert="horz" wrap="square" lIns="0" tIns="0" rIns="0" bIns="0" anchor="t" anchorCtr="0" upright="1">
                          <a:noAutofit/>
                        </wps:bodyPr>
                      </wps:wsp>
                      <wps:wsp>
                        <wps:cNvPr id="127" name="Text Box 70"/>
                        <wps:cNvSpPr txBox="1">
                          <a:spLocks noChangeArrowheads="1"/>
                        </wps:cNvSpPr>
                        <wps:spPr bwMode="auto">
                          <a:xfrm>
                            <a:off x="5158" y="8455"/>
                            <a:ext cx="3256" cy="494"/>
                          </a:xfrm>
                          <a:prstGeom prst="rect">
                            <a:avLst/>
                          </a:prstGeom>
                          <a:solidFill>
                            <a:srgbClr val="C5D9F0"/>
                          </a:solidFill>
                          <a:ln w="25400">
                            <a:solidFill>
                              <a:srgbClr val="385D89"/>
                            </a:solidFill>
                            <a:miter lim="800000"/>
                            <a:headEnd/>
                            <a:tailEnd/>
                          </a:ln>
                        </wps:spPr>
                        <wps:txbx>
                          <w:txbxContent>
                            <w:p w14:paraId="0A135600" w14:textId="77777777" w:rsidR="00861F41" w:rsidRPr="00FC151B" w:rsidRDefault="00861F41" w:rsidP="00B35AB6">
                              <w:pPr>
                                <w:spacing w:before="73"/>
                                <w:ind w:left="315"/>
                                <w:rPr>
                                  <w:rFonts w:ascii="Arial" w:hAnsi="Arial" w:cs="Arial"/>
                                  <w:sz w:val="16"/>
                                </w:rPr>
                              </w:pPr>
                              <w:r w:rsidRPr="00FC151B">
                                <w:rPr>
                                  <w:rFonts w:ascii="Arial" w:hAnsi="Arial" w:cs="Arial"/>
                                  <w:sz w:val="16"/>
                                </w:rPr>
                                <w:t>Radicación</w:t>
                              </w:r>
                              <w:r w:rsidRPr="00FC151B">
                                <w:rPr>
                                  <w:rFonts w:ascii="Arial" w:hAnsi="Arial" w:cs="Arial"/>
                                  <w:spacing w:val="-5"/>
                                  <w:sz w:val="16"/>
                                </w:rPr>
                                <w:t xml:space="preserve"> </w:t>
                              </w:r>
                              <w:r w:rsidRPr="00FC151B">
                                <w:rPr>
                                  <w:rFonts w:ascii="Arial" w:hAnsi="Arial" w:cs="Arial"/>
                                  <w:sz w:val="16"/>
                                </w:rPr>
                                <w:t>de</w:t>
                              </w:r>
                              <w:r w:rsidRPr="00FC151B">
                                <w:rPr>
                                  <w:rFonts w:ascii="Arial" w:hAnsi="Arial" w:cs="Arial"/>
                                  <w:spacing w:val="-2"/>
                                  <w:sz w:val="16"/>
                                </w:rPr>
                                <w:t xml:space="preserve"> </w:t>
                              </w:r>
                              <w:r w:rsidRPr="00FC151B">
                                <w:rPr>
                                  <w:rFonts w:ascii="Arial" w:hAnsi="Arial" w:cs="Arial"/>
                                  <w:sz w:val="16"/>
                                </w:rPr>
                                <w:t>recurso</w:t>
                              </w:r>
                              <w:r w:rsidRPr="00FC151B">
                                <w:rPr>
                                  <w:rFonts w:ascii="Arial" w:hAnsi="Arial" w:cs="Arial"/>
                                  <w:spacing w:val="-2"/>
                                  <w:sz w:val="16"/>
                                </w:rPr>
                                <w:t xml:space="preserve"> </w:t>
                              </w:r>
                              <w:r w:rsidRPr="00FC151B">
                                <w:rPr>
                                  <w:rFonts w:ascii="Arial" w:hAnsi="Arial" w:cs="Arial"/>
                                  <w:sz w:val="16"/>
                                </w:rPr>
                                <w:t>de</w:t>
                              </w:r>
                              <w:r w:rsidRPr="00FC151B">
                                <w:rPr>
                                  <w:rFonts w:ascii="Arial" w:hAnsi="Arial" w:cs="Arial"/>
                                  <w:spacing w:val="-2"/>
                                  <w:sz w:val="16"/>
                                </w:rPr>
                                <w:t xml:space="preserve"> </w:t>
                              </w:r>
                              <w:r w:rsidRPr="00FC151B">
                                <w:rPr>
                                  <w:rFonts w:ascii="Arial" w:hAnsi="Arial" w:cs="Arial"/>
                                  <w:sz w:val="16"/>
                                </w:rPr>
                                <w:t>reposición</w:t>
                              </w:r>
                            </w:p>
                          </w:txbxContent>
                        </wps:txbx>
                        <wps:bodyPr rot="0" vert="horz" wrap="square" lIns="0" tIns="0" rIns="0" bIns="0" anchor="t" anchorCtr="0" upright="1">
                          <a:noAutofit/>
                        </wps:bodyPr>
                      </wps:wsp>
                      <wps:wsp>
                        <wps:cNvPr id="128" name="Text Box 69"/>
                        <wps:cNvSpPr txBox="1">
                          <a:spLocks noChangeArrowheads="1"/>
                        </wps:cNvSpPr>
                        <wps:spPr bwMode="auto">
                          <a:xfrm>
                            <a:off x="4298" y="2501"/>
                            <a:ext cx="3148" cy="564"/>
                          </a:xfrm>
                          <a:prstGeom prst="rect">
                            <a:avLst/>
                          </a:prstGeom>
                          <a:solidFill>
                            <a:srgbClr val="C5D9F0"/>
                          </a:solidFill>
                          <a:ln w="25400">
                            <a:solidFill>
                              <a:srgbClr val="385D89"/>
                            </a:solidFill>
                            <a:miter lim="800000"/>
                            <a:headEnd/>
                            <a:tailEnd/>
                          </a:ln>
                        </wps:spPr>
                        <wps:txbx>
                          <w:txbxContent>
                            <w:p w14:paraId="29683919" w14:textId="77777777" w:rsidR="00861F41" w:rsidRPr="00FC151B" w:rsidRDefault="00861F41" w:rsidP="00B35AB6">
                              <w:pPr>
                                <w:spacing w:before="74"/>
                                <w:ind w:left="766"/>
                                <w:rPr>
                                  <w:rFonts w:ascii="Arial" w:hAnsi="Arial" w:cs="Arial"/>
                                  <w:sz w:val="16"/>
                                </w:rPr>
                              </w:pPr>
                              <w:r w:rsidRPr="00FC151B">
                                <w:rPr>
                                  <w:rFonts w:ascii="Arial" w:hAnsi="Arial" w:cs="Arial"/>
                                  <w:sz w:val="16"/>
                                </w:rPr>
                                <w:t>Evaluación</w:t>
                              </w:r>
                              <w:r w:rsidRPr="00FC151B">
                                <w:rPr>
                                  <w:rFonts w:ascii="Arial" w:hAnsi="Arial" w:cs="Arial"/>
                                  <w:spacing w:val="-2"/>
                                  <w:sz w:val="16"/>
                                </w:rPr>
                                <w:t xml:space="preserve"> </w:t>
                              </w:r>
                              <w:r w:rsidRPr="00FC151B">
                                <w:rPr>
                                  <w:rFonts w:ascii="Arial" w:hAnsi="Arial" w:cs="Arial"/>
                                  <w:sz w:val="16"/>
                                </w:rPr>
                                <w:t>del</w:t>
                              </w:r>
                              <w:r w:rsidRPr="00FC151B">
                                <w:rPr>
                                  <w:rFonts w:ascii="Arial" w:hAnsi="Arial" w:cs="Arial"/>
                                  <w:spacing w:val="-3"/>
                                  <w:sz w:val="16"/>
                                </w:rPr>
                                <w:t xml:space="preserve"> </w:t>
                              </w:r>
                              <w:r w:rsidRPr="00FC151B">
                                <w:rPr>
                                  <w:rFonts w:ascii="Arial" w:hAnsi="Arial" w:cs="Arial"/>
                                  <w:sz w:val="16"/>
                                </w:rPr>
                                <w:t>trámite</w:t>
                              </w:r>
                            </w:p>
                          </w:txbxContent>
                        </wps:txbx>
                        <wps:bodyPr rot="0" vert="horz" wrap="square" lIns="0" tIns="0" rIns="0" bIns="0" anchor="t" anchorCtr="0" upright="1">
                          <a:noAutofit/>
                        </wps:bodyPr>
                      </wps:wsp>
                      <wps:wsp>
                        <wps:cNvPr id="129" name="Text Box 68"/>
                        <wps:cNvSpPr txBox="1">
                          <a:spLocks noChangeArrowheads="1"/>
                        </wps:cNvSpPr>
                        <wps:spPr bwMode="auto">
                          <a:xfrm>
                            <a:off x="4305" y="1718"/>
                            <a:ext cx="3120" cy="480"/>
                          </a:xfrm>
                          <a:prstGeom prst="rect">
                            <a:avLst/>
                          </a:prstGeom>
                          <a:solidFill>
                            <a:srgbClr val="C5D9F0"/>
                          </a:solidFill>
                          <a:ln w="25400">
                            <a:solidFill>
                              <a:srgbClr val="385D89"/>
                            </a:solidFill>
                            <a:miter lim="800000"/>
                            <a:headEnd/>
                            <a:tailEnd/>
                          </a:ln>
                        </wps:spPr>
                        <wps:txbx>
                          <w:txbxContent>
                            <w:p w14:paraId="62D96698" w14:textId="77777777" w:rsidR="00861F41" w:rsidRPr="00FC151B" w:rsidRDefault="00861F41" w:rsidP="00B35AB6">
                              <w:pPr>
                                <w:spacing w:before="130"/>
                                <w:ind w:left="641"/>
                                <w:rPr>
                                  <w:rFonts w:ascii="Arial" w:hAnsi="Arial" w:cs="Arial"/>
                                  <w:sz w:val="16"/>
                                </w:rPr>
                              </w:pPr>
                              <w:r w:rsidRPr="00FC151B">
                                <w:rPr>
                                  <w:rFonts w:ascii="Arial" w:hAnsi="Arial" w:cs="Arial"/>
                                  <w:sz w:val="16"/>
                                </w:rPr>
                                <w:t>Asignación</w:t>
                              </w:r>
                              <w:r w:rsidRPr="00FC151B">
                                <w:rPr>
                                  <w:rFonts w:ascii="Arial" w:hAnsi="Arial" w:cs="Arial"/>
                                  <w:spacing w:val="-1"/>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la</w:t>
                              </w:r>
                              <w:r w:rsidRPr="00FC151B">
                                <w:rPr>
                                  <w:rFonts w:ascii="Arial" w:hAnsi="Arial" w:cs="Arial"/>
                                  <w:spacing w:val="-2"/>
                                  <w:sz w:val="16"/>
                                </w:rPr>
                                <w:t xml:space="preserve"> </w:t>
                              </w:r>
                              <w:r w:rsidRPr="00FC151B">
                                <w:rPr>
                                  <w:rFonts w:ascii="Arial" w:hAnsi="Arial" w:cs="Arial"/>
                                  <w:sz w:val="16"/>
                                </w:rPr>
                                <w:t>solicitud</w:t>
                              </w:r>
                            </w:p>
                          </w:txbxContent>
                        </wps:txbx>
                        <wps:bodyPr rot="0" vert="horz" wrap="square" lIns="0" tIns="0" rIns="0" bIns="0" anchor="t" anchorCtr="0" upright="1">
                          <a:noAutofit/>
                        </wps:bodyPr>
                      </wps:wsp>
                      <wps:wsp>
                        <wps:cNvPr id="130" name="Text Box 67"/>
                        <wps:cNvSpPr txBox="1">
                          <a:spLocks noChangeArrowheads="1"/>
                        </wps:cNvSpPr>
                        <wps:spPr bwMode="auto">
                          <a:xfrm>
                            <a:off x="4305" y="1028"/>
                            <a:ext cx="3120" cy="480"/>
                          </a:xfrm>
                          <a:prstGeom prst="rect">
                            <a:avLst/>
                          </a:prstGeom>
                          <a:solidFill>
                            <a:srgbClr val="C5D9F0"/>
                          </a:solidFill>
                          <a:ln w="25400">
                            <a:solidFill>
                              <a:srgbClr val="385D89"/>
                            </a:solidFill>
                            <a:miter lim="800000"/>
                            <a:headEnd/>
                            <a:tailEnd/>
                          </a:ln>
                        </wps:spPr>
                        <wps:txbx>
                          <w:txbxContent>
                            <w:p w14:paraId="7AAE840C" w14:textId="77777777" w:rsidR="00861F41" w:rsidRPr="00FC151B" w:rsidRDefault="00861F41" w:rsidP="00B35AB6">
                              <w:pPr>
                                <w:spacing w:before="129"/>
                                <w:ind w:left="636"/>
                                <w:rPr>
                                  <w:rFonts w:ascii="Arial" w:hAnsi="Arial" w:cs="Arial"/>
                                  <w:sz w:val="16"/>
                                </w:rPr>
                              </w:pPr>
                              <w:r w:rsidRPr="00FC151B">
                                <w:rPr>
                                  <w:rFonts w:ascii="Arial" w:hAnsi="Arial" w:cs="Arial"/>
                                  <w:sz w:val="16"/>
                                </w:rPr>
                                <w:t>Radicación</w:t>
                              </w:r>
                              <w:r w:rsidRPr="00FC151B">
                                <w:rPr>
                                  <w:rFonts w:ascii="Arial" w:hAnsi="Arial" w:cs="Arial"/>
                                  <w:spacing w:val="-4"/>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la</w:t>
                              </w:r>
                              <w:r w:rsidRPr="00FC151B">
                                <w:rPr>
                                  <w:rFonts w:ascii="Arial" w:hAnsi="Arial" w:cs="Arial"/>
                                  <w:spacing w:val="-3"/>
                                  <w:sz w:val="16"/>
                                </w:rPr>
                                <w:t xml:space="preserve"> </w:t>
                              </w:r>
                              <w:r w:rsidRPr="00FC151B">
                                <w:rPr>
                                  <w:rFonts w:ascii="Arial" w:hAnsi="Arial" w:cs="Arial"/>
                                  <w:sz w:val="16"/>
                                </w:rPr>
                                <w:t>solicitud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6C654" id="Group 66" o:spid="_x0000_s1066" style="position:absolute;left:0;text-align:left;margin-left:.45pt;margin-top:12.15pt;width:412.05pt;height:514.9pt;z-index:-251658239;mso-wrap-distance-left:0;mso-wrap-distance-right:0;mso-position-horizontal-relative:margin" coordorigin="1632,285" coordsize="8540,11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">
                <v:rect id="Rectangle 129" o:spid="_x0000_s1067" style="position:absolute;left:1632;top:285;width:8540;height:1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" filled="f" strokecolor="#385d89"/>
                <v:shape id="Freeform 128" o:spid="_x0000_s1068" style="position:absolute;left:5197;top:339;width:1337;height:435;visibility:visible;mso-wrap-style:square;v-text-anchor:top" coordsize="13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" path="m1264,l73,,44,5,21,21,6,44,,72,,362r6,28l21,414r23,15l73,435r1191,l1292,429r23,-15l1331,390r5,-28l1336,72r-5,-28l1315,21,1292,5,1264,xe" fillcolor="#4f81bc" stroked="f">
                  <v:path arrowok="t" o:connecttype="custom" o:connectlocs="1264,340;73,340;44,345;21,361;6,384;0,412;0,702;6,730;21,754;44,769;73,775;1264,775;1292,769;1315,754;1331,730;1336,702;1336,412;1331,384;1315,361;1292,345;1264,340" o:connectangles="0,0,0,0,0,0,0,0,0,0,0,0,0,0,0,0,0,0,0,0,0"/>
                </v:shape>
                <v:shape id="Freeform 127" o:spid="_x0000_s1069" style="position:absolute;left:5197;top:339;width:1337;height:435;visibility:visible;mso-wrap-style:square;v-text-anchor:top" coordsize="13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" path="m,72l6,44,21,21,44,5,73,,1264,r28,5l1315,21r16,23l1336,72r,290l1331,390r-16,24l1292,429r-28,6l73,435,44,429,21,414,6,390,,362,,72xe" filled="f" strokecolor="#385d89" strokeweight="2pt">
                  <v:path arrowok="t" o:connecttype="custom" o:connectlocs="0,412;6,384;21,361;44,345;73,340;1264,340;1292,345;1315,361;1331,384;1336,412;1336,702;1331,730;1315,754;1292,769;1264,775;73,775;44,769;21,754;6,730;0,702;0,412" o:connectangles="0,0,0,0,0,0,0,0,0,0,0,0,0,0,0,0,0,0,0,0,0"/>
                </v:shape>
                <v:shape id="Freeform 126" o:spid="_x0000_s1070" style="position:absolute;left:4660;top:3322;width:2447;height:1035;visibility:visible;mso-wrap-style:square;v-text-anchor:top" coordsize="2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" path="m1224,l,517r1224,518l2447,517,1224,xe" fillcolor="#c5d9f0" stroked="f">
                  <v:path arrowok="t" o:connecttype="custom" o:connectlocs="1224,3323;0,3840;1224,4358;2447,3840;1224,3323" o:connectangles="0,0,0,0,0"/>
                </v:shape>
                <v:shape id="Freeform 125" o:spid="_x0000_s1071" style="position:absolute;left:4660;top:3322;width:2447;height:1035;visibility:visible;mso-wrap-style:square;v-text-anchor:top" coordsize="2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" path="m,517l1224,,2447,517,1224,1035,,517xe" filled="f" strokecolor="#385d89" strokeweight="2pt">
                  <v:path arrowok="t" o:connecttype="custom" o:connectlocs="0,3840;1224,3323;2447,3840;1224,4358;0,3840" o:connectangles="0,0,0,0,0"/>
                </v:shape>
                <v:shape id="Freeform 124" o:spid="_x0000_s1072" style="position:absolute;left:7020;top:4307;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" path="m1875,l,,,742r101,14l194,767r87,8l361,780r76,4l507,785r66,-1l635,781,751,770,859,755,964,736r160,-31l1181,695r59,-10l1302,675r67,-9l1439,658r75,-7l1595,645r87,-4l1775,638r100,-1l1875,xe" fillcolor="#c5d9f0" stroked="f">
                  <v:path arrowok="t" o:connecttype="custom" o:connectlocs="1875,4308;0,4308;0,5050;101,5064;194,5075;281,5083;361,5088;437,5092;507,5093;573,5092;635,5089;751,5078;859,5063;964,5044;1124,5013;1181,5003;1240,4993;1302,4983;1369,4974;1439,4966;1514,4959;1595,4953;1682,4949;1775,4946;1875,4945;1875,4308" o:connectangles="0,0,0,0,0,0,0,0,0,0,0,0,0,0,0,0,0,0,0,0,0,0,0,0,0,0"/>
                </v:shape>
                <v:shape id="Freeform 123" o:spid="_x0000_s1073" style="position:absolute;left:7020;top:4307;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" path="m,l1875,r,637l1775,638r-93,3l1595,645r-81,6l1439,658r-70,8l1302,675r-62,10l1181,695r-112,21l1016,726r-52,10l859,755,751,770,635,781r-62,3l507,785r-70,-1l361,780r-80,-5l194,767,101,756,,742,,xe" filled="f" strokecolor="#385d89" strokeweight="2pt">
                  <v:path arrowok="t" o:connecttype="custom" o:connectlocs="0,4308;1875,4308;1875,4945;1775,4946;1682,4949;1595,4953;1514,4959;1439,4966;1369,4974;1302,4983;1240,4993;1181,5003;1069,5024;1016,5034;964,5044;859,5063;751,5078;635,5089;573,5092;507,5093;437,5092;361,5088;281,5083;194,5075;101,5064;0,5050;0,4308" o:connectangles="0,0,0,0,0,0,0,0,0,0,0,0,0,0,0,0,0,0,0,0,0,0,0,0,0,0,0"/>
                </v:shape>
                <v:shape id="Freeform 122" o:spid="_x0000_s1074" style="position:absolute;left:6820;top:5510;width:2297;height:1050;visibility:visible;mso-wrap-style:square;v-text-anchor:top" coordsize="2297,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" path="m1148,l,525r1148,525l2297,525,1148,xe" fillcolor="#c5d9f0" stroked="f">
                  <v:path arrowok="t" o:connecttype="custom" o:connectlocs="1148,5511;0,6036;1148,6561;2297,6036;1148,5511" o:connectangles="0,0,0,0,0"/>
                </v:shape>
                <v:shape id="Freeform 121" o:spid="_x0000_s1075" style="position:absolute;left:6820;top:5510;width:2297;height:1050;visibility:visible;mso-wrap-style:square;v-text-anchor:top" coordsize="2297,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" path="m,525l1148,,2297,525,1148,1050,,525xe" filled="f" strokecolor="#385d89" strokeweight="2pt">
                  <v:path arrowok="t" o:connecttype="custom" o:connectlocs="0,6036;1148,5511;2297,6036;1148,6561;0,6036" o:connectangles="0,0,0,0,0"/>
                </v:shape>
                <v:shape id="Freeform 120" o:spid="_x0000_s1076" style="position:absolute;left:4093;top:5510;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" path="m1223,l,518r1223,517l2446,518,1223,xe" fillcolor="#c5d9f0" stroked="f">
                  <v:path arrowok="t" o:connecttype="custom" o:connectlocs="1223,5511;0,6029;1223,6546;2446,6029;1223,5511" o:connectangles="0,0,0,0,0"/>
                </v:shape>
                <v:shape id="Freeform 119" o:spid="_x0000_s1077" style="position:absolute;left:4093;top:5510;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" path="m,518l1223,,2446,518,1223,1035,,518xe" filled="f" strokecolor="#385d89" strokeweight="2pt">
                  <v:path arrowok="t" o:connecttype="custom" o:connectlocs="0,6029;1223,5511;2446,6029;1223,6546;0,6029" o:connectangles="0,0,0,0,0"/>
                </v:shape>
                <v:shape id="Freeform 118" o:spid="_x0000_s1078" style="position:absolute;left:4390;top:7013;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" path="m1875,l,,,743r100,13l194,767r86,8l361,781r75,3l507,785r66,-1l635,781,751,771,859,756,964,737r160,-31l1181,695r59,-10l1302,676r66,-9l1439,659r75,-7l1595,646r86,-5l1775,639r100,-1l1875,xe" fillcolor="#c5d9f0" stroked="f">
                  <v:path arrowok="t" o:connecttype="custom" o:connectlocs="1875,7014;0,7014;0,7757;100,7770;194,7781;280,7789;361,7795;436,7798;507,7799;573,7798;635,7795;751,7785;859,7770;964,7751;1124,7720;1181,7709;1240,7699;1302,7690;1368,7681;1439,7673;1514,7666;1595,7660;1681,7655;1775,7653;1875,7652;1875,7014" o:connectangles="0,0,0,0,0,0,0,0,0,0,0,0,0,0,0,0,0,0,0,0,0,0,0,0,0,0"/>
                </v:shape>
                <v:shape id="Freeform 117" o:spid="_x0000_s1079" style="position:absolute;left:4390;top:7013;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" path="m,l1875,r,638l1775,639r-94,2l1595,646r-81,6l1439,659r-71,8l1302,676r-62,9l1181,695r-112,21l1016,727r-52,10l859,756,751,771,635,781r-62,3l507,785r-71,-1l361,781r-81,-6l194,767,100,756,,743,,xe" filled="f" strokecolor="#385d89" strokeweight="2pt">
                  <v:path arrowok="t" o:connecttype="custom" o:connectlocs="0,7014;1875,7014;1875,7652;1775,7653;1681,7655;1595,7660;1514,7666;1439,7673;1368,7681;1302,7690;1240,7699;1181,7709;1069,7730;1016,7741;964,7751;859,7770;751,7785;635,7795;573,7798;507,7799;436,7798;361,7795;280,7789;194,7781;100,7770;0,7757;0,7014" o:connectangles="0,0,0,0,0,0,0,0,0,0,0,0,0,0,0,0,0,0,0,0,0,0,0,0,0,0,0"/>
                </v:shape>
                <v:shape id="Freeform 116" o:spid="_x0000_s1080" style="position:absolute;left:7029;top:7013;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" path="m1875,l,,,743r101,13l194,767r87,8l361,781r75,3l507,785r66,-1l635,781,751,771,859,756,964,737r160,-31l1181,695r59,-10l1302,676r66,-9l1439,659r75,-7l1595,646r87,-5l1775,639r100,-1l1875,xe" fillcolor="#c5d9f0" stroked="f">
                  <v:path arrowok="t" o:connecttype="custom" o:connectlocs="1875,7014;0,7014;0,7757;101,7770;194,7781;281,7789;361,7795;436,7798;507,7799;573,7798;635,7795;751,7785;859,7770;964,7751;1124,7720;1181,7709;1240,7699;1302,7690;1368,7681;1439,7673;1514,7666;1595,7660;1682,7655;1775,7653;1875,7652;1875,7014" o:connectangles="0,0,0,0,0,0,0,0,0,0,0,0,0,0,0,0,0,0,0,0,0,0,0,0,0,0"/>
                </v:shape>
                <v:shape id="Freeform 115" o:spid="_x0000_s1081" style="position:absolute;left:7029;top:7013;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" path="m,l1875,r,638l1775,639r-93,2l1595,646r-81,6l1439,659r-71,8l1302,676r-62,9l1181,695r-112,21l1016,727r-52,10l859,756,751,771,635,781r-62,3l507,785r-71,-1l361,781r-80,-6l194,767,101,756,,743,,xe" filled="f" strokecolor="#385d89" strokeweight="2pt">
                  <v:path arrowok="t" o:connecttype="custom" o:connectlocs="0,7014;1875,7014;1875,7652;1775,7653;1682,7655;1595,7660;1514,7666;1439,7673;1368,7681;1302,7690;1240,7699;1181,7709;1069,7730;1016,7741;964,7751;859,7770;751,7785;635,7795;573,7798;507,7799;436,7798;361,7795;281,7789;194,7781;101,7770;0,7757;0,7014" o:connectangles="0,0,0,0,0,0,0,0,0,0,0,0,0,0,0,0,0,0,0,0,0,0,0,0,0,0,0"/>
                </v:shape>
                <v:shape id="Picture 114" o:spid="_x0000_s1082" type="#_x0000_t75" style="position:absolute;left:5805;top:774;width:120;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">
                  <v:imagedata r:id="rId22" o:title=""/>
                </v:shape>
                <v:shape id="Picture 113" o:spid="_x0000_s1083" type="#_x0000_t75" style="position:absolute;left:5805;top:1508;width:12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">
                  <v:imagedata r:id="rId23" o:title=""/>
                </v:shape>
                <v:shape id="Picture 112" o:spid="_x0000_s1084" type="#_x0000_t75" style="position:absolute;left:5809;top:2197;width:120;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">
                  <v:imagedata r:id="rId24" o:title=""/>
                </v:shape>
                <v:shape id="Picture 111" o:spid="_x0000_s1085" type="#_x0000_t75" style="position:absolute;left:5817;top:3064;width:12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">
                  <v:imagedata r:id="rId25" o:title=""/>
                </v:shape>
                <v:shape id="AutoShape 110" o:spid="_x0000_s1086" style="position:absolute;left:7127;top:3832;width:901;height:3182;visibility:visible;mso-wrap-style:square;v-text-anchor:top" coordsize="90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" path="m891,355r-53,l838,15r,-8l838,3,835,,,,,15r823,l823,355r-52,l831,475,881,375r10,-20xm899,1557r-53,1l838,1217r-15,l831,1558r-52,1l841,1678r47,-100l899,1557xm900,3061r-52,l849,2728r-15,l833,3061r-53,l840,3181r50,-100l900,3061xe" fillcolor="#497dba" stroked="f">
                  <v:path arrowok="t" o:connecttype="custom" o:connectlocs="891,4188;838,4188;838,3848;838,3840;838,3836;835,3833;0,3833;0,3848;823,3848;823,4188;771,4188;831,4308;881,4208;891,4188;899,5390;846,5391;838,5050;823,5050;831,5391;779,5392;841,5511;888,5411;899,5390;900,6894;848,6894;849,6561;834,6561;833,6894;780,6894;840,7014;890,6914;900,6894" o:connectangles="0,0,0,0,0,0,0,0,0,0,0,0,0,0,0,0,0,0,0,0,0,0,0,0,0,0,0,0,0,0,0,0"/>
                </v:shape>
                <v:shape id="Picture 109" o:spid="_x0000_s1087" type="#_x0000_t75" style="position:absolute;left:6539;top:5971;width:28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">
                  <v:imagedata r:id="rId26" o:title=""/>
                </v:shape>
                <v:shape id="Freeform 108" o:spid="_x0000_s1088" style="position:absolute;left:2826;top:3839;width:1854;height:2540;visibility:visible;mso-wrap-style:square;v-text-anchor:top" coordsize="185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" path="m1853,r,6l,6,,2539e" filled="f" strokecolor="#497dba">
                  <v:path arrowok="t" o:connecttype="custom" o:connectlocs="1853,3840;1853,3846;0,3846;0,6379" o:connectangles="0,0,0,0"/>
                </v:shape>
                <v:rect id="Rectangle 107" o:spid="_x0000_s1089" style="position:absolute;left:1690;top:10769;width:2717;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" fillcolor="#f9c090" stroked="f"/>
                <v:rect id="Rectangle 106" o:spid="_x0000_s1090" style="position:absolute;left:1690;top:10769;width:2717;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" fillcolor="#ed7d31 [3205]" strokecolor="#385d89" strokeweight="2pt"/>
                <v:shape id="Freeform 105" o:spid="_x0000_s1091" style="position:absolute;left:5571;top:9135;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" path="m1223,l,518r1223,517l2446,518,1223,xe" fillcolor="#c5d9f0" stroked="f">
                  <v:path arrowok="t" o:connecttype="custom" o:connectlocs="1223,9135;0,9653;1223,10170;2446,9653;1223,9135" o:connectangles="0,0,0,0,0"/>
                </v:shape>
                <v:shape id="Freeform 104" o:spid="_x0000_s1092" style="position:absolute;left:5571;top:9135;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" path="m,518l1223,,2446,518,1223,1035,,518xe" filled="f" strokecolor="#385d89" strokeweight="2pt">
                  <v:path arrowok="t" o:connecttype="custom" o:connectlocs="0,9653;1223,9135;2446,9653;1223,10170;0,9653" o:connectangles="0,0,0,0,0"/>
                </v:shape>
                <v:shape id="Freeform 103" o:spid="_x0000_s1093" style="position:absolute;left:5593;top:10508;width:2405;height:698;visibility:visible;mso-wrap-style:square;v-text-anchor:top" coordsize="240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" path="m2405,l,,,659r106,11l206,678r94,7l389,690r83,4l551,696r75,1l697,697r67,-2l829,693r62,-3l1008,681r112,-12l1230,655r167,-22l1514,618r62,-8l1640,603r68,-7l1779,590r75,-6l1933,579r83,-4l2105,571r94,-3l2299,567r106,-1l2405,xe" fillcolor="#c5d9f0" stroked="f">
                  <v:path arrowok="t" o:connecttype="custom" o:connectlocs="2405,10509;0,10509;0,11168;106,11179;206,11187;300,11194;389,11199;472,11203;551,11205;626,11206;697,11206;764,11204;829,11202;891,11199;1008,11190;1120,11178;1230,11164;1397,11142;1514,11127;1576,11119;1640,11112;1708,11105;1779,11099;1854,11093;1933,11088;2016,11084;2105,11080;2199,11077;2299,11076;2405,11075;2405,10509" o:connectangles="0,0,0,0,0,0,0,0,0,0,0,0,0,0,0,0,0,0,0,0,0,0,0,0,0,0,0,0,0,0,0"/>
                </v:shape>
                <v:shape id="Freeform 102" o:spid="_x0000_s1094" style="position:absolute;left:5593;top:10508;width:2405;height:698;visibility:visible;mso-wrap-style:square;v-text-anchor:top" coordsize="240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" path="m,l2405,r,566l2299,567r-100,1l2105,571r-89,4l1933,579r-79,5l1779,590r-71,6l1640,603r-64,7l1514,618r-60,7l1340,640r-55,8l1230,655r-110,14l1008,681r-117,9l829,693r-65,2l697,697r-71,l551,696r-79,-2l389,690r-89,-5l206,678,106,670,,659,,xe" filled="f" strokecolor="#385d89" strokeweight="2pt">
                  <v:path arrowok="t" o:connecttype="custom" o:connectlocs="0,10509;2405,10509;2405,11075;2299,11076;2199,11077;2105,11080;2016,11084;1933,11088;1854,11093;1779,11099;1708,11105;1640,11112;1576,11119;1514,11127;1454,11134;1340,11149;1285,11157;1230,11164;1120,11178;1008,11190;891,11199;829,11202;764,11204;697,11206;626,11206;551,11205;472,11203;389,11199;300,11194;206,11187;106,11179;0,11168;0,10509" o:connectangles="0,0,0,0,0,0,0,0,0,0,0,0,0,0,0,0,0,0,0,0,0,0,0,0,0,0,0,0,0,0,0,0,0"/>
                </v:shape>
                <v:shape id="AutoShape 101" o:spid="_x0000_s1095" style="position:absolute;left:2768;top:9629;width:2792;height:1125;visibility:visible;mso-wrap-style:square;v-text-anchor:top" coordsize="2792,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" path="m53,1005r-53,l60,1125r50,-100l53,1025r,-20xm2792,l56,,53,4r,1021l68,1025,68,15r-8,l68,8r2724,l2792,xm120,1005r-52,l68,1025r42,l120,1005xm68,8r-8,7l68,15r,-7xm2792,8l68,8r,7l2792,15r,-7xe" fillcolor="#497dba" stroked="f">
                  <v:path arrowok="t" o:connecttype="custom" o:connectlocs="53,10634;0,10634;60,10754;110,10654;53,10654;53,10634;2792,9629;56,9629;53,9633;53,10654;68,10654;68,9644;60,9644;68,9637;2792,9637;2792,9629;120,10634;68,10634;68,10654;110,10654;120,10634;68,9637;60,9644;68,9644;68,9637;2792,9637;68,9637;68,9644;2792,9644;2792,9637" o:connectangles="0,0,0,0,0,0,0,0,0,0,0,0,0,0,0,0,0,0,0,0,0,0,0,0,0,0,0,0,0,0"/>
                </v:shape>
                <v:shape id="Picture 100" o:spid="_x0000_s1096" type="#_x0000_t75" style="position:absolute;left:6729;top:8948;width:120;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">
                  <v:imagedata r:id="rId27" o:title=""/>
                </v:shape>
                <v:rect id="Rectangle 99" o:spid="_x0000_s1097" style="position:absolute;left:7417;top:9956;width:60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" stroked="f"/>
                <v:shape id="Freeform 98" o:spid="_x0000_s1098" style="position:absolute;left:5320;top:7756;width:2655;height:699;visibility:visible;mso-wrap-style:square;v-text-anchor:top" coordsize="265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" path="m2654,1r-15,l2639,342r-1168,l1462,342,15,342,15,,,,,354r3,3l1459,357r,222l1406,579r60,120l1516,599r10,-20l1474,579r,-222l2651,357r3,-3l2654,342r,-341xe" fillcolor="#497dba" stroked="f">
                  <v:path arrowok="t" o:connecttype="custom" o:connectlocs="2654,7757;2639,7757;2639,8098;1471,8098;1462,8098;15,8098;15,7756;0,7756;0,8110;3,8113;1459,8113;1459,8335;1406,8335;1466,8455;1516,8355;1526,8335;1474,8335;1474,8113;2651,8113;2654,8110;2654,8098;2654,7757" o:connectangles="0,0,0,0,0,0,0,0,0,0,0,0,0,0,0,0,0,0,0,0,0,0"/>
                </v:shape>
                <v:shape id="Picture 97" o:spid="_x0000_s1099" type="#_x0000_t75" style="position:absolute;left:6735;top:10170;width:120;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">
                  <v:imagedata r:id="rId28" o:title=""/>
                </v:shape>
                <v:shape id="AutoShape 96" o:spid="_x0000_s1100" style="position:absolute;left:2766;top:6020;width:2618;height:3751;visibility:visible;mso-wrap-style:square;v-text-anchor:top" coordsize="2618,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" path="m1334,3l1330,,56,,52,3r,3628l,3631r60,120l110,3650r10,-19l67,3631,67,15r1259,l1319,8r15,l1334,7r,-4xm2618,872r-53,1l2557,525r-15,l2550,873r-52,2l2561,993r46,-100l2618,872xe" fillcolor="#497dba" stroked="f">
                  <v:path arrowok="t" o:connecttype="custom" o:connectlocs="1334,6024;1330,6021;56,6021;52,6024;52,9652;0,9652;60,9772;110,9671;120,9652;67,9652;67,6036;1326,6036;1319,6029;1334,6029;1334,6028;1334,6024;2618,6893;2565,6894;2557,6546;2542,6546;2550,6894;2498,6896;2561,7014;2607,6914;2618,6893" o:connectangles="0,0,0,0,0,0,0,0,0,0,0,0,0,0,0,0,0,0,0,0,0,0,0,0,0"/>
                </v:shape>
                <v:shape id="Freeform 95" o:spid="_x0000_s1101" style="position:absolute;left:1889;top:9771;width:1876;height:785;visibility:visible;mso-wrap-style:square;v-text-anchor:top" coordsize="18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" path="m1875,l,,,743r101,14l194,768r87,8l361,781r75,3l507,785r66,-1l635,781,751,771,859,756,964,737r160,-31l1181,696r59,-10l1302,676r66,-9l1439,659r75,-7l1595,646r87,-4l1775,639r100,-1l1875,xe" fillcolor="#4f81bc" stroked="f">
                  <v:path arrowok="t" o:connecttype="custom" o:connectlocs="1875,9771;0,9771;0,10514;101,10528;194,10539;281,10547;361,10552;436,10555;507,10556;573,10555;635,10552;751,10542;859,10527;964,10508;1124,10477;1181,10467;1240,10457;1302,10447;1368,10438;1439,10430;1514,10423;1595,10417;1682,10413;1775,10410;1875,10409;1875,9771" o:connectangles="0,0,0,0,0,0,0,0,0,0,0,0,0,0,0,0,0,0,0,0,0,0,0,0,0,0"/>
                </v:shape>
                <v:shape id="Freeform 94" o:spid="_x0000_s1102" style="position:absolute;left:1889;top:9771;width:1876;height:785;visibility:visible;mso-wrap-style:square;v-text-anchor:top" coordsize="18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" path="m,l1875,r,638l1775,639r-93,3l1595,646r-81,6l1439,659r-71,8l1302,676r-62,10l1181,696r-112,21l1016,727r-52,10l859,756,751,771,635,781r-62,3l507,785r-71,-1l361,781r-80,-5l194,768,101,757,,743,,xe" filled="f" strokecolor="#385d89" strokeweight="2pt">
                  <v:path arrowok="t" o:connecttype="custom" o:connectlocs="0,9771;1875,9771;1875,10409;1775,10410;1682,10413;1595,10417;1514,10423;1439,10430;1368,10438;1302,10447;1240,10457;1181,10467;1069,10488;1016,10498;964,10508;859,10527;751,10542;635,10552;573,10555;507,10556;436,10555;361,10552;281,10547;194,10539;101,10528;0,10514;0,9771" o:connectangles="0,0,0,0,0,0,0,0,0,0,0,0,0,0,0,0,0,0,0,0,0,0,0,0,0,0,0"/>
                </v:shape>
                <v:rect id="Rectangle 93" o:spid="_x0000_s1103" style="position:absolute;left:3258;top:7858;width:192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shapetype id="_x0000_t202" coordsize="21600,21600" o:spt="202" path="m,l,21600r21600,l21600,xe">
                  <v:stroke joinstyle="miter"/>
                  <v:path gradientshapeok="t" o:connecttype="rect"/>
                </v:shapetype>
                <v:shape id="Text Box 92" o:spid="_x0000_s1104" type="#_x0000_t202" style="position:absolute;left:5605;top:460;width:1003;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90189DE" w14:textId="77777777" w:rsidR="00861F41" w:rsidRPr="00FC151B" w:rsidRDefault="00861F41" w:rsidP="00B35AB6">
                        <w:pPr>
                          <w:spacing w:line="223" w:lineRule="exact"/>
                          <w:rPr>
                            <w:rFonts w:ascii="Arial" w:hAnsi="Arial" w:cs="Arial"/>
                            <w:b/>
                            <w:sz w:val="20"/>
                          </w:rPr>
                        </w:pPr>
                        <w:r w:rsidRPr="00FC151B">
                          <w:rPr>
                            <w:rFonts w:ascii="Arial" w:hAnsi="Arial" w:cs="Arial"/>
                            <w:b/>
                            <w:color w:val="FFFFFF"/>
                            <w:sz w:val="20"/>
                          </w:rPr>
                          <w:t>Inicio</w:t>
                        </w:r>
                      </w:p>
                    </w:txbxContent>
                  </v:textbox>
                </v:shape>
                <v:shape id="Text Box 91" o:spid="_x0000_s1105" type="#_x0000_t202" style="position:absolute;left:3607;top:3635;width:16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F99B97B"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v:textbox>
                </v:shape>
                <v:shape id="Text Box 90" o:spid="_x0000_s1106" type="#_x0000_t202" style="position:absolute;left:5197;top:3603;width:118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9BE05AB" w14:textId="77777777" w:rsidR="00861F41" w:rsidRPr="00FC151B" w:rsidRDefault="00861F41" w:rsidP="00B35AB6">
                        <w:pPr>
                          <w:ind w:right="4"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89" o:spid="_x0000_s1107" type="#_x0000_t202" style="position:absolute;left:7448;top:3603;width: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99FCA0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v:textbox>
                </v:shape>
                <v:shape id="Text Box 88" o:spid="_x0000_s1108" type="#_x0000_t202" style="position:absolute;left:7232;top:4542;width:126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535CD5B" w14:textId="77777777" w:rsidR="00861F41" w:rsidRPr="00FC151B" w:rsidRDefault="00861F41" w:rsidP="00B35AB6">
                        <w:pPr>
                          <w:spacing w:line="179" w:lineRule="exact"/>
                          <w:rPr>
                            <w:rFonts w:ascii="Arial" w:hAnsi="Arial" w:cs="Arial"/>
                            <w:sz w:val="16"/>
                          </w:rPr>
                        </w:pPr>
                        <w:r w:rsidRPr="00FC151B">
                          <w:rPr>
                            <w:rFonts w:ascii="Arial" w:hAnsi="Arial" w:cs="Arial"/>
                            <w:sz w:val="16"/>
                          </w:rPr>
                          <w:t>Requerimiento</w:t>
                        </w:r>
                      </w:p>
                    </w:txbxContent>
                  </v:textbox>
                </v:shape>
                <v:shape id="Text Box 87" o:spid="_x0000_s1109" type="#_x0000_t202" style="position:absolute;left:8360;top:5130;width:1551;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2F01FB2" w14:textId="77777777" w:rsidR="00861F41" w:rsidRPr="00FC151B" w:rsidRDefault="00861F41" w:rsidP="00B35AB6">
                        <w:pPr>
                          <w:spacing w:line="252" w:lineRule="auto"/>
                          <w:ind w:right="18"/>
                          <w:jc w:val="center"/>
                          <w:rPr>
                            <w:rFonts w:ascii="Arial" w:hAnsi="Arial" w:cs="Arial"/>
                            <w:sz w:val="14"/>
                          </w:rPr>
                        </w:pPr>
                        <w:r w:rsidRPr="00FC151B">
                          <w:rPr>
                            <w:rFonts w:ascii="Arial" w:hAnsi="Arial" w:cs="Arial"/>
                            <w:sz w:val="14"/>
                          </w:rPr>
                          <w:t>Se</w:t>
                        </w:r>
                        <w:r w:rsidRPr="00FC151B">
                          <w:rPr>
                            <w:rFonts w:ascii="Arial" w:hAnsi="Arial" w:cs="Arial"/>
                            <w:spacing w:val="-6"/>
                            <w:sz w:val="14"/>
                          </w:rPr>
                          <w:t xml:space="preserve"> </w:t>
                        </w:r>
                        <w:r w:rsidRPr="00FC151B">
                          <w:rPr>
                            <w:rFonts w:ascii="Arial" w:hAnsi="Arial" w:cs="Arial"/>
                            <w:sz w:val="14"/>
                          </w:rPr>
                          <w:t>interrumpen</w:t>
                        </w:r>
                        <w:r w:rsidRPr="00FC151B">
                          <w:rPr>
                            <w:rFonts w:ascii="Arial" w:hAnsi="Arial" w:cs="Arial"/>
                            <w:spacing w:val="-5"/>
                            <w:sz w:val="14"/>
                          </w:rPr>
                          <w:t xml:space="preserve"> </w:t>
                        </w:r>
                        <w:r w:rsidRPr="00FC151B">
                          <w:rPr>
                            <w:rFonts w:ascii="Arial" w:hAnsi="Arial" w:cs="Arial"/>
                            <w:sz w:val="14"/>
                          </w:rPr>
                          <w:t>términos</w:t>
                        </w:r>
                        <w:r w:rsidRPr="00FC151B">
                          <w:rPr>
                            <w:rFonts w:ascii="Arial" w:hAnsi="Arial" w:cs="Arial"/>
                            <w:spacing w:val="-36"/>
                            <w:sz w:val="14"/>
                          </w:rPr>
                          <w:t xml:space="preserve"> </w:t>
                        </w:r>
                        <w:r w:rsidRPr="00FC151B">
                          <w:rPr>
                            <w:rFonts w:ascii="Arial" w:hAnsi="Arial" w:cs="Arial"/>
                            <w:sz w:val="14"/>
                          </w:rPr>
                          <w:t>de evaluación del</w:t>
                        </w:r>
                        <w:r w:rsidRPr="00FC151B">
                          <w:rPr>
                            <w:rFonts w:ascii="Arial" w:hAnsi="Arial" w:cs="Arial"/>
                            <w:spacing w:val="1"/>
                            <w:sz w:val="14"/>
                          </w:rPr>
                          <w:t xml:space="preserve"> </w:t>
                        </w:r>
                        <w:r w:rsidRPr="00FC151B">
                          <w:rPr>
                            <w:rFonts w:ascii="Arial" w:hAnsi="Arial" w:cs="Arial"/>
                            <w:sz w:val="14"/>
                          </w:rPr>
                          <w:t>trámite.</w:t>
                        </w:r>
                      </w:p>
                    </w:txbxContent>
                  </v:textbox>
                </v:shape>
                <v:shape id="Text Box 86" o:spid="_x0000_s1110" type="#_x0000_t202" style="position:absolute;left:3360;top:5867;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BC2B76F"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v:textbox>
                </v:shape>
                <v:shape id="Text Box 85" o:spid="_x0000_s1111" type="#_x0000_t202" style="position:absolute;left:4680;top:5797;width:113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A702078" w14:textId="77777777" w:rsidR="00861F41" w:rsidRPr="00FC151B" w:rsidRDefault="00861F41" w:rsidP="00B35AB6">
                        <w:pPr>
                          <w:spacing w:line="254" w:lineRule="auto"/>
                          <w:ind w:right="4"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84" o:spid="_x0000_s1112" type="#_x0000_t202" style="position:absolute;left:6608;top:5824;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D4B3209"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v:textbox>
                </v:shape>
                <v:shape id="Text Box 83" o:spid="_x0000_s1113" type="#_x0000_t202" style="position:absolute;left:7417;top:5857;width:1081;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0B95F11" w14:textId="77777777" w:rsidR="00861F41" w:rsidRPr="00FC151B" w:rsidRDefault="00861F41" w:rsidP="00B35AB6">
                        <w:pPr>
                          <w:spacing w:line="254" w:lineRule="auto"/>
                          <w:ind w:right="3" w:firstLine="124"/>
                          <w:rPr>
                            <w:rFonts w:ascii="Arial" w:hAnsi="Arial" w:cs="Arial"/>
                            <w:sz w:val="16"/>
                          </w:rPr>
                        </w:pPr>
                        <w:r w:rsidRPr="00FC151B">
                          <w:rPr>
                            <w:rFonts w:ascii="Arial" w:hAnsi="Arial" w:cs="Arial"/>
                            <w:sz w:val="16"/>
                          </w:rPr>
                          <w:t>¿Allega</w:t>
                        </w:r>
                        <w:r w:rsidRPr="00FC151B">
                          <w:rPr>
                            <w:rFonts w:ascii="Arial" w:hAnsi="Arial" w:cs="Arial"/>
                            <w:spacing w:val="1"/>
                            <w:sz w:val="16"/>
                          </w:rPr>
                          <w:t xml:space="preserve"> </w:t>
                        </w:r>
                        <w:r w:rsidRPr="00FC151B">
                          <w:rPr>
                            <w:rFonts w:ascii="Arial" w:hAnsi="Arial" w:cs="Arial"/>
                            <w:sz w:val="16"/>
                          </w:rPr>
                          <w:t>respuesta?</w:t>
                        </w:r>
                      </w:p>
                    </w:txbxContent>
                  </v:textbox>
                </v:shape>
                <v:shape id="Text Box 82" o:spid="_x0000_s1114" type="#_x0000_t202" style="position:absolute;left:5429;top:6625;width: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07ED4E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v:textbox>
                </v:shape>
                <v:shape id="Text Box 81" o:spid="_x0000_s1115" type="#_x0000_t202" style="position:absolute;left:8077;top:6604;width: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C7253CE" w14:textId="77777777" w:rsidR="00861F41" w:rsidRPr="00FC151B" w:rsidRDefault="00861F41" w:rsidP="00B35AB6">
                        <w:pPr>
                          <w:spacing w:line="179" w:lineRule="exact"/>
                          <w:rPr>
                            <w:rFonts w:ascii="Arial" w:hAnsi="Arial" w:cs="Arial"/>
                            <w:sz w:val="16"/>
                          </w:rPr>
                        </w:pPr>
                        <w:r w:rsidRPr="00FC151B">
                          <w:rPr>
                            <w:rFonts w:ascii="Arial" w:hAnsi="Arial" w:cs="Arial"/>
                            <w:sz w:val="16"/>
                          </w:rPr>
                          <w:t>No</w:t>
                        </w:r>
                      </w:p>
                    </w:txbxContent>
                  </v:textbox>
                </v:shape>
                <v:shape id="Text Box 80" o:spid="_x0000_s1116" type="#_x0000_t202" style="position:absolute;left:8531;top:6403;width:143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8789012" w14:textId="77777777" w:rsidR="00861F41" w:rsidRPr="00FC151B" w:rsidRDefault="00861F41" w:rsidP="00B35AB6">
                        <w:pPr>
                          <w:spacing w:line="249" w:lineRule="auto"/>
                          <w:ind w:left="415" w:right="7" w:hanging="416"/>
                          <w:rPr>
                            <w:rFonts w:ascii="Arial" w:hAnsi="Arial" w:cs="Arial"/>
                            <w:sz w:val="14"/>
                          </w:rPr>
                        </w:pPr>
                        <w:r w:rsidRPr="00FC151B">
                          <w:rPr>
                            <w:rFonts w:ascii="Arial" w:hAnsi="Arial" w:cs="Arial"/>
                            <w:sz w:val="14"/>
                          </w:rPr>
                          <w:t>1</w:t>
                        </w:r>
                        <w:r w:rsidRPr="00FC151B">
                          <w:rPr>
                            <w:rFonts w:ascii="Arial" w:hAnsi="Arial" w:cs="Arial"/>
                            <w:spacing w:val="-4"/>
                            <w:sz w:val="14"/>
                          </w:rPr>
                          <w:t xml:space="preserve"> </w:t>
                        </w:r>
                        <w:r w:rsidRPr="00FC151B">
                          <w:rPr>
                            <w:rFonts w:ascii="Arial" w:hAnsi="Arial" w:cs="Arial"/>
                            <w:sz w:val="14"/>
                          </w:rPr>
                          <w:t>mes,</w:t>
                        </w:r>
                        <w:r w:rsidRPr="00FC151B">
                          <w:rPr>
                            <w:rFonts w:ascii="Arial" w:hAnsi="Arial" w:cs="Arial"/>
                            <w:spacing w:val="-2"/>
                            <w:sz w:val="14"/>
                          </w:rPr>
                          <w:t xml:space="preserve"> </w:t>
                        </w:r>
                        <w:r w:rsidRPr="00FC151B">
                          <w:rPr>
                            <w:rFonts w:ascii="Arial" w:hAnsi="Arial" w:cs="Arial"/>
                            <w:sz w:val="14"/>
                          </w:rPr>
                          <w:t>prorrogable</w:t>
                        </w:r>
                        <w:r w:rsidRPr="00FC151B">
                          <w:rPr>
                            <w:rFonts w:ascii="Arial" w:hAnsi="Arial" w:cs="Arial"/>
                            <w:spacing w:val="-3"/>
                            <w:sz w:val="14"/>
                          </w:rPr>
                          <w:t xml:space="preserve"> </w:t>
                        </w:r>
                        <w:r w:rsidRPr="00FC151B">
                          <w:rPr>
                            <w:rFonts w:ascii="Arial" w:hAnsi="Arial" w:cs="Arial"/>
                            <w:sz w:val="14"/>
                          </w:rPr>
                          <w:t>por</w:t>
                        </w:r>
                        <w:r w:rsidRPr="00FC151B">
                          <w:rPr>
                            <w:rFonts w:ascii="Arial" w:hAnsi="Arial" w:cs="Arial"/>
                            <w:spacing w:val="-36"/>
                            <w:sz w:val="14"/>
                          </w:rPr>
                          <w:t xml:space="preserve"> </w:t>
                        </w:r>
                        <w:r w:rsidRPr="00FC151B">
                          <w:rPr>
                            <w:rFonts w:ascii="Arial" w:hAnsi="Arial" w:cs="Arial"/>
                            <w:sz w:val="14"/>
                          </w:rPr>
                          <w:t>otro</w:t>
                        </w:r>
                        <w:r w:rsidRPr="00FC151B">
                          <w:rPr>
                            <w:rFonts w:ascii="Arial" w:hAnsi="Arial" w:cs="Arial"/>
                            <w:spacing w:val="-2"/>
                            <w:sz w:val="14"/>
                          </w:rPr>
                          <w:t xml:space="preserve"> </w:t>
                        </w:r>
                        <w:r w:rsidRPr="00FC151B">
                          <w:rPr>
                            <w:rFonts w:ascii="Arial" w:hAnsi="Arial" w:cs="Arial"/>
                            <w:sz w:val="14"/>
                          </w:rPr>
                          <w:t>mes.</w:t>
                        </w:r>
                      </w:p>
                    </w:txbxContent>
                  </v:textbox>
                </v:shape>
                <v:shape id="Text Box 79" o:spid="_x0000_s1117" type="#_x0000_t202" style="position:absolute;left:4649;top:7113;width:137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F4745B5" w14:textId="77777777" w:rsidR="00861F41" w:rsidRPr="00FC151B" w:rsidRDefault="00861F41" w:rsidP="00B35AB6">
                        <w:pPr>
                          <w:spacing w:line="256" w:lineRule="auto"/>
                          <w:ind w:left="240" w:right="2" w:hanging="240"/>
                          <w:rPr>
                            <w:rFonts w:ascii="Arial" w:hAnsi="Arial" w:cs="Arial"/>
                            <w:sz w:val="16"/>
                          </w:rPr>
                        </w:pPr>
                        <w:r w:rsidRPr="00FC151B">
                          <w:rPr>
                            <w:rFonts w:ascii="Arial" w:hAnsi="Arial" w:cs="Arial"/>
                            <w:sz w:val="16"/>
                          </w:rPr>
                          <w:t>Acto administrativo</w:t>
                        </w:r>
                        <w:r w:rsidRPr="00FC151B">
                          <w:rPr>
                            <w:rFonts w:ascii="Arial" w:hAnsi="Arial" w:cs="Arial"/>
                            <w:spacing w:val="-42"/>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negación</w:t>
                        </w:r>
                      </w:p>
                    </w:txbxContent>
                  </v:textbox>
                </v:shape>
                <v:shape id="Text Box 78" o:spid="_x0000_s1118" type="#_x0000_t202" style="position:absolute;left:7232;top:7163;width:12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DF5ACDE" w14:textId="77777777" w:rsidR="00861F41" w:rsidRPr="00FC151B" w:rsidRDefault="00861F41" w:rsidP="00B35AB6">
                        <w:pPr>
                          <w:spacing w:line="179" w:lineRule="exact"/>
                          <w:rPr>
                            <w:rFonts w:ascii="Arial" w:hAnsi="Arial" w:cs="Arial"/>
                            <w:sz w:val="16"/>
                          </w:rPr>
                        </w:pPr>
                        <w:r w:rsidRPr="00FC151B">
                          <w:rPr>
                            <w:rFonts w:ascii="Arial" w:hAnsi="Arial" w:cs="Arial"/>
                            <w:sz w:val="16"/>
                          </w:rPr>
                          <w:t>Abandono</w:t>
                        </w:r>
                      </w:p>
                    </w:txbxContent>
                  </v:textbox>
                </v:shape>
                <v:shape id="Text Box 77" o:spid="_x0000_s1119" type="#_x0000_t202" style="position:absolute;left:3422;top:7958;width:1615;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CC18442" w14:textId="77777777" w:rsidR="00861F41" w:rsidRPr="00FC151B" w:rsidRDefault="00861F41" w:rsidP="00B35AB6">
                        <w:pPr>
                          <w:spacing w:line="254" w:lineRule="auto"/>
                          <w:ind w:right="15" w:firstLine="31"/>
                          <w:rPr>
                            <w:rFonts w:ascii="Arial" w:hAnsi="Arial" w:cs="Arial"/>
                            <w:sz w:val="14"/>
                          </w:rPr>
                        </w:pPr>
                        <w:r w:rsidRPr="00FC151B">
                          <w:rPr>
                            <w:rFonts w:ascii="Arial" w:hAnsi="Arial" w:cs="Arial"/>
                            <w:sz w:val="14"/>
                          </w:rPr>
                          <w:t>Se interrumpen términos</w:t>
                        </w:r>
                        <w:r w:rsidRPr="00FC151B">
                          <w:rPr>
                            <w:rFonts w:ascii="Arial" w:hAnsi="Arial" w:cs="Arial"/>
                            <w:spacing w:val="-36"/>
                            <w:sz w:val="14"/>
                          </w:rPr>
                          <w:t xml:space="preserve"> </w:t>
                        </w:r>
                        <w:r w:rsidRPr="00FC151B">
                          <w:rPr>
                            <w:rFonts w:ascii="Arial" w:hAnsi="Arial" w:cs="Arial"/>
                            <w:sz w:val="14"/>
                          </w:rPr>
                          <w:t>de</w:t>
                        </w:r>
                        <w:r w:rsidRPr="00FC151B">
                          <w:rPr>
                            <w:rFonts w:ascii="Arial" w:hAnsi="Arial" w:cs="Arial"/>
                            <w:spacing w:val="-6"/>
                            <w:sz w:val="14"/>
                          </w:rPr>
                          <w:t xml:space="preserve"> </w:t>
                        </w:r>
                        <w:r w:rsidRPr="00FC151B">
                          <w:rPr>
                            <w:rFonts w:ascii="Arial" w:hAnsi="Arial" w:cs="Arial"/>
                            <w:sz w:val="14"/>
                          </w:rPr>
                          <w:t>evaluación</w:t>
                        </w:r>
                        <w:r w:rsidRPr="00FC151B">
                          <w:rPr>
                            <w:rFonts w:ascii="Arial" w:hAnsi="Arial" w:cs="Arial"/>
                            <w:spacing w:val="-5"/>
                            <w:sz w:val="14"/>
                          </w:rPr>
                          <w:t xml:space="preserve"> </w:t>
                        </w:r>
                        <w:r w:rsidRPr="00FC151B">
                          <w:rPr>
                            <w:rFonts w:ascii="Arial" w:hAnsi="Arial" w:cs="Arial"/>
                            <w:sz w:val="14"/>
                          </w:rPr>
                          <w:t>del</w:t>
                        </w:r>
                        <w:r w:rsidRPr="00FC151B">
                          <w:rPr>
                            <w:rFonts w:ascii="Arial" w:hAnsi="Arial" w:cs="Arial"/>
                            <w:spacing w:val="-5"/>
                            <w:sz w:val="14"/>
                          </w:rPr>
                          <w:t xml:space="preserve"> </w:t>
                        </w:r>
                        <w:r w:rsidRPr="00FC151B">
                          <w:rPr>
                            <w:rFonts w:ascii="Arial" w:hAnsi="Arial" w:cs="Arial"/>
                            <w:sz w:val="14"/>
                          </w:rPr>
                          <w:t>trámite.</w:t>
                        </w:r>
                      </w:p>
                    </w:txbxContent>
                  </v:textbox>
                </v:shape>
                <v:shape id="Text Box 76" o:spid="_x0000_s1120" type="#_x0000_t202" style="position:absolute;left:6431;top:7655;width:54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4CC55FEE" w14:textId="77777777" w:rsidR="00861F41" w:rsidRPr="00FC151B" w:rsidRDefault="00861F41" w:rsidP="00B35AB6">
                        <w:pPr>
                          <w:spacing w:line="249" w:lineRule="auto"/>
                          <w:ind w:right="2"/>
                          <w:rPr>
                            <w:rFonts w:ascii="Arial" w:hAnsi="Arial" w:cs="Arial"/>
                            <w:sz w:val="16"/>
                          </w:rPr>
                        </w:pPr>
                        <w:r w:rsidRPr="00FC151B">
                          <w:rPr>
                            <w:rFonts w:ascii="Arial" w:hAnsi="Arial" w:cs="Arial"/>
                            <w:sz w:val="16"/>
                          </w:rPr>
                          <w:t>10 días</w:t>
                        </w:r>
                        <w:r w:rsidRPr="00FC151B">
                          <w:rPr>
                            <w:rFonts w:ascii="Arial" w:hAnsi="Arial" w:cs="Arial"/>
                            <w:spacing w:val="-42"/>
                            <w:sz w:val="16"/>
                          </w:rPr>
                          <w:t xml:space="preserve"> </w:t>
                        </w:r>
                        <w:r w:rsidRPr="00FC151B">
                          <w:rPr>
                            <w:rFonts w:ascii="Arial" w:hAnsi="Arial" w:cs="Arial"/>
                            <w:sz w:val="16"/>
                          </w:rPr>
                          <w:t>hábiles</w:t>
                        </w:r>
                      </w:p>
                    </w:txbxContent>
                  </v:textbox>
                </v:shape>
                <v:shape id="Text Box 75" o:spid="_x0000_s1121" type="#_x0000_t202" style="position:absolute;left:4369;top:9398;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02B5279" w14:textId="77777777" w:rsidR="00861F41" w:rsidRPr="00FC151B" w:rsidRDefault="00861F41" w:rsidP="00B35AB6">
                        <w:pPr>
                          <w:spacing w:line="179" w:lineRule="exact"/>
                          <w:rPr>
                            <w:rFonts w:ascii="Arial" w:hAnsi="Arial" w:cs="Arial"/>
                            <w:sz w:val="16"/>
                          </w:rPr>
                        </w:pPr>
                        <w:r w:rsidRPr="00FC151B">
                          <w:rPr>
                            <w:rFonts w:ascii="Arial" w:hAnsi="Arial" w:cs="Arial"/>
                            <w:sz w:val="16"/>
                          </w:rPr>
                          <w:t>Si</w:t>
                        </w:r>
                      </w:p>
                    </w:txbxContent>
                  </v:textbox>
                </v:shape>
                <v:shape id="Text Box 74" o:spid="_x0000_s1122" type="#_x0000_t202" style="position:absolute;left:6023;top:9477;width:126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5CF67BC" w14:textId="77777777" w:rsidR="00861F41" w:rsidRPr="00FC151B" w:rsidRDefault="00861F41" w:rsidP="00B35AB6">
                        <w:pPr>
                          <w:spacing w:line="256" w:lineRule="auto"/>
                          <w:ind w:right="4" w:firstLine="329"/>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73" o:spid="_x0000_s1123" type="#_x0000_t202" style="position:absolute;left:2078;top:9871;width:572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798C08B1" w14:textId="77777777" w:rsidR="00861F41" w:rsidRPr="00FC151B" w:rsidRDefault="00861F41" w:rsidP="00B35AB6">
                        <w:pPr>
                          <w:spacing w:line="179" w:lineRule="exact"/>
                          <w:rPr>
                            <w:rFonts w:ascii="Arial" w:hAnsi="Arial" w:cs="Arial"/>
                            <w:b/>
                            <w:sz w:val="16"/>
                          </w:rPr>
                        </w:pPr>
                        <w:r w:rsidRPr="00FC151B">
                          <w:rPr>
                            <w:rFonts w:ascii="Arial" w:hAnsi="Arial" w:cs="Arial"/>
                            <w:b/>
                            <w:color w:val="FFFFFF"/>
                            <w:sz w:val="16"/>
                          </w:rPr>
                          <w:t>Acto</w:t>
                        </w:r>
                        <w:r w:rsidRPr="00FC151B">
                          <w:rPr>
                            <w:rFonts w:ascii="Arial" w:hAnsi="Arial" w:cs="Arial"/>
                            <w:b/>
                            <w:color w:val="FFFFFF"/>
                            <w:spacing w:val="-3"/>
                            <w:sz w:val="16"/>
                          </w:rPr>
                          <w:t xml:space="preserve"> </w:t>
                        </w:r>
                        <w:r w:rsidRPr="00FC151B">
                          <w:rPr>
                            <w:rFonts w:ascii="Arial" w:hAnsi="Arial" w:cs="Arial"/>
                            <w:b/>
                            <w:color w:val="FFFFFF"/>
                            <w:sz w:val="16"/>
                          </w:rPr>
                          <w:t>administrativo</w:t>
                        </w:r>
                      </w:p>
                      <w:p w14:paraId="0C3666DD" w14:textId="77777777" w:rsidR="00861F41" w:rsidRPr="00FC151B" w:rsidRDefault="00861F41" w:rsidP="00B35AB6">
                        <w:pPr>
                          <w:tabs>
                            <w:tab w:val="left" w:pos="5504"/>
                          </w:tabs>
                          <w:ind w:left="199"/>
                          <w:rPr>
                            <w:rFonts w:ascii="Arial" w:hAnsi="Arial" w:cs="Arial"/>
                            <w:sz w:val="16"/>
                          </w:rPr>
                        </w:pPr>
                        <w:r w:rsidRPr="00FC151B">
                          <w:rPr>
                            <w:rFonts w:ascii="Arial" w:hAnsi="Arial" w:cs="Arial"/>
                            <w:b/>
                            <w:color w:val="FFFFFF"/>
                            <w:sz w:val="16"/>
                          </w:rPr>
                          <w:t>de aprobación</w:t>
                        </w:r>
                        <w:r w:rsidRPr="00FC151B">
                          <w:rPr>
                            <w:rFonts w:ascii="Arial" w:hAnsi="Arial" w:cs="Arial"/>
                            <w:b/>
                            <w:color w:val="FFFFFF"/>
                            <w:sz w:val="16"/>
                          </w:rPr>
                          <w:tab/>
                        </w:r>
                        <w:r w:rsidRPr="00FC151B">
                          <w:rPr>
                            <w:rFonts w:ascii="Arial" w:hAnsi="Arial" w:cs="Arial"/>
                            <w:position w:val="1"/>
                            <w:sz w:val="16"/>
                          </w:rPr>
                          <w:t>No</w:t>
                        </w:r>
                      </w:p>
                    </w:txbxContent>
                  </v:textbox>
                </v:shape>
                <v:shape id="Text Box 72" o:spid="_x0000_s1124" type="#_x0000_t202" style="position:absolute;left:1939;top:10865;width:2230;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235A3C2F" w14:textId="77777777" w:rsidR="00861F41" w:rsidRPr="00FC151B" w:rsidRDefault="00861F41" w:rsidP="00B35AB6">
                        <w:pPr>
                          <w:spacing w:line="216" w:lineRule="exact"/>
                          <w:rPr>
                            <w:rFonts w:ascii="Arial" w:hAnsi="Arial" w:cs="Arial"/>
                            <w:b/>
                            <w:sz w:val="18"/>
                          </w:rPr>
                        </w:pPr>
                        <w:r w:rsidRPr="00FC151B">
                          <w:rPr>
                            <w:rFonts w:ascii="Arial" w:hAnsi="Arial" w:cs="Arial"/>
                            <w:b/>
                            <w:w w:val="85"/>
                            <w:sz w:val="18"/>
                          </w:rPr>
                          <w:t>Implementación</w:t>
                        </w:r>
                        <w:r w:rsidRPr="00FC151B">
                          <w:rPr>
                            <w:rFonts w:ascii="Arial" w:hAnsi="Arial" w:cs="Arial"/>
                            <w:b/>
                            <w:spacing w:val="19"/>
                            <w:w w:val="85"/>
                            <w:sz w:val="18"/>
                          </w:rPr>
                          <w:t xml:space="preserve"> </w:t>
                        </w:r>
                        <w:r w:rsidRPr="00FC151B">
                          <w:rPr>
                            <w:rFonts w:ascii="Arial" w:hAnsi="Arial" w:cs="Arial"/>
                            <w:b/>
                            <w:w w:val="85"/>
                            <w:sz w:val="18"/>
                          </w:rPr>
                          <w:t>del</w:t>
                        </w:r>
                        <w:r w:rsidRPr="00FC151B">
                          <w:rPr>
                            <w:rFonts w:ascii="Arial" w:hAnsi="Arial" w:cs="Arial"/>
                            <w:b/>
                            <w:spacing w:val="20"/>
                            <w:w w:val="85"/>
                            <w:sz w:val="18"/>
                          </w:rPr>
                          <w:t xml:space="preserve"> </w:t>
                        </w:r>
                        <w:r w:rsidRPr="00FC151B">
                          <w:rPr>
                            <w:rFonts w:ascii="Arial" w:hAnsi="Arial" w:cs="Arial"/>
                            <w:b/>
                            <w:w w:val="85"/>
                            <w:sz w:val="18"/>
                          </w:rPr>
                          <w:t>cambio</w:t>
                        </w:r>
                      </w:p>
                    </w:txbxContent>
                  </v:textbox>
                </v:shape>
                <v:shape id="Text Box 71" o:spid="_x0000_s1125" type="#_x0000_t202" style="position:absolute;left:5758;top:10608;width:2217;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0710ED95" w14:textId="2731995D" w:rsidR="00861F41" w:rsidRPr="00FC151B" w:rsidRDefault="00861F41" w:rsidP="00B35AB6">
                        <w:pPr>
                          <w:spacing w:line="254" w:lineRule="auto"/>
                          <w:ind w:right="1"/>
                          <w:rPr>
                            <w:rFonts w:ascii="Arial" w:hAnsi="Arial" w:cs="Arial"/>
                            <w:sz w:val="16"/>
                          </w:rPr>
                        </w:pPr>
                        <w:r w:rsidRPr="00FC151B">
                          <w:rPr>
                            <w:rFonts w:ascii="Arial" w:hAnsi="Arial" w:cs="Arial"/>
                            <w:sz w:val="16"/>
                          </w:rPr>
                          <w:t>Confirmación de negación</w:t>
                        </w:r>
                        <w:r>
                          <w:rPr>
                            <w:rFonts w:ascii="Arial" w:hAnsi="Arial" w:cs="Arial"/>
                            <w:sz w:val="16"/>
                          </w:rPr>
                          <w:t xml:space="preserve"> </w:t>
                        </w:r>
                        <w:r w:rsidRPr="00FC151B">
                          <w:rPr>
                            <w:rFonts w:ascii="Arial" w:hAnsi="Arial" w:cs="Arial"/>
                            <w:spacing w:val="-42"/>
                            <w:sz w:val="16"/>
                          </w:rPr>
                          <w:t>de</w:t>
                        </w:r>
                        <w:r w:rsidRPr="00FC151B">
                          <w:rPr>
                            <w:rFonts w:ascii="Arial" w:hAnsi="Arial" w:cs="Arial"/>
                            <w:spacing w:val="-1"/>
                            <w:sz w:val="16"/>
                          </w:rPr>
                          <w:t xml:space="preserve"> </w:t>
                        </w:r>
                        <w:r w:rsidRPr="00FC151B">
                          <w:rPr>
                            <w:rFonts w:ascii="Arial" w:hAnsi="Arial" w:cs="Arial"/>
                            <w:sz w:val="16"/>
                          </w:rPr>
                          <w:t>recurso</w:t>
                        </w:r>
                      </w:p>
                    </w:txbxContent>
                  </v:textbox>
                </v:shape>
                <v:shape id="Text Box 70" o:spid="_x0000_s1126" type="#_x0000_t202" style="position:absolute;left:5158;top:8455;width:325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" fillcolor="#c5d9f0" strokecolor="#385d89" strokeweight="2pt">
                  <v:textbox inset="0,0,0,0">
                    <w:txbxContent>
                      <w:p w14:paraId="0A135600" w14:textId="77777777" w:rsidR="00861F41" w:rsidRPr="00FC151B" w:rsidRDefault="00861F41" w:rsidP="00B35AB6">
                        <w:pPr>
                          <w:spacing w:before="73"/>
                          <w:ind w:left="315"/>
                          <w:rPr>
                            <w:rFonts w:ascii="Arial" w:hAnsi="Arial" w:cs="Arial"/>
                            <w:sz w:val="16"/>
                          </w:rPr>
                        </w:pPr>
                        <w:r w:rsidRPr="00FC151B">
                          <w:rPr>
                            <w:rFonts w:ascii="Arial" w:hAnsi="Arial" w:cs="Arial"/>
                            <w:sz w:val="16"/>
                          </w:rPr>
                          <w:t>Radicación</w:t>
                        </w:r>
                        <w:r w:rsidRPr="00FC151B">
                          <w:rPr>
                            <w:rFonts w:ascii="Arial" w:hAnsi="Arial" w:cs="Arial"/>
                            <w:spacing w:val="-5"/>
                            <w:sz w:val="16"/>
                          </w:rPr>
                          <w:t xml:space="preserve"> </w:t>
                        </w:r>
                        <w:r w:rsidRPr="00FC151B">
                          <w:rPr>
                            <w:rFonts w:ascii="Arial" w:hAnsi="Arial" w:cs="Arial"/>
                            <w:sz w:val="16"/>
                          </w:rPr>
                          <w:t>de</w:t>
                        </w:r>
                        <w:r w:rsidRPr="00FC151B">
                          <w:rPr>
                            <w:rFonts w:ascii="Arial" w:hAnsi="Arial" w:cs="Arial"/>
                            <w:spacing w:val="-2"/>
                            <w:sz w:val="16"/>
                          </w:rPr>
                          <w:t xml:space="preserve"> </w:t>
                        </w:r>
                        <w:r w:rsidRPr="00FC151B">
                          <w:rPr>
                            <w:rFonts w:ascii="Arial" w:hAnsi="Arial" w:cs="Arial"/>
                            <w:sz w:val="16"/>
                          </w:rPr>
                          <w:t>recurso</w:t>
                        </w:r>
                        <w:r w:rsidRPr="00FC151B">
                          <w:rPr>
                            <w:rFonts w:ascii="Arial" w:hAnsi="Arial" w:cs="Arial"/>
                            <w:spacing w:val="-2"/>
                            <w:sz w:val="16"/>
                          </w:rPr>
                          <w:t xml:space="preserve"> </w:t>
                        </w:r>
                        <w:r w:rsidRPr="00FC151B">
                          <w:rPr>
                            <w:rFonts w:ascii="Arial" w:hAnsi="Arial" w:cs="Arial"/>
                            <w:sz w:val="16"/>
                          </w:rPr>
                          <w:t>de</w:t>
                        </w:r>
                        <w:r w:rsidRPr="00FC151B">
                          <w:rPr>
                            <w:rFonts w:ascii="Arial" w:hAnsi="Arial" w:cs="Arial"/>
                            <w:spacing w:val="-2"/>
                            <w:sz w:val="16"/>
                          </w:rPr>
                          <w:t xml:space="preserve"> </w:t>
                        </w:r>
                        <w:r w:rsidRPr="00FC151B">
                          <w:rPr>
                            <w:rFonts w:ascii="Arial" w:hAnsi="Arial" w:cs="Arial"/>
                            <w:sz w:val="16"/>
                          </w:rPr>
                          <w:t>reposición</w:t>
                        </w:r>
                      </w:p>
                    </w:txbxContent>
                  </v:textbox>
                </v:shape>
                <v:shape id="Text Box 69" o:spid="_x0000_s1127" type="#_x0000_t202" style="position:absolute;left:4298;top:2501;width:314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" fillcolor="#c5d9f0" strokecolor="#385d89" strokeweight="2pt">
                  <v:textbox inset="0,0,0,0">
                    <w:txbxContent>
                      <w:p w14:paraId="29683919" w14:textId="77777777" w:rsidR="00861F41" w:rsidRPr="00FC151B" w:rsidRDefault="00861F41" w:rsidP="00B35AB6">
                        <w:pPr>
                          <w:spacing w:before="74"/>
                          <w:ind w:left="766"/>
                          <w:rPr>
                            <w:rFonts w:ascii="Arial" w:hAnsi="Arial" w:cs="Arial"/>
                            <w:sz w:val="16"/>
                          </w:rPr>
                        </w:pPr>
                        <w:r w:rsidRPr="00FC151B">
                          <w:rPr>
                            <w:rFonts w:ascii="Arial" w:hAnsi="Arial" w:cs="Arial"/>
                            <w:sz w:val="16"/>
                          </w:rPr>
                          <w:t>Evaluación</w:t>
                        </w:r>
                        <w:r w:rsidRPr="00FC151B">
                          <w:rPr>
                            <w:rFonts w:ascii="Arial" w:hAnsi="Arial" w:cs="Arial"/>
                            <w:spacing w:val="-2"/>
                            <w:sz w:val="16"/>
                          </w:rPr>
                          <w:t xml:space="preserve"> </w:t>
                        </w:r>
                        <w:r w:rsidRPr="00FC151B">
                          <w:rPr>
                            <w:rFonts w:ascii="Arial" w:hAnsi="Arial" w:cs="Arial"/>
                            <w:sz w:val="16"/>
                          </w:rPr>
                          <w:t>del</w:t>
                        </w:r>
                        <w:r w:rsidRPr="00FC151B">
                          <w:rPr>
                            <w:rFonts w:ascii="Arial" w:hAnsi="Arial" w:cs="Arial"/>
                            <w:spacing w:val="-3"/>
                            <w:sz w:val="16"/>
                          </w:rPr>
                          <w:t xml:space="preserve"> </w:t>
                        </w:r>
                        <w:r w:rsidRPr="00FC151B">
                          <w:rPr>
                            <w:rFonts w:ascii="Arial" w:hAnsi="Arial" w:cs="Arial"/>
                            <w:sz w:val="16"/>
                          </w:rPr>
                          <w:t>trámite</w:t>
                        </w:r>
                      </w:p>
                    </w:txbxContent>
                  </v:textbox>
                </v:shape>
                <v:shape id="Text Box 68" o:spid="_x0000_s1128" type="#_x0000_t202" style="position:absolute;left:4305;top:1718;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" fillcolor="#c5d9f0" strokecolor="#385d89" strokeweight="2pt">
                  <v:textbox inset="0,0,0,0">
                    <w:txbxContent>
                      <w:p w14:paraId="62D96698" w14:textId="77777777" w:rsidR="00861F41" w:rsidRPr="00FC151B" w:rsidRDefault="00861F41" w:rsidP="00B35AB6">
                        <w:pPr>
                          <w:spacing w:before="130"/>
                          <w:ind w:left="641"/>
                          <w:rPr>
                            <w:rFonts w:ascii="Arial" w:hAnsi="Arial" w:cs="Arial"/>
                            <w:sz w:val="16"/>
                          </w:rPr>
                        </w:pPr>
                        <w:r w:rsidRPr="00FC151B">
                          <w:rPr>
                            <w:rFonts w:ascii="Arial" w:hAnsi="Arial" w:cs="Arial"/>
                            <w:sz w:val="16"/>
                          </w:rPr>
                          <w:t>Asignación</w:t>
                        </w:r>
                        <w:r w:rsidRPr="00FC151B">
                          <w:rPr>
                            <w:rFonts w:ascii="Arial" w:hAnsi="Arial" w:cs="Arial"/>
                            <w:spacing w:val="-1"/>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la</w:t>
                        </w:r>
                        <w:r w:rsidRPr="00FC151B">
                          <w:rPr>
                            <w:rFonts w:ascii="Arial" w:hAnsi="Arial" w:cs="Arial"/>
                            <w:spacing w:val="-2"/>
                            <w:sz w:val="16"/>
                          </w:rPr>
                          <w:t xml:space="preserve"> </w:t>
                        </w:r>
                        <w:r w:rsidRPr="00FC151B">
                          <w:rPr>
                            <w:rFonts w:ascii="Arial" w:hAnsi="Arial" w:cs="Arial"/>
                            <w:sz w:val="16"/>
                          </w:rPr>
                          <w:t>solicitud</w:t>
                        </w:r>
                      </w:p>
                    </w:txbxContent>
                  </v:textbox>
                </v:shape>
                <v:shape id="Text Box 67" o:spid="_x0000_s1129" type="#_x0000_t202" style="position:absolute;left:4305;top:1028;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" fillcolor="#c5d9f0" strokecolor="#385d89" strokeweight="2pt">
                  <v:textbox inset="0,0,0,0">
                    <w:txbxContent>
                      <w:p w14:paraId="7AAE840C" w14:textId="77777777" w:rsidR="00861F41" w:rsidRPr="00FC151B" w:rsidRDefault="00861F41" w:rsidP="00B35AB6">
                        <w:pPr>
                          <w:spacing w:before="129"/>
                          <w:ind w:left="636"/>
                          <w:rPr>
                            <w:rFonts w:ascii="Arial" w:hAnsi="Arial" w:cs="Arial"/>
                            <w:sz w:val="16"/>
                          </w:rPr>
                        </w:pPr>
                        <w:r w:rsidRPr="00FC151B">
                          <w:rPr>
                            <w:rFonts w:ascii="Arial" w:hAnsi="Arial" w:cs="Arial"/>
                            <w:sz w:val="16"/>
                          </w:rPr>
                          <w:t>Radicación</w:t>
                        </w:r>
                        <w:r w:rsidRPr="00FC151B">
                          <w:rPr>
                            <w:rFonts w:ascii="Arial" w:hAnsi="Arial" w:cs="Arial"/>
                            <w:spacing w:val="-4"/>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la</w:t>
                        </w:r>
                        <w:r w:rsidRPr="00FC151B">
                          <w:rPr>
                            <w:rFonts w:ascii="Arial" w:hAnsi="Arial" w:cs="Arial"/>
                            <w:spacing w:val="-3"/>
                            <w:sz w:val="16"/>
                          </w:rPr>
                          <w:t xml:space="preserve"> </w:t>
                        </w:r>
                        <w:r w:rsidRPr="00FC151B">
                          <w:rPr>
                            <w:rFonts w:ascii="Arial" w:hAnsi="Arial" w:cs="Arial"/>
                            <w:sz w:val="16"/>
                          </w:rPr>
                          <w:t>solicitud</w:t>
                        </w:r>
                      </w:p>
                    </w:txbxContent>
                  </v:textbox>
                </v:shape>
                <w10:wrap type="topAndBottom" anchorx="margin"/>
              </v:group>
            </w:pict>
          </mc:Fallback>
        </mc:AlternateContent>
      </w:r>
      <w:r w:rsidR="00C31251" w:rsidRPr="00C31251">
        <w:rPr>
          <w:rFonts w:eastAsia="Arial" w:cs="Arial"/>
          <w:b/>
          <w:bCs/>
          <w:szCs w:val="20"/>
        </w:rPr>
        <w:t>DIAGRAMA DE FLUJO PARA MODIFICACIONES DE RIESGO MODERAD</w:t>
      </w:r>
      <w:r w:rsidR="00ED3368">
        <w:rPr>
          <w:rFonts w:eastAsia="Arial" w:cs="Arial"/>
          <w:b/>
          <w:bCs/>
          <w:szCs w:val="20"/>
        </w:rPr>
        <w:t>O</w:t>
      </w:r>
    </w:p>
    <w:p w14:paraId="32E18A38" w14:textId="51B2CE56" w:rsidR="00C31251" w:rsidRDefault="00C31251" w:rsidP="00C31251">
      <w:pPr>
        <w:pStyle w:val="Prrafodelista"/>
        <w:rPr>
          <w:rFonts w:eastAsia="Arial" w:cs="Arial"/>
          <w:b/>
          <w:bCs/>
          <w:szCs w:val="20"/>
        </w:rPr>
      </w:pPr>
    </w:p>
    <w:p w14:paraId="609671F0" w14:textId="77777777" w:rsidR="00A97601" w:rsidRDefault="00A97601" w:rsidP="00C31251">
      <w:pPr>
        <w:pStyle w:val="Prrafodelista"/>
        <w:rPr>
          <w:rFonts w:eastAsia="Arial" w:cs="Arial"/>
          <w:b/>
          <w:bCs/>
          <w:szCs w:val="20"/>
        </w:rPr>
      </w:pPr>
    </w:p>
    <w:p w14:paraId="71A640DA" w14:textId="77777777" w:rsidR="00A97601" w:rsidRDefault="00A97601" w:rsidP="00C31251">
      <w:pPr>
        <w:pStyle w:val="Prrafodelista"/>
        <w:rPr>
          <w:rFonts w:eastAsia="Arial" w:cs="Arial"/>
          <w:b/>
          <w:bCs/>
          <w:szCs w:val="20"/>
        </w:rPr>
      </w:pPr>
    </w:p>
    <w:p w14:paraId="150F45E7" w14:textId="77777777" w:rsidR="00A97601" w:rsidRDefault="00A97601" w:rsidP="00C31251">
      <w:pPr>
        <w:pStyle w:val="Prrafodelista"/>
        <w:rPr>
          <w:rFonts w:eastAsia="Arial" w:cs="Arial"/>
          <w:b/>
          <w:bCs/>
          <w:szCs w:val="20"/>
        </w:rPr>
      </w:pPr>
    </w:p>
    <w:p w14:paraId="1E42AC44" w14:textId="1AF3BBD0" w:rsidR="00D163BD" w:rsidRPr="00ED3368" w:rsidRDefault="00D83B47" w:rsidP="009C414B">
      <w:pPr>
        <w:rPr>
          <w:rFonts w:ascii="Arial" w:hAnsi="Arial" w:cs="Arial"/>
          <w:sz w:val="20"/>
          <w:szCs w:val="20"/>
          <w:lang w:eastAsia="es-CO"/>
        </w:rPr>
      </w:pPr>
      <w:r w:rsidRPr="00ED3368">
        <w:rPr>
          <w:rFonts w:ascii="Arial" w:hAnsi="Arial" w:cs="Arial"/>
          <w:noProof/>
          <w:sz w:val="20"/>
          <w:szCs w:val="20"/>
          <w:lang w:eastAsia="es-CO"/>
        </w:rPr>
        <w:lastRenderedPageBreak/>
        <mc:AlternateContent>
          <mc:Choice Requires="wpg">
            <w:drawing>
              <wp:anchor distT="0" distB="0" distL="0" distR="0" simplePos="0" relativeHeight="251658242" behindDoc="1" locked="0" layoutInCell="1" allowOverlap="1" wp14:anchorId="091392AD" wp14:editId="0CF18396">
                <wp:simplePos x="0" y="0"/>
                <wp:positionH relativeFrom="page">
                  <wp:posOffset>1077362</wp:posOffset>
                </wp:positionH>
                <wp:positionV relativeFrom="paragraph">
                  <wp:posOffset>372915</wp:posOffset>
                </wp:positionV>
                <wp:extent cx="5422900" cy="6971030"/>
                <wp:effectExtent l="0" t="0" r="25400" b="2032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0" cy="6971030"/>
                          <a:chOff x="1560" y="234"/>
                          <a:chExt cx="8540" cy="10978"/>
                        </a:xfrm>
                      </wpg:grpSpPr>
                      <wps:wsp>
                        <wps:cNvPr id="5" name="Rectangle 65"/>
                        <wps:cNvSpPr>
                          <a:spLocks noChangeArrowheads="1"/>
                        </wps:cNvSpPr>
                        <wps:spPr bwMode="auto">
                          <a:xfrm>
                            <a:off x="1560" y="234"/>
                            <a:ext cx="8540" cy="10977"/>
                          </a:xfrm>
                          <a:prstGeom prst="rect">
                            <a:avLst/>
                          </a:prstGeom>
                          <a:noFill/>
                          <a:ln w="9525">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4"/>
                        <wps:cNvSpPr>
                          <a:spLocks/>
                        </wps:cNvSpPr>
                        <wps:spPr bwMode="auto">
                          <a:xfrm>
                            <a:off x="5201" y="314"/>
                            <a:ext cx="1337" cy="435"/>
                          </a:xfrm>
                          <a:custGeom>
                            <a:avLst/>
                            <a:gdLst>
                              <a:gd name="T0" fmla="+- 0 6465 5201"/>
                              <a:gd name="T1" fmla="*/ T0 w 1337"/>
                              <a:gd name="T2" fmla="+- 0 315 315"/>
                              <a:gd name="T3" fmla="*/ 315 h 435"/>
                              <a:gd name="T4" fmla="+- 0 5274 5201"/>
                              <a:gd name="T5" fmla="*/ T4 w 1337"/>
                              <a:gd name="T6" fmla="+- 0 315 315"/>
                              <a:gd name="T7" fmla="*/ 315 h 435"/>
                              <a:gd name="T8" fmla="+- 0 5245 5201"/>
                              <a:gd name="T9" fmla="*/ T8 w 1337"/>
                              <a:gd name="T10" fmla="+- 0 321 315"/>
                              <a:gd name="T11" fmla="*/ 321 h 435"/>
                              <a:gd name="T12" fmla="+- 0 5222 5201"/>
                              <a:gd name="T13" fmla="*/ T12 w 1337"/>
                              <a:gd name="T14" fmla="+- 0 336 315"/>
                              <a:gd name="T15" fmla="*/ 336 h 435"/>
                              <a:gd name="T16" fmla="+- 0 5207 5201"/>
                              <a:gd name="T17" fmla="*/ T16 w 1337"/>
                              <a:gd name="T18" fmla="+- 0 359 315"/>
                              <a:gd name="T19" fmla="*/ 359 h 435"/>
                              <a:gd name="T20" fmla="+- 0 5201 5201"/>
                              <a:gd name="T21" fmla="*/ T20 w 1337"/>
                              <a:gd name="T22" fmla="+- 0 388 315"/>
                              <a:gd name="T23" fmla="*/ 388 h 435"/>
                              <a:gd name="T24" fmla="+- 0 5201 5201"/>
                              <a:gd name="T25" fmla="*/ T24 w 1337"/>
                              <a:gd name="T26" fmla="+- 0 677 315"/>
                              <a:gd name="T27" fmla="*/ 677 h 435"/>
                              <a:gd name="T28" fmla="+- 0 5207 5201"/>
                              <a:gd name="T29" fmla="*/ T28 w 1337"/>
                              <a:gd name="T30" fmla="+- 0 706 315"/>
                              <a:gd name="T31" fmla="*/ 706 h 435"/>
                              <a:gd name="T32" fmla="+- 0 5222 5201"/>
                              <a:gd name="T33" fmla="*/ T32 w 1337"/>
                              <a:gd name="T34" fmla="+- 0 729 315"/>
                              <a:gd name="T35" fmla="*/ 729 h 435"/>
                              <a:gd name="T36" fmla="+- 0 5245 5201"/>
                              <a:gd name="T37" fmla="*/ T36 w 1337"/>
                              <a:gd name="T38" fmla="+- 0 744 315"/>
                              <a:gd name="T39" fmla="*/ 744 h 435"/>
                              <a:gd name="T40" fmla="+- 0 5274 5201"/>
                              <a:gd name="T41" fmla="*/ T40 w 1337"/>
                              <a:gd name="T42" fmla="+- 0 750 315"/>
                              <a:gd name="T43" fmla="*/ 750 h 435"/>
                              <a:gd name="T44" fmla="+- 0 6465 5201"/>
                              <a:gd name="T45" fmla="*/ T44 w 1337"/>
                              <a:gd name="T46" fmla="+- 0 750 315"/>
                              <a:gd name="T47" fmla="*/ 750 h 435"/>
                              <a:gd name="T48" fmla="+- 0 6493 5201"/>
                              <a:gd name="T49" fmla="*/ T48 w 1337"/>
                              <a:gd name="T50" fmla="+- 0 744 315"/>
                              <a:gd name="T51" fmla="*/ 744 h 435"/>
                              <a:gd name="T52" fmla="+- 0 6516 5201"/>
                              <a:gd name="T53" fmla="*/ T52 w 1337"/>
                              <a:gd name="T54" fmla="+- 0 729 315"/>
                              <a:gd name="T55" fmla="*/ 729 h 435"/>
                              <a:gd name="T56" fmla="+- 0 6532 5201"/>
                              <a:gd name="T57" fmla="*/ T56 w 1337"/>
                              <a:gd name="T58" fmla="+- 0 706 315"/>
                              <a:gd name="T59" fmla="*/ 706 h 435"/>
                              <a:gd name="T60" fmla="+- 0 6537 5201"/>
                              <a:gd name="T61" fmla="*/ T60 w 1337"/>
                              <a:gd name="T62" fmla="+- 0 677 315"/>
                              <a:gd name="T63" fmla="*/ 677 h 435"/>
                              <a:gd name="T64" fmla="+- 0 6537 5201"/>
                              <a:gd name="T65" fmla="*/ T64 w 1337"/>
                              <a:gd name="T66" fmla="+- 0 388 315"/>
                              <a:gd name="T67" fmla="*/ 388 h 435"/>
                              <a:gd name="T68" fmla="+- 0 6532 5201"/>
                              <a:gd name="T69" fmla="*/ T68 w 1337"/>
                              <a:gd name="T70" fmla="+- 0 359 315"/>
                              <a:gd name="T71" fmla="*/ 359 h 435"/>
                              <a:gd name="T72" fmla="+- 0 6516 5201"/>
                              <a:gd name="T73" fmla="*/ T72 w 1337"/>
                              <a:gd name="T74" fmla="+- 0 336 315"/>
                              <a:gd name="T75" fmla="*/ 336 h 435"/>
                              <a:gd name="T76" fmla="+- 0 6493 5201"/>
                              <a:gd name="T77" fmla="*/ T76 w 1337"/>
                              <a:gd name="T78" fmla="+- 0 321 315"/>
                              <a:gd name="T79" fmla="*/ 321 h 435"/>
                              <a:gd name="T80" fmla="+- 0 6465 5201"/>
                              <a:gd name="T81" fmla="*/ T80 w 1337"/>
                              <a:gd name="T82" fmla="+- 0 315 315"/>
                              <a:gd name="T83" fmla="*/ 31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7" h="435">
                                <a:moveTo>
                                  <a:pt x="1264" y="0"/>
                                </a:moveTo>
                                <a:lnTo>
                                  <a:pt x="73" y="0"/>
                                </a:lnTo>
                                <a:lnTo>
                                  <a:pt x="44" y="6"/>
                                </a:lnTo>
                                <a:lnTo>
                                  <a:pt x="21" y="21"/>
                                </a:lnTo>
                                <a:lnTo>
                                  <a:pt x="6" y="44"/>
                                </a:lnTo>
                                <a:lnTo>
                                  <a:pt x="0" y="73"/>
                                </a:lnTo>
                                <a:lnTo>
                                  <a:pt x="0" y="362"/>
                                </a:lnTo>
                                <a:lnTo>
                                  <a:pt x="6" y="391"/>
                                </a:lnTo>
                                <a:lnTo>
                                  <a:pt x="21" y="414"/>
                                </a:lnTo>
                                <a:lnTo>
                                  <a:pt x="44" y="429"/>
                                </a:lnTo>
                                <a:lnTo>
                                  <a:pt x="73" y="435"/>
                                </a:lnTo>
                                <a:lnTo>
                                  <a:pt x="1264" y="435"/>
                                </a:lnTo>
                                <a:lnTo>
                                  <a:pt x="1292" y="429"/>
                                </a:lnTo>
                                <a:lnTo>
                                  <a:pt x="1315" y="414"/>
                                </a:lnTo>
                                <a:lnTo>
                                  <a:pt x="1331" y="391"/>
                                </a:lnTo>
                                <a:lnTo>
                                  <a:pt x="1336" y="362"/>
                                </a:lnTo>
                                <a:lnTo>
                                  <a:pt x="1336" y="73"/>
                                </a:lnTo>
                                <a:lnTo>
                                  <a:pt x="1331" y="44"/>
                                </a:lnTo>
                                <a:lnTo>
                                  <a:pt x="1315" y="21"/>
                                </a:lnTo>
                                <a:lnTo>
                                  <a:pt x="1292" y="6"/>
                                </a:lnTo>
                                <a:lnTo>
                                  <a:pt x="126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3"/>
                        <wps:cNvSpPr>
                          <a:spLocks/>
                        </wps:cNvSpPr>
                        <wps:spPr bwMode="auto">
                          <a:xfrm>
                            <a:off x="5201" y="314"/>
                            <a:ext cx="1337" cy="435"/>
                          </a:xfrm>
                          <a:custGeom>
                            <a:avLst/>
                            <a:gdLst>
                              <a:gd name="T0" fmla="+- 0 5201 5201"/>
                              <a:gd name="T1" fmla="*/ T0 w 1337"/>
                              <a:gd name="T2" fmla="+- 0 388 315"/>
                              <a:gd name="T3" fmla="*/ 388 h 435"/>
                              <a:gd name="T4" fmla="+- 0 5207 5201"/>
                              <a:gd name="T5" fmla="*/ T4 w 1337"/>
                              <a:gd name="T6" fmla="+- 0 359 315"/>
                              <a:gd name="T7" fmla="*/ 359 h 435"/>
                              <a:gd name="T8" fmla="+- 0 5222 5201"/>
                              <a:gd name="T9" fmla="*/ T8 w 1337"/>
                              <a:gd name="T10" fmla="+- 0 336 315"/>
                              <a:gd name="T11" fmla="*/ 336 h 435"/>
                              <a:gd name="T12" fmla="+- 0 5245 5201"/>
                              <a:gd name="T13" fmla="*/ T12 w 1337"/>
                              <a:gd name="T14" fmla="+- 0 321 315"/>
                              <a:gd name="T15" fmla="*/ 321 h 435"/>
                              <a:gd name="T16" fmla="+- 0 5274 5201"/>
                              <a:gd name="T17" fmla="*/ T16 w 1337"/>
                              <a:gd name="T18" fmla="+- 0 315 315"/>
                              <a:gd name="T19" fmla="*/ 315 h 435"/>
                              <a:gd name="T20" fmla="+- 0 6465 5201"/>
                              <a:gd name="T21" fmla="*/ T20 w 1337"/>
                              <a:gd name="T22" fmla="+- 0 315 315"/>
                              <a:gd name="T23" fmla="*/ 315 h 435"/>
                              <a:gd name="T24" fmla="+- 0 6493 5201"/>
                              <a:gd name="T25" fmla="*/ T24 w 1337"/>
                              <a:gd name="T26" fmla="+- 0 321 315"/>
                              <a:gd name="T27" fmla="*/ 321 h 435"/>
                              <a:gd name="T28" fmla="+- 0 6516 5201"/>
                              <a:gd name="T29" fmla="*/ T28 w 1337"/>
                              <a:gd name="T30" fmla="+- 0 336 315"/>
                              <a:gd name="T31" fmla="*/ 336 h 435"/>
                              <a:gd name="T32" fmla="+- 0 6532 5201"/>
                              <a:gd name="T33" fmla="*/ T32 w 1337"/>
                              <a:gd name="T34" fmla="+- 0 359 315"/>
                              <a:gd name="T35" fmla="*/ 359 h 435"/>
                              <a:gd name="T36" fmla="+- 0 6537 5201"/>
                              <a:gd name="T37" fmla="*/ T36 w 1337"/>
                              <a:gd name="T38" fmla="+- 0 388 315"/>
                              <a:gd name="T39" fmla="*/ 388 h 435"/>
                              <a:gd name="T40" fmla="+- 0 6537 5201"/>
                              <a:gd name="T41" fmla="*/ T40 w 1337"/>
                              <a:gd name="T42" fmla="+- 0 677 315"/>
                              <a:gd name="T43" fmla="*/ 677 h 435"/>
                              <a:gd name="T44" fmla="+- 0 6532 5201"/>
                              <a:gd name="T45" fmla="*/ T44 w 1337"/>
                              <a:gd name="T46" fmla="+- 0 706 315"/>
                              <a:gd name="T47" fmla="*/ 706 h 435"/>
                              <a:gd name="T48" fmla="+- 0 6516 5201"/>
                              <a:gd name="T49" fmla="*/ T48 w 1337"/>
                              <a:gd name="T50" fmla="+- 0 729 315"/>
                              <a:gd name="T51" fmla="*/ 729 h 435"/>
                              <a:gd name="T52" fmla="+- 0 6493 5201"/>
                              <a:gd name="T53" fmla="*/ T52 w 1337"/>
                              <a:gd name="T54" fmla="+- 0 744 315"/>
                              <a:gd name="T55" fmla="*/ 744 h 435"/>
                              <a:gd name="T56" fmla="+- 0 6465 5201"/>
                              <a:gd name="T57" fmla="*/ T56 w 1337"/>
                              <a:gd name="T58" fmla="+- 0 750 315"/>
                              <a:gd name="T59" fmla="*/ 750 h 435"/>
                              <a:gd name="T60" fmla="+- 0 5274 5201"/>
                              <a:gd name="T61" fmla="*/ T60 w 1337"/>
                              <a:gd name="T62" fmla="+- 0 750 315"/>
                              <a:gd name="T63" fmla="*/ 750 h 435"/>
                              <a:gd name="T64" fmla="+- 0 5245 5201"/>
                              <a:gd name="T65" fmla="*/ T64 w 1337"/>
                              <a:gd name="T66" fmla="+- 0 744 315"/>
                              <a:gd name="T67" fmla="*/ 744 h 435"/>
                              <a:gd name="T68" fmla="+- 0 5222 5201"/>
                              <a:gd name="T69" fmla="*/ T68 w 1337"/>
                              <a:gd name="T70" fmla="+- 0 729 315"/>
                              <a:gd name="T71" fmla="*/ 729 h 435"/>
                              <a:gd name="T72" fmla="+- 0 5207 5201"/>
                              <a:gd name="T73" fmla="*/ T72 w 1337"/>
                              <a:gd name="T74" fmla="+- 0 706 315"/>
                              <a:gd name="T75" fmla="*/ 706 h 435"/>
                              <a:gd name="T76" fmla="+- 0 5201 5201"/>
                              <a:gd name="T77" fmla="*/ T76 w 1337"/>
                              <a:gd name="T78" fmla="+- 0 677 315"/>
                              <a:gd name="T79" fmla="*/ 677 h 435"/>
                              <a:gd name="T80" fmla="+- 0 5201 5201"/>
                              <a:gd name="T81" fmla="*/ T80 w 1337"/>
                              <a:gd name="T82" fmla="+- 0 388 315"/>
                              <a:gd name="T83" fmla="*/ 38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37" h="435">
                                <a:moveTo>
                                  <a:pt x="0" y="73"/>
                                </a:moveTo>
                                <a:lnTo>
                                  <a:pt x="6" y="44"/>
                                </a:lnTo>
                                <a:lnTo>
                                  <a:pt x="21" y="21"/>
                                </a:lnTo>
                                <a:lnTo>
                                  <a:pt x="44" y="6"/>
                                </a:lnTo>
                                <a:lnTo>
                                  <a:pt x="73" y="0"/>
                                </a:lnTo>
                                <a:lnTo>
                                  <a:pt x="1264" y="0"/>
                                </a:lnTo>
                                <a:lnTo>
                                  <a:pt x="1292" y="6"/>
                                </a:lnTo>
                                <a:lnTo>
                                  <a:pt x="1315" y="21"/>
                                </a:lnTo>
                                <a:lnTo>
                                  <a:pt x="1331" y="44"/>
                                </a:lnTo>
                                <a:lnTo>
                                  <a:pt x="1336" y="73"/>
                                </a:lnTo>
                                <a:lnTo>
                                  <a:pt x="1336" y="362"/>
                                </a:lnTo>
                                <a:lnTo>
                                  <a:pt x="1331" y="391"/>
                                </a:lnTo>
                                <a:lnTo>
                                  <a:pt x="1315" y="414"/>
                                </a:lnTo>
                                <a:lnTo>
                                  <a:pt x="1292" y="429"/>
                                </a:lnTo>
                                <a:lnTo>
                                  <a:pt x="1264" y="435"/>
                                </a:lnTo>
                                <a:lnTo>
                                  <a:pt x="73" y="435"/>
                                </a:lnTo>
                                <a:lnTo>
                                  <a:pt x="44" y="429"/>
                                </a:lnTo>
                                <a:lnTo>
                                  <a:pt x="21" y="414"/>
                                </a:lnTo>
                                <a:lnTo>
                                  <a:pt x="6" y="391"/>
                                </a:lnTo>
                                <a:lnTo>
                                  <a:pt x="0" y="362"/>
                                </a:lnTo>
                                <a:lnTo>
                                  <a:pt x="0" y="73"/>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62"/>
                        <wps:cNvSpPr>
                          <a:spLocks noChangeArrowheads="1"/>
                        </wps:cNvSpPr>
                        <wps:spPr bwMode="auto">
                          <a:xfrm>
                            <a:off x="3335" y="2369"/>
                            <a:ext cx="3148" cy="657"/>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1"/>
                        <wps:cNvSpPr>
                          <a:spLocks noChangeArrowheads="1"/>
                        </wps:cNvSpPr>
                        <wps:spPr bwMode="auto">
                          <a:xfrm>
                            <a:off x="3335" y="2369"/>
                            <a:ext cx="3148" cy="657"/>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0"/>
                        <wps:cNvSpPr>
                          <a:spLocks/>
                        </wps:cNvSpPr>
                        <wps:spPr bwMode="auto">
                          <a:xfrm>
                            <a:off x="4633" y="3431"/>
                            <a:ext cx="2447" cy="1035"/>
                          </a:xfrm>
                          <a:custGeom>
                            <a:avLst/>
                            <a:gdLst>
                              <a:gd name="T0" fmla="+- 0 5857 4634"/>
                              <a:gd name="T1" fmla="*/ T0 w 2447"/>
                              <a:gd name="T2" fmla="+- 0 3431 3431"/>
                              <a:gd name="T3" fmla="*/ 3431 h 1035"/>
                              <a:gd name="T4" fmla="+- 0 4634 4634"/>
                              <a:gd name="T5" fmla="*/ T4 w 2447"/>
                              <a:gd name="T6" fmla="+- 0 3949 3431"/>
                              <a:gd name="T7" fmla="*/ 3949 h 1035"/>
                              <a:gd name="T8" fmla="+- 0 5857 4634"/>
                              <a:gd name="T9" fmla="*/ T8 w 2447"/>
                              <a:gd name="T10" fmla="+- 0 4466 3431"/>
                              <a:gd name="T11" fmla="*/ 4466 h 1035"/>
                              <a:gd name="T12" fmla="+- 0 7080 4634"/>
                              <a:gd name="T13" fmla="*/ T12 w 2447"/>
                              <a:gd name="T14" fmla="+- 0 3949 3431"/>
                              <a:gd name="T15" fmla="*/ 3949 h 1035"/>
                              <a:gd name="T16" fmla="+- 0 5857 4634"/>
                              <a:gd name="T17" fmla="*/ T16 w 2447"/>
                              <a:gd name="T18" fmla="+- 0 3431 3431"/>
                              <a:gd name="T19" fmla="*/ 3431 h 1035"/>
                            </a:gdLst>
                            <a:ahLst/>
                            <a:cxnLst>
                              <a:cxn ang="0">
                                <a:pos x="T1" y="T3"/>
                              </a:cxn>
                              <a:cxn ang="0">
                                <a:pos x="T5" y="T7"/>
                              </a:cxn>
                              <a:cxn ang="0">
                                <a:pos x="T9" y="T11"/>
                              </a:cxn>
                              <a:cxn ang="0">
                                <a:pos x="T13" y="T15"/>
                              </a:cxn>
                              <a:cxn ang="0">
                                <a:pos x="T17" y="T19"/>
                              </a:cxn>
                            </a:cxnLst>
                            <a:rect l="0" t="0" r="r" b="b"/>
                            <a:pathLst>
                              <a:path w="2447" h="1035">
                                <a:moveTo>
                                  <a:pt x="1223" y="0"/>
                                </a:moveTo>
                                <a:lnTo>
                                  <a:pt x="0" y="518"/>
                                </a:lnTo>
                                <a:lnTo>
                                  <a:pt x="1223" y="1035"/>
                                </a:lnTo>
                                <a:lnTo>
                                  <a:pt x="2446" y="518"/>
                                </a:lnTo>
                                <a:lnTo>
                                  <a:pt x="1223"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9"/>
                        <wps:cNvSpPr>
                          <a:spLocks/>
                        </wps:cNvSpPr>
                        <wps:spPr bwMode="auto">
                          <a:xfrm>
                            <a:off x="4633" y="3431"/>
                            <a:ext cx="2447" cy="1035"/>
                          </a:xfrm>
                          <a:custGeom>
                            <a:avLst/>
                            <a:gdLst>
                              <a:gd name="T0" fmla="+- 0 4634 4634"/>
                              <a:gd name="T1" fmla="*/ T0 w 2447"/>
                              <a:gd name="T2" fmla="+- 0 3949 3431"/>
                              <a:gd name="T3" fmla="*/ 3949 h 1035"/>
                              <a:gd name="T4" fmla="+- 0 5857 4634"/>
                              <a:gd name="T5" fmla="*/ T4 w 2447"/>
                              <a:gd name="T6" fmla="+- 0 3431 3431"/>
                              <a:gd name="T7" fmla="*/ 3431 h 1035"/>
                              <a:gd name="T8" fmla="+- 0 7080 4634"/>
                              <a:gd name="T9" fmla="*/ T8 w 2447"/>
                              <a:gd name="T10" fmla="+- 0 3949 3431"/>
                              <a:gd name="T11" fmla="*/ 3949 h 1035"/>
                              <a:gd name="T12" fmla="+- 0 5857 4634"/>
                              <a:gd name="T13" fmla="*/ T12 w 2447"/>
                              <a:gd name="T14" fmla="+- 0 4466 3431"/>
                              <a:gd name="T15" fmla="*/ 4466 h 1035"/>
                              <a:gd name="T16" fmla="+- 0 4634 4634"/>
                              <a:gd name="T17" fmla="*/ T16 w 2447"/>
                              <a:gd name="T18" fmla="+- 0 3949 3431"/>
                              <a:gd name="T19" fmla="*/ 3949 h 1035"/>
                            </a:gdLst>
                            <a:ahLst/>
                            <a:cxnLst>
                              <a:cxn ang="0">
                                <a:pos x="T1" y="T3"/>
                              </a:cxn>
                              <a:cxn ang="0">
                                <a:pos x="T5" y="T7"/>
                              </a:cxn>
                              <a:cxn ang="0">
                                <a:pos x="T9" y="T11"/>
                              </a:cxn>
                              <a:cxn ang="0">
                                <a:pos x="T13" y="T15"/>
                              </a:cxn>
                              <a:cxn ang="0">
                                <a:pos x="T17" y="T19"/>
                              </a:cxn>
                            </a:cxnLst>
                            <a:rect l="0" t="0" r="r" b="b"/>
                            <a:pathLst>
                              <a:path w="2447" h="1035">
                                <a:moveTo>
                                  <a:pt x="0" y="518"/>
                                </a:moveTo>
                                <a:lnTo>
                                  <a:pt x="1223" y="0"/>
                                </a:lnTo>
                                <a:lnTo>
                                  <a:pt x="2446" y="518"/>
                                </a:lnTo>
                                <a:lnTo>
                                  <a:pt x="1223" y="1035"/>
                                </a:lnTo>
                                <a:lnTo>
                                  <a:pt x="0" y="518"/>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8"/>
                        <wps:cNvSpPr>
                          <a:spLocks/>
                        </wps:cNvSpPr>
                        <wps:spPr bwMode="auto">
                          <a:xfrm>
                            <a:off x="6973" y="4416"/>
                            <a:ext cx="1875" cy="785"/>
                          </a:xfrm>
                          <a:custGeom>
                            <a:avLst/>
                            <a:gdLst>
                              <a:gd name="T0" fmla="+- 0 8849 6974"/>
                              <a:gd name="T1" fmla="*/ T0 w 1875"/>
                              <a:gd name="T2" fmla="+- 0 4416 4416"/>
                              <a:gd name="T3" fmla="*/ 4416 h 785"/>
                              <a:gd name="T4" fmla="+- 0 6974 6974"/>
                              <a:gd name="T5" fmla="*/ T4 w 1875"/>
                              <a:gd name="T6" fmla="+- 0 4416 4416"/>
                              <a:gd name="T7" fmla="*/ 4416 h 785"/>
                              <a:gd name="T8" fmla="+- 0 6974 6974"/>
                              <a:gd name="T9" fmla="*/ T8 w 1875"/>
                              <a:gd name="T10" fmla="+- 0 5159 4416"/>
                              <a:gd name="T11" fmla="*/ 5159 h 785"/>
                              <a:gd name="T12" fmla="+- 0 7074 6974"/>
                              <a:gd name="T13" fmla="*/ T12 w 1875"/>
                              <a:gd name="T14" fmla="+- 0 5173 4416"/>
                              <a:gd name="T15" fmla="*/ 5173 h 785"/>
                              <a:gd name="T16" fmla="+- 0 7167 6974"/>
                              <a:gd name="T17" fmla="*/ T16 w 1875"/>
                              <a:gd name="T18" fmla="+- 0 5183 4416"/>
                              <a:gd name="T19" fmla="*/ 5183 h 785"/>
                              <a:gd name="T20" fmla="+- 0 7254 6974"/>
                              <a:gd name="T21" fmla="*/ T20 w 1875"/>
                              <a:gd name="T22" fmla="+- 0 5192 4416"/>
                              <a:gd name="T23" fmla="*/ 5192 h 785"/>
                              <a:gd name="T24" fmla="+- 0 7335 6974"/>
                              <a:gd name="T25" fmla="*/ T24 w 1875"/>
                              <a:gd name="T26" fmla="+- 0 5197 4416"/>
                              <a:gd name="T27" fmla="*/ 5197 h 785"/>
                              <a:gd name="T28" fmla="+- 0 7410 6974"/>
                              <a:gd name="T29" fmla="*/ T28 w 1875"/>
                              <a:gd name="T30" fmla="+- 0 5200 4416"/>
                              <a:gd name="T31" fmla="*/ 5200 h 785"/>
                              <a:gd name="T32" fmla="+- 0 7480 6974"/>
                              <a:gd name="T33" fmla="*/ T32 w 1875"/>
                              <a:gd name="T34" fmla="+- 0 5201 4416"/>
                              <a:gd name="T35" fmla="*/ 5201 h 785"/>
                              <a:gd name="T36" fmla="+- 0 7546 6974"/>
                              <a:gd name="T37" fmla="*/ T36 w 1875"/>
                              <a:gd name="T38" fmla="+- 0 5200 4416"/>
                              <a:gd name="T39" fmla="*/ 5200 h 785"/>
                              <a:gd name="T40" fmla="+- 0 7609 6974"/>
                              <a:gd name="T41" fmla="*/ T40 w 1875"/>
                              <a:gd name="T42" fmla="+- 0 5197 4416"/>
                              <a:gd name="T43" fmla="*/ 5197 h 785"/>
                              <a:gd name="T44" fmla="+- 0 7725 6974"/>
                              <a:gd name="T45" fmla="*/ T44 w 1875"/>
                              <a:gd name="T46" fmla="+- 0 5187 4416"/>
                              <a:gd name="T47" fmla="*/ 5187 h 785"/>
                              <a:gd name="T48" fmla="+- 0 7833 6974"/>
                              <a:gd name="T49" fmla="*/ T48 w 1875"/>
                              <a:gd name="T50" fmla="+- 0 5172 4416"/>
                              <a:gd name="T51" fmla="*/ 5172 h 785"/>
                              <a:gd name="T52" fmla="+- 0 7937 6974"/>
                              <a:gd name="T53" fmla="*/ T52 w 1875"/>
                              <a:gd name="T54" fmla="+- 0 5153 4416"/>
                              <a:gd name="T55" fmla="*/ 5153 h 785"/>
                              <a:gd name="T56" fmla="+- 0 8097 6974"/>
                              <a:gd name="T57" fmla="*/ T56 w 1875"/>
                              <a:gd name="T58" fmla="+- 0 5122 4416"/>
                              <a:gd name="T59" fmla="*/ 5122 h 785"/>
                              <a:gd name="T60" fmla="+- 0 8154 6974"/>
                              <a:gd name="T61" fmla="*/ T60 w 1875"/>
                              <a:gd name="T62" fmla="+- 0 5112 4416"/>
                              <a:gd name="T63" fmla="*/ 5112 h 785"/>
                              <a:gd name="T64" fmla="+- 0 8213 6974"/>
                              <a:gd name="T65" fmla="*/ T64 w 1875"/>
                              <a:gd name="T66" fmla="+- 0 5102 4416"/>
                              <a:gd name="T67" fmla="*/ 5102 h 785"/>
                              <a:gd name="T68" fmla="+- 0 8276 6974"/>
                              <a:gd name="T69" fmla="*/ T68 w 1875"/>
                              <a:gd name="T70" fmla="+- 0 5092 4416"/>
                              <a:gd name="T71" fmla="*/ 5092 h 785"/>
                              <a:gd name="T72" fmla="+- 0 8342 6974"/>
                              <a:gd name="T73" fmla="*/ T72 w 1875"/>
                              <a:gd name="T74" fmla="+- 0 5083 4416"/>
                              <a:gd name="T75" fmla="*/ 5083 h 785"/>
                              <a:gd name="T76" fmla="+- 0 8412 6974"/>
                              <a:gd name="T77" fmla="*/ T76 w 1875"/>
                              <a:gd name="T78" fmla="+- 0 5075 4416"/>
                              <a:gd name="T79" fmla="*/ 5075 h 785"/>
                              <a:gd name="T80" fmla="+- 0 8488 6974"/>
                              <a:gd name="T81" fmla="*/ T80 w 1875"/>
                              <a:gd name="T82" fmla="+- 0 5068 4416"/>
                              <a:gd name="T83" fmla="*/ 5068 h 785"/>
                              <a:gd name="T84" fmla="+- 0 8568 6974"/>
                              <a:gd name="T85" fmla="*/ T84 w 1875"/>
                              <a:gd name="T86" fmla="+- 0 5062 4416"/>
                              <a:gd name="T87" fmla="*/ 5062 h 785"/>
                              <a:gd name="T88" fmla="+- 0 8655 6974"/>
                              <a:gd name="T89" fmla="*/ T88 w 1875"/>
                              <a:gd name="T90" fmla="+- 0 5058 4416"/>
                              <a:gd name="T91" fmla="*/ 5058 h 785"/>
                              <a:gd name="T92" fmla="+- 0 8748 6974"/>
                              <a:gd name="T93" fmla="*/ T92 w 1875"/>
                              <a:gd name="T94" fmla="+- 0 5055 4416"/>
                              <a:gd name="T95" fmla="*/ 5055 h 785"/>
                              <a:gd name="T96" fmla="+- 0 8849 6974"/>
                              <a:gd name="T97" fmla="*/ T96 w 1875"/>
                              <a:gd name="T98" fmla="+- 0 5054 4416"/>
                              <a:gd name="T99" fmla="*/ 5054 h 785"/>
                              <a:gd name="T100" fmla="+- 0 8849 6974"/>
                              <a:gd name="T101" fmla="*/ T100 w 1875"/>
                              <a:gd name="T102" fmla="+- 0 4416 4416"/>
                              <a:gd name="T103" fmla="*/ 4416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3"/>
                                </a:lnTo>
                                <a:lnTo>
                                  <a:pt x="100" y="757"/>
                                </a:lnTo>
                                <a:lnTo>
                                  <a:pt x="193" y="767"/>
                                </a:lnTo>
                                <a:lnTo>
                                  <a:pt x="280" y="776"/>
                                </a:lnTo>
                                <a:lnTo>
                                  <a:pt x="361" y="781"/>
                                </a:lnTo>
                                <a:lnTo>
                                  <a:pt x="436" y="784"/>
                                </a:lnTo>
                                <a:lnTo>
                                  <a:pt x="506" y="785"/>
                                </a:lnTo>
                                <a:lnTo>
                                  <a:pt x="572" y="784"/>
                                </a:lnTo>
                                <a:lnTo>
                                  <a:pt x="635" y="781"/>
                                </a:lnTo>
                                <a:lnTo>
                                  <a:pt x="751" y="771"/>
                                </a:lnTo>
                                <a:lnTo>
                                  <a:pt x="859" y="756"/>
                                </a:lnTo>
                                <a:lnTo>
                                  <a:pt x="963" y="737"/>
                                </a:lnTo>
                                <a:lnTo>
                                  <a:pt x="1123" y="706"/>
                                </a:lnTo>
                                <a:lnTo>
                                  <a:pt x="1180" y="696"/>
                                </a:lnTo>
                                <a:lnTo>
                                  <a:pt x="1239" y="686"/>
                                </a:lnTo>
                                <a:lnTo>
                                  <a:pt x="1302" y="676"/>
                                </a:lnTo>
                                <a:lnTo>
                                  <a:pt x="1368" y="667"/>
                                </a:lnTo>
                                <a:lnTo>
                                  <a:pt x="1438" y="659"/>
                                </a:lnTo>
                                <a:lnTo>
                                  <a:pt x="1514" y="652"/>
                                </a:lnTo>
                                <a:lnTo>
                                  <a:pt x="1594" y="646"/>
                                </a:lnTo>
                                <a:lnTo>
                                  <a:pt x="1681" y="642"/>
                                </a:lnTo>
                                <a:lnTo>
                                  <a:pt x="1774" y="639"/>
                                </a:lnTo>
                                <a:lnTo>
                                  <a:pt x="1875" y="638"/>
                                </a:lnTo>
                                <a:lnTo>
                                  <a:pt x="187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7"/>
                        <wps:cNvSpPr>
                          <a:spLocks/>
                        </wps:cNvSpPr>
                        <wps:spPr bwMode="auto">
                          <a:xfrm>
                            <a:off x="6973" y="4416"/>
                            <a:ext cx="1875" cy="785"/>
                          </a:xfrm>
                          <a:custGeom>
                            <a:avLst/>
                            <a:gdLst>
                              <a:gd name="T0" fmla="+- 0 6974 6974"/>
                              <a:gd name="T1" fmla="*/ T0 w 1875"/>
                              <a:gd name="T2" fmla="+- 0 4416 4416"/>
                              <a:gd name="T3" fmla="*/ 4416 h 785"/>
                              <a:gd name="T4" fmla="+- 0 8849 6974"/>
                              <a:gd name="T5" fmla="*/ T4 w 1875"/>
                              <a:gd name="T6" fmla="+- 0 4416 4416"/>
                              <a:gd name="T7" fmla="*/ 4416 h 785"/>
                              <a:gd name="T8" fmla="+- 0 8849 6974"/>
                              <a:gd name="T9" fmla="*/ T8 w 1875"/>
                              <a:gd name="T10" fmla="+- 0 5054 4416"/>
                              <a:gd name="T11" fmla="*/ 5054 h 785"/>
                              <a:gd name="T12" fmla="+- 0 8748 6974"/>
                              <a:gd name="T13" fmla="*/ T12 w 1875"/>
                              <a:gd name="T14" fmla="+- 0 5055 4416"/>
                              <a:gd name="T15" fmla="*/ 5055 h 785"/>
                              <a:gd name="T16" fmla="+- 0 8655 6974"/>
                              <a:gd name="T17" fmla="*/ T16 w 1875"/>
                              <a:gd name="T18" fmla="+- 0 5058 4416"/>
                              <a:gd name="T19" fmla="*/ 5058 h 785"/>
                              <a:gd name="T20" fmla="+- 0 8568 6974"/>
                              <a:gd name="T21" fmla="*/ T20 w 1875"/>
                              <a:gd name="T22" fmla="+- 0 5062 4416"/>
                              <a:gd name="T23" fmla="*/ 5062 h 785"/>
                              <a:gd name="T24" fmla="+- 0 8488 6974"/>
                              <a:gd name="T25" fmla="*/ T24 w 1875"/>
                              <a:gd name="T26" fmla="+- 0 5068 4416"/>
                              <a:gd name="T27" fmla="*/ 5068 h 785"/>
                              <a:gd name="T28" fmla="+- 0 8412 6974"/>
                              <a:gd name="T29" fmla="*/ T28 w 1875"/>
                              <a:gd name="T30" fmla="+- 0 5075 4416"/>
                              <a:gd name="T31" fmla="*/ 5075 h 785"/>
                              <a:gd name="T32" fmla="+- 0 8342 6974"/>
                              <a:gd name="T33" fmla="*/ T32 w 1875"/>
                              <a:gd name="T34" fmla="+- 0 5083 4416"/>
                              <a:gd name="T35" fmla="*/ 5083 h 785"/>
                              <a:gd name="T36" fmla="+- 0 8276 6974"/>
                              <a:gd name="T37" fmla="*/ T36 w 1875"/>
                              <a:gd name="T38" fmla="+- 0 5092 4416"/>
                              <a:gd name="T39" fmla="*/ 5092 h 785"/>
                              <a:gd name="T40" fmla="+- 0 8213 6974"/>
                              <a:gd name="T41" fmla="*/ T40 w 1875"/>
                              <a:gd name="T42" fmla="+- 0 5102 4416"/>
                              <a:gd name="T43" fmla="*/ 5102 h 785"/>
                              <a:gd name="T44" fmla="+- 0 8154 6974"/>
                              <a:gd name="T45" fmla="*/ T44 w 1875"/>
                              <a:gd name="T46" fmla="+- 0 5112 4416"/>
                              <a:gd name="T47" fmla="*/ 5112 h 785"/>
                              <a:gd name="T48" fmla="+- 0 8043 6974"/>
                              <a:gd name="T49" fmla="*/ T48 w 1875"/>
                              <a:gd name="T50" fmla="+- 0 5133 4416"/>
                              <a:gd name="T51" fmla="*/ 5133 h 785"/>
                              <a:gd name="T52" fmla="+- 0 7989 6974"/>
                              <a:gd name="T53" fmla="*/ T52 w 1875"/>
                              <a:gd name="T54" fmla="+- 0 5143 4416"/>
                              <a:gd name="T55" fmla="*/ 5143 h 785"/>
                              <a:gd name="T56" fmla="+- 0 7937 6974"/>
                              <a:gd name="T57" fmla="*/ T56 w 1875"/>
                              <a:gd name="T58" fmla="+- 0 5153 4416"/>
                              <a:gd name="T59" fmla="*/ 5153 h 785"/>
                              <a:gd name="T60" fmla="+- 0 7833 6974"/>
                              <a:gd name="T61" fmla="*/ T60 w 1875"/>
                              <a:gd name="T62" fmla="+- 0 5172 4416"/>
                              <a:gd name="T63" fmla="*/ 5172 h 785"/>
                              <a:gd name="T64" fmla="+- 0 7725 6974"/>
                              <a:gd name="T65" fmla="*/ T64 w 1875"/>
                              <a:gd name="T66" fmla="+- 0 5187 4416"/>
                              <a:gd name="T67" fmla="*/ 5187 h 785"/>
                              <a:gd name="T68" fmla="+- 0 7609 6974"/>
                              <a:gd name="T69" fmla="*/ T68 w 1875"/>
                              <a:gd name="T70" fmla="+- 0 5197 4416"/>
                              <a:gd name="T71" fmla="*/ 5197 h 785"/>
                              <a:gd name="T72" fmla="+- 0 7546 6974"/>
                              <a:gd name="T73" fmla="*/ T72 w 1875"/>
                              <a:gd name="T74" fmla="+- 0 5200 4416"/>
                              <a:gd name="T75" fmla="*/ 5200 h 785"/>
                              <a:gd name="T76" fmla="+- 0 7480 6974"/>
                              <a:gd name="T77" fmla="*/ T76 w 1875"/>
                              <a:gd name="T78" fmla="+- 0 5201 4416"/>
                              <a:gd name="T79" fmla="*/ 5201 h 785"/>
                              <a:gd name="T80" fmla="+- 0 7410 6974"/>
                              <a:gd name="T81" fmla="*/ T80 w 1875"/>
                              <a:gd name="T82" fmla="+- 0 5200 4416"/>
                              <a:gd name="T83" fmla="*/ 5200 h 785"/>
                              <a:gd name="T84" fmla="+- 0 7335 6974"/>
                              <a:gd name="T85" fmla="*/ T84 w 1875"/>
                              <a:gd name="T86" fmla="+- 0 5197 4416"/>
                              <a:gd name="T87" fmla="*/ 5197 h 785"/>
                              <a:gd name="T88" fmla="+- 0 7254 6974"/>
                              <a:gd name="T89" fmla="*/ T88 w 1875"/>
                              <a:gd name="T90" fmla="+- 0 5192 4416"/>
                              <a:gd name="T91" fmla="*/ 5192 h 785"/>
                              <a:gd name="T92" fmla="+- 0 7167 6974"/>
                              <a:gd name="T93" fmla="*/ T92 w 1875"/>
                              <a:gd name="T94" fmla="+- 0 5183 4416"/>
                              <a:gd name="T95" fmla="*/ 5183 h 785"/>
                              <a:gd name="T96" fmla="+- 0 7074 6974"/>
                              <a:gd name="T97" fmla="*/ T96 w 1875"/>
                              <a:gd name="T98" fmla="+- 0 5173 4416"/>
                              <a:gd name="T99" fmla="*/ 5173 h 785"/>
                              <a:gd name="T100" fmla="+- 0 6974 6974"/>
                              <a:gd name="T101" fmla="*/ T100 w 1875"/>
                              <a:gd name="T102" fmla="+- 0 5159 4416"/>
                              <a:gd name="T103" fmla="*/ 5159 h 785"/>
                              <a:gd name="T104" fmla="+- 0 6974 6974"/>
                              <a:gd name="T105" fmla="*/ T104 w 1875"/>
                              <a:gd name="T106" fmla="+- 0 4416 4416"/>
                              <a:gd name="T107" fmla="*/ 4416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8"/>
                                </a:lnTo>
                                <a:lnTo>
                                  <a:pt x="1774" y="639"/>
                                </a:lnTo>
                                <a:lnTo>
                                  <a:pt x="1681" y="642"/>
                                </a:lnTo>
                                <a:lnTo>
                                  <a:pt x="1594" y="646"/>
                                </a:lnTo>
                                <a:lnTo>
                                  <a:pt x="1514" y="652"/>
                                </a:lnTo>
                                <a:lnTo>
                                  <a:pt x="1438" y="659"/>
                                </a:lnTo>
                                <a:lnTo>
                                  <a:pt x="1368" y="667"/>
                                </a:lnTo>
                                <a:lnTo>
                                  <a:pt x="1302" y="676"/>
                                </a:lnTo>
                                <a:lnTo>
                                  <a:pt x="1239" y="686"/>
                                </a:lnTo>
                                <a:lnTo>
                                  <a:pt x="1180" y="696"/>
                                </a:lnTo>
                                <a:lnTo>
                                  <a:pt x="1069" y="717"/>
                                </a:lnTo>
                                <a:lnTo>
                                  <a:pt x="1015" y="727"/>
                                </a:lnTo>
                                <a:lnTo>
                                  <a:pt x="963" y="737"/>
                                </a:lnTo>
                                <a:lnTo>
                                  <a:pt x="859" y="756"/>
                                </a:lnTo>
                                <a:lnTo>
                                  <a:pt x="751" y="771"/>
                                </a:lnTo>
                                <a:lnTo>
                                  <a:pt x="635" y="781"/>
                                </a:lnTo>
                                <a:lnTo>
                                  <a:pt x="572" y="784"/>
                                </a:lnTo>
                                <a:lnTo>
                                  <a:pt x="506" y="785"/>
                                </a:lnTo>
                                <a:lnTo>
                                  <a:pt x="436" y="784"/>
                                </a:lnTo>
                                <a:lnTo>
                                  <a:pt x="361" y="781"/>
                                </a:lnTo>
                                <a:lnTo>
                                  <a:pt x="280" y="776"/>
                                </a:lnTo>
                                <a:lnTo>
                                  <a:pt x="193" y="767"/>
                                </a:lnTo>
                                <a:lnTo>
                                  <a:pt x="100" y="757"/>
                                </a:lnTo>
                                <a:lnTo>
                                  <a:pt x="0" y="743"/>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6"/>
                        <wps:cNvSpPr>
                          <a:spLocks/>
                        </wps:cNvSpPr>
                        <wps:spPr bwMode="auto">
                          <a:xfrm>
                            <a:off x="6773" y="5619"/>
                            <a:ext cx="2297" cy="1050"/>
                          </a:xfrm>
                          <a:custGeom>
                            <a:avLst/>
                            <a:gdLst>
                              <a:gd name="T0" fmla="+- 0 7922 6773"/>
                              <a:gd name="T1" fmla="*/ T0 w 2297"/>
                              <a:gd name="T2" fmla="+- 0 5620 5620"/>
                              <a:gd name="T3" fmla="*/ 5620 h 1050"/>
                              <a:gd name="T4" fmla="+- 0 6773 6773"/>
                              <a:gd name="T5" fmla="*/ T4 w 2297"/>
                              <a:gd name="T6" fmla="+- 0 6145 5620"/>
                              <a:gd name="T7" fmla="*/ 6145 h 1050"/>
                              <a:gd name="T8" fmla="+- 0 7922 6773"/>
                              <a:gd name="T9" fmla="*/ T8 w 2297"/>
                              <a:gd name="T10" fmla="+- 0 6670 5620"/>
                              <a:gd name="T11" fmla="*/ 6670 h 1050"/>
                              <a:gd name="T12" fmla="+- 0 9070 6773"/>
                              <a:gd name="T13" fmla="*/ T12 w 2297"/>
                              <a:gd name="T14" fmla="+- 0 6145 5620"/>
                              <a:gd name="T15" fmla="*/ 6145 h 1050"/>
                              <a:gd name="T16" fmla="+- 0 7922 6773"/>
                              <a:gd name="T17" fmla="*/ T16 w 2297"/>
                              <a:gd name="T18" fmla="+- 0 5620 5620"/>
                              <a:gd name="T19" fmla="*/ 5620 h 1050"/>
                            </a:gdLst>
                            <a:ahLst/>
                            <a:cxnLst>
                              <a:cxn ang="0">
                                <a:pos x="T1" y="T3"/>
                              </a:cxn>
                              <a:cxn ang="0">
                                <a:pos x="T5" y="T7"/>
                              </a:cxn>
                              <a:cxn ang="0">
                                <a:pos x="T9" y="T11"/>
                              </a:cxn>
                              <a:cxn ang="0">
                                <a:pos x="T13" y="T15"/>
                              </a:cxn>
                              <a:cxn ang="0">
                                <a:pos x="T17" y="T19"/>
                              </a:cxn>
                            </a:cxnLst>
                            <a:rect l="0" t="0" r="r" b="b"/>
                            <a:pathLst>
                              <a:path w="2297" h="1050">
                                <a:moveTo>
                                  <a:pt x="1149" y="0"/>
                                </a:moveTo>
                                <a:lnTo>
                                  <a:pt x="0" y="525"/>
                                </a:lnTo>
                                <a:lnTo>
                                  <a:pt x="1149" y="1050"/>
                                </a:lnTo>
                                <a:lnTo>
                                  <a:pt x="2297" y="525"/>
                                </a:lnTo>
                                <a:lnTo>
                                  <a:pt x="1149"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5"/>
                        <wps:cNvSpPr>
                          <a:spLocks/>
                        </wps:cNvSpPr>
                        <wps:spPr bwMode="auto">
                          <a:xfrm>
                            <a:off x="6773" y="5619"/>
                            <a:ext cx="2297" cy="1050"/>
                          </a:xfrm>
                          <a:custGeom>
                            <a:avLst/>
                            <a:gdLst>
                              <a:gd name="T0" fmla="+- 0 6773 6773"/>
                              <a:gd name="T1" fmla="*/ T0 w 2297"/>
                              <a:gd name="T2" fmla="+- 0 6145 5620"/>
                              <a:gd name="T3" fmla="*/ 6145 h 1050"/>
                              <a:gd name="T4" fmla="+- 0 7922 6773"/>
                              <a:gd name="T5" fmla="*/ T4 w 2297"/>
                              <a:gd name="T6" fmla="+- 0 5620 5620"/>
                              <a:gd name="T7" fmla="*/ 5620 h 1050"/>
                              <a:gd name="T8" fmla="+- 0 9070 6773"/>
                              <a:gd name="T9" fmla="*/ T8 w 2297"/>
                              <a:gd name="T10" fmla="+- 0 6145 5620"/>
                              <a:gd name="T11" fmla="*/ 6145 h 1050"/>
                              <a:gd name="T12" fmla="+- 0 7922 6773"/>
                              <a:gd name="T13" fmla="*/ T12 w 2297"/>
                              <a:gd name="T14" fmla="+- 0 6670 5620"/>
                              <a:gd name="T15" fmla="*/ 6670 h 1050"/>
                              <a:gd name="T16" fmla="+- 0 6773 6773"/>
                              <a:gd name="T17" fmla="*/ T16 w 2297"/>
                              <a:gd name="T18" fmla="+- 0 6145 5620"/>
                              <a:gd name="T19" fmla="*/ 6145 h 1050"/>
                            </a:gdLst>
                            <a:ahLst/>
                            <a:cxnLst>
                              <a:cxn ang="0">
                                <a:pos x="T1" y="T3"/>
                              </a:cxn>
                              <a:cxn ang="0">
                                <a:pos x="T5" y="T7"/>
                              </a:cxn>
                              <a:cxn ang="0">
                                <a:pos x="T9" y="T11"/>
                              </a:cxn>
                              <a:cxn ang="0">
                                <a:pos x="T13" y="T15"/>
                              </a:cxn>
                              <a:cxn ang="0">
                                <a:pos x="T17" y="T19"/>
                              </a:cxn>
                            </a:cxnLst>
                            <a:rect l="0" t="0" r="r" b="b"/>
                            <a:pathLst>
                              <a:path w="2297" h="1050">
                                <a:moveTo>
                                  <a:pt x="0" y="525"/>
                                </a:moveTo>
                                <a:lnTo>
                                  <a:pt x="1149" y="0"/>
                                </a:lnTo>
                                <a:lnTo>
                                  <a:pt x="2297" y="525"/>
                                </a:lnTo>
                                <a:lnTo>
                                  <a:pt x="1149" y="1050"/>
                                </a:lnTo>
                                <a:lnTo>
                                  <a:pt x="0" y="525"/>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4"/>
                        <wps:cNvSpPr>
                          <a:spLocks/>
                        </wps:cNvSpPr>
                        <wps:spPr bwMode="auto">
                          <a:xfrm>
                            <a:off x="4046" y="5619"/>
                            <a:ext cx="2446" cy="1035"/>
                          </a:xfrm>
                          <a:custGeom>
                            <a:avLst/>
                            <a:gdLst>
                              <a:gd name="T0" fmla="+- 0 5270 4047"/>
                              <a:gd name="T1" fmla="*/ T0 w 2446"/>
                              <a:gd name="T2" fmla="+- 0 5620 5620"/>
                              <a:gd name="T3" fmla="*/ 5620 h 1035"/>
                              <a:gd name="T4" fmla="+- 0 4047 4047"/>
                              <a:gd name="T5" fmla="*/ T4 w 2446"/>
                              <a:gd name="T6" fmla="+- 0 6137 5620"/>
                              <a:gd name="T7" fmla="*/ 6137 h 1035"/>
                              <a:gd name="T8" fmla="+- 0 5270 4047"/>
                              <a:gd name="T9" fmla="*/ T8 w 2446"/>
                              <a:gd name="T10" fmla="+- 0 6655 5620"/>
                              <a:gd name="T11" fmla="*/ 6655 h 1035"/>
                              <a:gd name="T12" fmla="+- 0 6493 4047"/>
                              <a:gd name="T13" fmla="*/ T12 w 2446"/>
                              <a:gd name="T14" fmla="+- 0 6137 5620"/>
                              <a:gd name="T15" fmla="*/ 6137 h 1035"/>
                              <a:gd name="T16" fmla="+- 0 5270 4047"/>
                              <a:gd name="T17" fmla="*/ T16 w 2446"/>
                              <a:gd name="T18" fmla="+- 0 5620 5620"/>
                              <a:gd name="T19" fmla="*/ 5620 h 1035"/>
                            </a:gdLst>
                            <a:ahLst/>
                            <a:cxnLst>
                              <a:cxn ang="0">
                                <a:pos x="T1" y="T3"/>
                              </a:cxn>
                              <a:cxn ang="0">
                                <a:pos x="T5" y="T7"/>
                              </a:cxn>
                              <a:cxn ang="0">
                                <a:pos x="T9" y="T11"/>
                              </a:cxn>
                              <a:cxn ang="0">
                                <a:pos x="T13" y="T15"/>
                              </a:cxn>
                              <a:cxn ang="0">
                                <a:pos x="T17" y="T19"/>
                              </a:cxn>
                            </a:cxnLst>
                            <a:rect l="0" t="0" r="r" b="b"/>
                            <a:pathLst>
                              <a:path w="2446" h="1035">
                                <a:moveTo>
                                  <a:pt x="1223" y="0"/>
                                </a:moveTo>
                                <a:lnTo>
                                  <a:pt x="0" y="517"/>
                                </a:lnTo>
                                <a:lnTo>
                                  <a:pt x="1223" y="1035"/>
                                </a:lnTo>
                                <a:lnTo>
                                  <a:pt x="2446" y="517"/>
                                </a:lnTo>
                                <a:lnTo>
                                  <a:pt x="1223"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3"/>
                        <wps:cNvSpPr>
                          <a:spLocks/>
                        </wps:cNvSpPr>
                        <wps:spPr bwMode="auto">
                          <a:xfrm>
                            <a:off x="4046" y="5619"/>
                            <a:ext cx="2446" cy="1035"/>
                          </a:xfrm>
                          <a:custGeom>
                            <a:avLst/>
                            <a:gdLst>
                              <a:gd name="T0" fmla="+- 0 4047 4047"/>
                              <a:gd name="T1" fmla="*/ T0 w 2446"/>
                              <a:gd name="T2" fmla="+- 0 6137 5620"/>
                              <a:gd name="T3" fmla="*/ 6137 h 1035"/>
                              <a:gd name="T4" fmla="+- 0 5270 4047"/>
                              <a:gd name="T5" fmla="*/ T4 w 2446"/>
                              <a:gd name="T6" fmla="+- 0 5620 5620"/>
                              <a:gd name="T7" fmla="*/ 5620 h 1035"/>
                              <a:gd name="T8" fmla="+- 0 6493 4047"/>
                              <a:gd name="T9" fmla="*/ T8 w 2446"/>
                              <a:gd name="T10" fmla="+- 0 6137 5620"/>
                              <a:gd name="T11" fmla="*/ 6137 h 1035"/>
                              <a:gd name="T12" fmla="+- 0 5270 4047"/>
                              <a:gd name="T13" fmla="*/ T12 w 2446"/>
                              <a:gd name="T14" fmla="+- 0 6655 5620"/>
                              <a:gd name="T15" fmla="*/ 6655 h 1035"/>
                              <a:gd name="T16" fmla="+- 0 4047 4047"/>
                              <a:gd name="T17" fmla="*/ T16 w 2446"/>
                              <a:gd name="T18" fmla="+- 0 6137 5620"/>
                              <a:gd name="T19" fmla="*/ 6137 h 1035"/>
                            </a:gdLst>
                            <a:ahLst/>
                            <a:cxnLst>
                              <a:cxn ang="0">
                                <a:pos x="T1" y="T3"/>
                              </a:cxn>
                              <a:cxn ang="0">
                                <a:pos x="T5" y="T7"/>
                              </a:cxn>
                              <a:cxn ang="0">
                                <a:pos x="T9" y="T11"/>
                              </a:cxn>
                              <a:cxn ang="0">
                                <a:pos x="T13" y="T15"/>
                              </a:cxn>
                              <a:cxn ang="0">
                                <a:pos x="T17" y="T19"/>
                              </a:cxn>
                            </a:cxnLst>
                            <a:rect l="0" t="0" r="r" b="b"/>
                            <a:pathLst>
                              <a:path w="2446" h="1035">
                                <a:moveTo>
                                  <a:pt x="0" y="517"/>
                                </a:moveTo>
                                <a:lnTo>
                                  <a:pt x="1223" y="0"/>
                                </a:lnTo>
                                <a:lnTo>
                                  <a:pt x="2446" y="517"/>
                                </a:lnTo>
                                <a:lnTo>
                                  <a:pt x="1223" y="1035"/>
                                </a:lnTo>
                                <a:lnTo>
                                  <a:pt x="0" y="517"/>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2"/>
                        <wps:cNvSpPr>
                          <a:spLocks/>
                        </wps:cNvSpPr>
                        <wps:spPr bwMode="auto">
                          <a:xfrm>
                            <a:off x="4333" y="7062"/>
                            <a:ext cx="1875" cy="785"/>
                          </a:xfrm>
                          <a:custGeom>
                            <a:avLst/>
                            <a:gdLst>
                              <a:gd name="T0" fmla="+- 0 6208 4333"/>
                              <a:gd name="T1" fmla="*/ T0 w 1875"/>
                              <a:gd name="T2" fmla="+- 0 7063 7063"/>
                              <a:gd name="T3" fmla="*/ 7063 h 785"/>
                              <a:gd name="T4" fmla="+- 0 4333 4333"/>
                              <a:gd name="T5" fmla="*/ T4 w 1875"/>
                              <a:gd name="T6" fmla="+- 0 7063 7063"/>
                              <a:gd name="T7" fmla="*/ 7063 h 785"/>
                              <a:gd name="T8" fmla="+- 0 4333 4333"/>
                              <a:gd name="T9" fmla="*/ T8 w 1875"/>
                              <a:gd name="T10" fmla="+- 0 7805 7063"/>
                              <a:gd name="T11" fmla="*/ 7805 h 785"/>
                              <a:gd name="T12" fmla="+- 0 4434 4333"/>
                              <a:gd name="T13" fmla="*/ T12 w 1875"/>
                              <a:gd name="T14" fmla="+- 0 7819 7063"/>
                              <a:gd name="T15" fmla="*/ 7819 h 785"/>
                              <a:gd name="T16" fmla="+- 0 4527 4333"/>
                              <a:gd name="T17" fmla="*/ T16 w 1875"/>
                              <a:gd name="T18" fmla="+- 0 7830 7063"/>
                              <a:gd name="T19" fmla="*/ 7830 h 785"/>
                              <a:gd name="T20" fmla="+- 0 4614 4333"/>
                              <a:gd name="T21" fmla="*/ T20 w 1875"/>
                              <a:gd name="T22" fmla="+- 0 7838 7063"/>
                              <a:gd name="T23" fmla="*/ 7838 h 785"/>
                              <a:gd name="T24" fmla="+- 0 4694 4333"/>
                              <a:gd name="T25" fmla="*/ T24 w 1875"/>
                              <a:gd name="T26" fmla="+- 0 7843 7063"/>
                              <a:gd name="T27" fmla="*/ 7843 h 785"/>
                              <a:gd name="T28" fmla="+- 0 4770 4333"/>
                              <a:gd name="T29" fmla="*/ T28 w 1875"/>
                              <a:gd name="T30" fmla="+- 0 7846 7063"/>
                              <a:gd name="T31" fmla="*/ 7846 h 785"/>
                              <a:gd name="T32" fmla="+- 0 4840 4333"/>
                              <a:gd name="T33" fmla="*/ T32 w 1875"/>
                              <a:gd name="T34" fmla="+- 0 7847 7063"/>
                              <a:gd name="T35" fmla="*/ 7847 h 785"/>
                              <a:gd name="T36" fmla="+- 0 4906 4333"/>
                              <a:gd name="T37" fmla="*/ T36 w 1875"/>
                              <a:gd name="T38" fmla="+- 0 7846 7063"/>
                              <a:gd name="T39" fmla="*/ 7846 h 785"/>
                              <a:gd name="T40" fmla="+- 0 4969 4333"/>
                              <a:gd name="T41" fmla="*/ T40 w 1875"/>
                              <a:gd name="T42" fmla="+- 0 7844 7063"/>
                              <a:gd name="T43" fmla="*/ 7844 h 785"/>
                              <a:gd name="T44" fmla="+- 0 5084 4333"/>
                              <a:gd name="T45" fmla="*/ T44 w 1875"/>
                              <a:gd name="T46" fmla="+- 0 7833 7063"/>
                              <a:gd name="T47" fmla="*/ 7833 h 785"/>
                              <a:gd name="T48" fmla="+- 0 5192 4333"/>
                              <a:gd name="T49" fmla="*/ T48 w 1875"/>
                              <a:gd name="T50" fmla="+- 0 7818 7063"/>
                              <a:gd name="T51" fmla="*/ 7818 h 785"/>
                              <a:gd name="T52" fmla="+- 0 5297 4333"/>
                              <a:gd name="T53" fmla="*/ T52 w 1875"/>
                              <a:gd name="T54" fmla="+- 0 7799 7063"/>
                              <a:gd name="T55" fmla="*/ 7799 h 785"/>
                              <a:gd name="T56" fmla="+- 0 5457 4333"/>
                              <a:gd name="T57" fmla="*/ T56 w 1875"/>
                              <a:gd name="T58" fmla="+- 0 7768 7063"/>
                              <a:gd name="T59" fmla="*/ 7768 h 785"/>
                              <a:gd name="T60" fmla="+- 0 5514 4333"/>
                              <a:gd name="T61" fmla="*/ T60 w 1875"/>
                              <a:gd name="T62" fmla="+- 0 7758 7063"/>
                              <a:gd name="T63" fmla="*/ 7758 h 785"/>
                              <a:gd name="T64" fmla="+- 0 5573 4333"/>
                              <a:gd name="T65" fmla="*/ T64 w 1875"/>
                              <a:gd name="T66" fmla="+- 0 7748 7063"/>
                              <a:gd name="T67" fmla="*/ 7748 h 785"/>
                              <a:gd name="T68" fmla="+- 0 5636 4333"/>
                              <a:gd name="T69" fmla="*/ T68 w 1875"/>
                              <a:gd name="T70" fmla="+- 0 7738 7063"/>
                              <a:gd name="T71" fmla="*/ 7738 h 785"/>
                              <a:gd name="T72" fmla="+- 0 5702 4333"/>
                              <a:gd name="T73" fmla="*/ T72 w 1875"/>
                              <a:gd name="T74" fmla="+- 0 7729 7063"/>
                              <a:gd name="T75" fmla="*/ 7729 h 785"/>
                              <a:gd name="T76" fmla="+- 0 5772 4333"/>
                              <a:gd name="T77" fmla="*/ T76 w 1875"/>
                              <a:gd name="T78" fmla="+- 0 7721 7063"/>
                              <a:gd name="T79" fmla="*/ 7721 h 785"/>
                              <a:gd name="T80" fmla="+- 0 5847 4333"/>
                              <a:gd name="T81" fmla="*/ T80 w 1875"/>
                              <a:gd name="T82" fmla="+- 0 7714 7063"/>
                              <a:gd name="T83" fmla="*/ 7714 h 785"/>
                              <a:gd name="T84" fmla="+- 0 5928 4333"/>
                              <a:gd name="T85" fmla="*/ T84 w 1875"/>
                              <a:gd name="T86" fmla="+- 0 7708 7063"/>
                              <a:gd name="T87" fmla="*/ 7708 h 785"/>
                              <a:gd name="T88" fmla="+- 0 6015 4333"/>
                              <a:gd name="T89" fmla="*/ T88 w 1875"/>
                              <a:gd name="T90" fmla="+- 0 7704 7063"/>
                              <a:gd name="T91" fmla="*/ 7704 h 785"/>
                              <a:gd name="T92" fmla="+- 0 6108 4333"/>
                              <a:gd name="T93" fmla="*/ T92 w 1875"/>
                              <a:gd name="T94" fmla="+- 0 7701 7063"/>
                              <a:gd name="T95" fmla="*/ 7701 h 785"/>
                              <a:gd name="T96" fmla="+- 0 6208 4333"/>
                              <a:gd name="T97" fmla="*/ T96 w 1875"/>
                              <a:gd name="T98" fmla="+- 0 7700 7063"/>
                              <a:gd name="T99" fmla="*/ 7700 h 785"/>
                              <a:gd name="T100" fmla="+- 0 6208 4333"/>
                              <a:gd name="T101" fmla="*/ T100 w 1875"/>
                              <a:gd name="T102" fmla="+- 0 7063 7063"/>
                              <a:gd name="T103" fmla="*/ 706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2"/>
                                </a:lnTo>
                                <a:lnTo>
                                  <a:pt x="101" y="756"/>
                                </a:lnTo>
                                <a:lnTo>
                                  <a:pt x="194" y="767"/>
                                </a:lnTo>
                                <a:lnTo>
                                  <a:pt x="281" y="775"/>
                                </a:lnTo>
                                <a:lnTo>
                                  <a:pt x="361" y="780"/>
                                </a:lnTo>
                                <a:lnTo>
                                  <a:pt x="437" y="783"/>
                                </a:lnTo>
                                <a:lnTo>
                                  <a:pt x="507" y="784"/>
                                </a:lnTo>
                                <a:lnTo>
                                  <a:pt x="573" y="783"/>
                                </a:lnTo>
                                <a:lnTo>
                                  <a:pt x="636" y="781"/>
                                </a:lnTo>
                                <a:lnTo>
                                  <a:pt x="751" y="770"/>
                                </a:lnTo>
                                <a:lnTo>
                                  <a:pt x="859" y="755"/>
                                </a:lnTo>
                                <a:lnTo>
                                  <a:pt x="964" y="736"/>
                                </a:lnTo>
                                <a:lnTo>
                                  <a:pt x="1124" y="705"/>
                                </a:lnTo>
                                <a:lnTo>
                                  <a:pt x="1181" y="695"/>
                                </a:lnTo>
                                <a:lnTo>
                                  <a:pt x="1240" y="685"/>
                                </a:lnTo>
                                <a:lnTo>
                                  <a:pt x="1303" y="675"/>
                                </a:lnTo>
                                <a:lnTo>
                                  <a:pt x="1369" y="666"/>
                                </a:lnTo>
                                <a:lnTo>
                                  <a:pt x="1439" y="658"/>
                                </a:lnTo>
                                <a:lnTo>
                                  <a:pt x="1514" y="651"/>
                                </a:lnTo>
                                <a:lnTo>
                                  <a:pt x="1595" y="645"/>
                                </a:lnTo>
                                <a:lnTo>
                                  <a:pt x="1682" y="641"/>
                                </a:lnTo>
                                <a:lnTo>
                                  <a:pt x="1775" y="638"/>
                                </a:lnTo>
                                <a:lnTo>
                                  <a:pt x="1875" y="637"/>
                                </a:lnTo>
                                <a:lnTo>
                                  <a:pt x="1875"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1"/>
                        <wps:cNvSpPr>
                          <a:spLocks/>
                        </wps:cNvSpPr>
                        <wps:spPr bwMode="auto">
                          <a:xfrm>
                            <a:off x="4333" y="7062"/>
                            <a:ext cx="1875" cy="785"/>
                          </a:xfrm>
                          <a:custGeom>
                            <a:avLst/>
                            <a:gdLst>
                              <a:gd name="T0" fmla="+- 0 4333 4333"/>
                              <a:gd name="T1" fmla="*/ T0 w 1875"/>
                              <a:gd name="T2" fmla="+- 0 7063 7063"/>
                              <a:gd name="T3" fmla="*/ 7063 h 785"/>
                              <a:gd name="T4" fmla="+- 0 6208 4333"/>
                              <a:gd name="T5" fmla="*/ T4 w 1875"/>
                              <a:gd name="T6" fmla="+- 0 7063 7063"/>
                              <a:gd name="T7" fmla="*/ 7063 h 785"/>
                              <a:gd name="T8" fmla="+- 0 6208 4333"/>
                              <a:gd name="T9" fmla="*/ T8 w 1875"/>
                              <a:gd name="T10" fmla="+- 0 7700 7063"/>
                              <a:gd name="T11" fmla="*/ 7700 h 785"/>
                              <a:gd name="T12" fmla="+- 0 6108 4333"/>
                              <a:gd name="T13" fmla="*/ T12 w 1875"/>
                              <a:gd name="T14" fmla="+- 0 7701 7063"/>
                              <a:gd name="T15" fmla="*/ 7701 h 785"/>
                              <a:gd name="T16" fmla="+- 0 6015 4333"/>
                              <a:gd name="T17" fmla="*/ T16 w 1875"/>
                              <a:gd name="T18" fmla="+- 0 7704 7063"/>
                              <a:gd name="T19" fmla="*/ 7704 h 785"/>
                              <a:gd name="T20" fmla="+- 0 5928 4333"/>
                              <a:gd name="T21" fmla="*/ T20 w 1875"/>
                              <a:gd name="T22" fmla="+- 0 7708 7063"/>
                              <a:gd name="T23" fmla="*/ 7708 h 785"/>
                              <a:gd name="T24" fmla="+- 0 5847 4333"/>
                              <a:gd name="T25" fmla="*/ T24 w 1875"/>
                              <a:gd name="T26" fmla="+- 0 7714 7063"/>
                              <a:gd name="T27" fmla="*/ 7714 h 785"/>
                              <a:gd name="T28" fmla="+- 0 5772 4333"/>
                              <a:gd name="T29" fmla="*/ T28 w 1875"/>
                              <a:gd name="T30" fmla="+- 0 7721 7063"/>
                              <a:gd name="T31" fmla="*/ 7721 h 785"/>
                              <a:gd name="T32" fmla="+- 0 5702 4333"/>
                              <a:gd name="T33" fmla="*/ T32 w 1875"/>
                              <a:gd name="T34" fmla="+- 0 7729 7063"/>
                              <a:gd name="T35" fmla="*/ 7729 h 785"/>
                              <a:gd name="T36" fmla="+- 0 5636 4333"/>
                              <a:gd name="T37" fmla="*/ T36 w 1875"/>
                              <a:gd name="T38" fmla="+- 0 7738 7063"/>
                              <a:gd name="T39" fmla="*/ 7738 h 785"/>
                              <a:gd name="T40" fmla="+- 0 5573 4333"/>
                              <a:gd name="T41" fmla="*/ T40 w 1875"/>
                              <a:gd name="T42" fmla="+- 0 7748 7063"/>
                              <a:gd name="T43" fmla="*/ 7748 h 785"/>
                              <a:gd name="T44" fmla="+- 0 5514 4333"/>
                              <a:gd name="T45" fmla="*/ T44 w 1875"/>
                              <a:gd name="T46" fmla="+- 0 7758 7063"/>
                              <a:gd name="T47" fmla="*/ 7758 h 785"/>
                              <a:gd name="T48" fmla="+- 0 5403 4333"/>
                              <a:gd name="T49" fmla="*/ T48 w 1875"/>
                              <a:gd name="T50" fmla="+- 0 7779 7063"/>
                              <a:gd name="T51" fmla="*/ 7779 h 785"/>
                              <a:gd name="T52" fmla="+- 0 5349 4333"/>
                              <a:gd name="T53" fmla="*/ T52 w 1875"/>
                              <a:gd name="T54" fmla="+- 0 7789 7063"/>
                              <a:gd name="T55" fmla="*/ 7789 h 785"/>
                              <a:gd name="T56" fmla="+- 0 5297 4333"/>
                              <a:gd name="T57" fmla="*/ T56 w 1875"/>
                              <a:gd name="T58" fmla="+- 0 7799 7063"/>
                              <a:gd name="T59" fmla="*/ 7799 h 785"/>
                              <a:gd name="T60" fmla="+- 0 5192 4333"/>
                              <a:gd name="T61" fmla="*/ T60 w 1875"/>
                              <a:gd name="T62" fmla="+- 0 7818 7063"/>
                              <a:gd name="T63" fmla="*/ 7818 h 785"/>
                              <a:gd name="T64" fmla="+- 0 5084 4333"/>
                              <a:gd name="T65" fmla="*/ T64 w 1875"/>
                              <a:gd name="T66" fmla="+- 0 7833 7063"/>
                              <a:gd name="T67" fmla="*/ 7833 h 785"/>
                              <a:gd name="T68" fmla="+- 0 4969 4333"/>
                              <a:gd name="T69" fmla="*/ T68 w 1875"/>
                              <a:gd name="T70" fmla="+- 0 7844 7063"/>
                              <a:gd name="T71" fmla="*/ 7844 h 785"/>
                              <a:gd name="T72" fmla="+- 0 4906 4333"/>
                              <a:gd name="T73" fmla="*/ T72 w 1875"/>
                              <a:gd name="T74" fmla="+- 0 7846 7063"/>
                              <a:gd name="T75" fmla="*/ 7846 h 785"/>
                              <a:gd name="T76" fmla="+- 0 4840 4333"/>
                              <a:gd name="T77" fmla="*/ T76 w 1875"/>
                              <a:gd name="T78" fmla="+- 0 7847 7063"/>
                              <a:gd name="T79" fmla="*/ 7847 h 785"/>
                              <a:gd name="T80" fmla="+- 0 4770 4333"/>
                              <a:gd name="T81" fmla="*/ T80 w 1875"/>
                              <a:gd name="T82" fmla="+- 0 7846 7063"/>
                              <a:gd name="T83" fmla="*/ 7846 h 785"/>
                              <a:gd name="T84" fmla="+- 0 4694 4333"/>
                              <a:gd name="T85" fmla="*/ T84 w 1875"/>
                              <a:gd name="T86" fmla="+- 0 7843 7063"/>
                              <a:gd name="T87" fmla="*/ 7843 h 785"/>
                              <a:gd name="T88" fmla="+- 0 4614 4333"/>
                              <a:gd name="T89" fmla="*/ T88 w 1875"/>
                              <a:gd name="T90" fmla="+- 0 7838 7063"/>
                              <a:gd name="T91" fmla="*/ 7838 h 785"/>
                              <a:gd name="T92" fmla="+- 0 4527 4333"/>
                              <a:gd name="T93" fmla="*/ T92 w 1875"/>
                              <a:gd name="T94" fmla="+- 0 7830 7063"/>
                              <a:gd name="T95" fmla="*/ 7830 h 785"/>
                              <a:gd name="T96" fmla="+- 0 4434 4333"/>
                              <a:gd name="T97" fmla="*/ T96 w 1875"/>
                              <a:gd name="T98" fmla="+- 0 7819 7063"/>
                              <a:gd name="T99" fmla="*/ 7819 h 785"/>
                              <a:gd name="T100" fmla="+- 0 4333 4333"/>
                              <a:gd name="T101" fmla="*/ T100 w 1875"/>
                              <a:gd name="T102" fmla="+- 0 7805 7063"/>
                              <a:gd name="T103" fmla="*/ 7805 h 785"/>
                              <a:gd name="T104" fmla="+- 0 4333 4333"/>
                              <a:gd name="T105" fmla="*/ T104 w 1875"/>
                              <a:gd name="T106" fmla="+- 0 7063 7063"/>
                              <a:gd name="T107" fmla="*/ 706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7"/>
                                </a:lnTo>
                                <a:lnTo>
                                  <a:pt x="1775" y="638"/>
                                </a:lnTo>
                                <a:lnTo>
                                  <a:pt x="1682" y="641"/>
                                </a:lnTo>
                                <a:lnTo>
                                  <a:pt x="1595" y="645"/>
                                </a:lnTo>
                                <a:lnTo>
                                  <a:pt x="1514" y="651"/>
                                </a:lnTo>
                                <a:lnTo>
                                  <a:pt x="1439" y="658"/>
                                </a:lnTo>
                                <a:lnTo>
                                  <a:pt x="1369" y="666"/>
                                </a:lnTo>
                                <a:lnTo>
                                  <a:pt x="1303" y="675"/>
                                </a:lnTo>
                                <a:lnTo>
                                  <a:pt x="1240" y="685"/>
                                </a:lnTo>
                                <a:lnTo>
                                  <a:pt x="1181" y="695"/>
                                </a:lnTo>
                                <a:lnTo>
                                  <a:pt x="1070" y="716"/>
                                </a:lnTo>
                                <a:lnTo>
                                  <a:pt x="1016" y="726"/>
                                </a:lnTo>
                                <a:lnTo>
                                  <a:pt x="964" y="736"/>
                                </a:lnTo>
                                <a:lnTo>
                                  <a:pt x="859" y="755"/>
                                </a:lnTo>
                                <a:lnTo>
                                  <a:pt x="751" y="770"/>
                                </a:lnTo>
                                <a:lnTo>
                                  <a:pt x="636" y="781"/>
                                </a:lnTo>
                                <a:lnTo>
                                  <a:pt x="573" y="783"/>
                                </a:lnTo>
                                <a:lnTo>
                                  <a:pt x="507" y="784"/>
                                </a:lnTo>
                                <a:lnTo>
                                  <a:pt x="437" y="783"/>
                                </a:lnTo>
                                <a:lnTo>
                                  <a:pt x="361" y="780"/>
                                </a:lnTo>
                                <a:lnTo>
                                  <a:pt x="281" y="775"/>
                                </a:lnTo>
                                <a:lnTo>
                                  <a:pt x="194" y="767"/>
                                </a:lnTo>
                                <a:lnTo>
                                  <a:pt x="101" y="756"/>
                                </a:lnTo>
                                <a:lnTo>
                                  <a:pt x="0" y="742"/>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0"/>
                        <wps:cNvSpPr>
                          <a:spLocks/>
                        </wps:cNvSpPr>
                        <wps:spPr bwMode="auto">
                          <a:xfrm>
                            <a:off x="6982" y="7062"/>
                            <a:ext cx="1875" cy="785"/>
                          </a:xfrm>
                          <a:custGeom>
                            <a:avLst/>
                            <a:gdLst>
                              <a:gd name="T0" fmla="+- 0 8858 6983"/>
                              <a:gd name="T1" fmla="*/ T0 w 1875"/>
                              <a:gd name="T2" fmla="+- 0 7063 7063"/>
                              <a:gd name="T3" fmla="*/ 7063 h 785"/>
                              <a:gd name="T4" fmla="+- 0 6983 6983"/>
                              <a:gd name="T5" fmla="*/ T4 w 1875"/>
                              <a:gd name="T6" fmla="+- 0 7063 7063"/>
                              <a:gd name="T7" fmla="*/ 7063 h 785"/>
                              <a:gd name="T8" fmla="+- 0 6983 6983"/>
                              <a:gd name="T9" fmla="*/ T8 w 1875"/>
                              <a:gd name="T10" fmla="+- 0 7805 7063"/>
                              <a:gd name="T11" fmla="*/ 7805 h 785"/>
                              <a:gd name="T12" fmla="+- 0 7083 6983"/>
                              <a:gd name="T13" fmla="*/ T12 w 1875"/>
                              <a:gd name="T14" fmla="+- 0 7819 7063"/>
                              <a:gd name="T15" fmla="*/ 7819 h 785"/>
                              <a:gd name="T16" fmla="+- 0 7176 6983"/>
                              <a:gd name="T17" fmla="*/ T16 w 1875"/>
                              <a:gd name="T18" fmla="+- 0 7830 7063"/>
                              <a:gd name="T19" fmla="*/ 7830 h 785"/>
                              <a:gd name="T20" fmla="+- 0 7263 6983"/>
                              <a:gd name="T21" fmla="*/ T20 w 1875"/>
                              <a:gd name="T22" fmla="+- 0 7838 7063"/>
                              <a:gd name="T23" fmla="*/ 7838 h 785"/>
                              <a:gd name="T24" fmla="+- 0 7344 6983"/>
                              <a:gd name="T25" fmla="*/ T24 w 1875"/>
                              <a:gd name="T26" fmla="+- 0 7843 7063"/>
                              <a:gd name="T27" fmla="*/ 7843 h 785"/>
                              <a:gd name="T28" fmla="+- 0 7419 6983"/>
                              <a:gd name="T29" fmla="*/ T28 w 1875"/>
                              <a:gd name="T30" fmla="+- 0 7846 7063"/>
                              <a:gd name="T31" fmla="*/ 7846 h 785"/>
                              <a:gd name="T32" fmla="+- 0 7489 6983"/>
                              <a:gd name="T33" fmla="*/ T32 w 1875"/>
                              <a:gd name="T34" fmla="+- 0 7847 7063"/>
                              <a:gd name="T35" fmla="*/ 7847 h 785"/>
                              <a:gd name="T36" fmla="+- 0 7555 6983"/>
                              <a:gd name="T37" fmla="*/ T36 w 1875"/>
                              <a:gd name="T38" fmla="+- 0 7846 7063"/>
                              <a:gd name="T39" fmla="*/ 7846 h 785"/>
                              <a:gd name="T40" fmla="+- 0 7618 6983"/>
                              <a:gd name="T41" fmla="*/ T40 w 1875"/>
                              <a:gd name="T42" fmla="+- 0 7844 7063"/>
                              <a:gd name="T43" fmla="*/ 7844 h 785"/>
                              <a:gd name="T44" fmla="+- 0 7734 6983"/>
                              <a:gd name="T45" fmla="*/ T44 w 1875"/>
                              <a:gd name="T46" fmla="+- 0 7833 7063"/>
                              <a:gd name="T47" fmla="*/ 7833 h 785"/>
                              <a:gd name="T48" fmla="+- 0 7842 6983"/>
                              <a:gd name="T49" fmla="*/ T48 w 1875"/>
                              <a:gd name="T50" fmla="+- 0 7818 7063"/>
                              <a:gd name="T51" fmla="*/ 7818 h 785"/>
                              <a:gd name="T52" fmla="+- 0 7946 6983"/>
                              <a:gd name="T53" fmla="*/ T52 w 1875"/>
                              <a:gd name="T54" fmla="+- 0 7799 7063"/>
                              <a:gd name="T55" fmla="*/ 7799 h 785"/>
                              <a:gd name="T56" fmla="+- 0 8106 6983"/>
                              <a:gd name="T57" fmla="*/ T56 w 1875"/>
                              <a:gd name="T58" fmla="+- 0 7768 7063"/>
                              <a:gd name="T59" fmla="*/ 7768 h 785"/>
                              <a:gd name="T60" fmla="+- 0 8163 6983"/>
                              <a:gd name="T61" fmla="*/ T60 w 1875"/>
                              <a:gd name="T62" fmla="+- 0 7758 7063"/>
                              <a:gd name="T63" fmla="*/ 7758 h 785"/>
                              <a:gd name="T64" fmla="+- 0 8222 6983"/>
                              <a:gd name="T65" fmla="*/ T64 w 1875"/>
                              <a:gd name="T66" fmla="+- 0 7748 7063"/>
                              <a:gd name="T67" fmla="*/ 7748 h 785"/>
                              <a:gd name="T68" fmla="+- 0 8285 6983"/>
                              <a:gd name="T69" fmla="*/ T68 w 1875"/>
                              <a:gd name="T70" fmla="+- 0 7738 7063"/>
                              <a:gd name="T71" fmla="*/ 7738 h 785"/>
                              <a:gd name="T72" fmla="+- 0 8351 6983"/>
                              <a:gd name="T73" fmla="*/ T72 w 1875"/>
                              <a:gd name="T74" fmla="+- 0 7729 7063"/>
                              <a:gd name="T75" fmla="*/ 7729 h 785"/>
                              <a:gd name="T76" fmla="+- 0 8421 6983"/>
                              <a:gd name="T77" fmla="*/ T76 w 1875"/>
                              <a:gd name="T78" fmla="+- 0 7721 7063"/>
                              <a:gd name="T79" fmla="*/ 7721 h 785"/>
                              <a:gd name="T80" fmla="+- 0 8497 6983"/>
                              <a:gd name="T81" fmla="*/ T80 w 1875"/>
                              <a:gd name="T82" fmla="+- 0 7714 7063"/>
                              <a:gd name="T83" fmla="*/ 7714 h 785"/>
                              <a:gd name="T84" fmla="+- 0 8577 6983"/>
                              <a:gd name="T85" fmla="*/ T84 w 1875"/>
                              <a:gd name="T86" fmla="+- 0 7708 7063"/>
                              <a:gd name="T87" fmla="*/ 7708 h 785"/>
                              <a:gd name="T88" fmla="+- 0 8664 6983"/>
                              <a:gd name="T89" fmla="*/ T88 w 1875"/>
                              <a:gd name="T90" fmla="+- 0 7704 7063"/>
                              <a:gd name="T91" fmla="*/ 7704 h 785"/>
                              <a:gd name="T92" fmla="+- 0 8757 6983"/>
                              <a:gd name="T93" fmla="*/ T92 w 1875"/>
                              <a:gd name="T94" fmla="+- 0 7701 7063"/>
                              <a:gd name="T95" fmla="*/ 7701 h 785"/>
                              <a:gd name="T96" fmla="+- 0 8858 6983"/>
                              <a:gd name="T97" fmla="*/ T96 w 1875"/>
                              <a:gd name="T98" fmla="+- 0 7700 7063"/>
                              <a:gd name="T99" fmla="*/ 7700 h 785"/>
                              <a:gd name="T100" fmla="+- 0 8858 6983"/>
                              <a:gd name="T101" fmla="*/ T100 w 1875"/>
                              <a:gd name="T102" fmla="+- 0 7063 7063"/>
                              <a:gd name="T103" fmla="*/ 706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2"/>
                                </a:lnTo>
                                <a:lnTo>
                                  <a:pt x="100" y="756"/>
                                </a:lnTo>
                                <a:lnTo>
                                  <a:pt x="193" y="767"/>
                                </a:lnTo>
                                <a:lnTo>
                                  <a:pt x="280" y="775"/>
                                </a:lnTo>
                                <a:lnTo>
                                  <a:pt x="361" y="780"/>
                                </a:lnTo>
                                <a:lnTo>
                                  <a:pt x="436" y="783"/>
                                </a:lnTo>
                                <a:lnTo>
                                  <a:pt x="506" y="784"/>
                                </a:lnTo>
                                <a:lnTo>
                                  <a:pt x="572" y="783"/>
                                </a:lnTo>
                                <a:lnTo>
                                  <a:pt x="635" y="781"/>
                                </a:lnTo>
                                <a:lnTo>
                                  <a:pt x="751" y="770"/>
                                </a:lnTo>
                                <a:lnTo>
                                  <a:pt x="859" y="755"/>
                                </a:lnTo>
                                <a:lnTo>
                                  <a:pt x="963" y="736"/>
                                </a:lnTo>
                                <a:lnTo>
                                  <a:pt x="1123" y="705"/>
                                </a:lnTo>
                                <a:lnTo>
                                  <a:pt x="1180" y="695"/>
                                </a:lnTo>
                                <a:lnTo>
                                  <a:pt x="1239" y="685"/>
                                </a:lnTo>
                                <a:lnTo>
                                  <a:pt x="1302" y="675"/>
                                </a:lnTo>
                                <a:lnTo>
                                  <a:pt x="1368" y="666"/>
                                </a:lnTo>
                                <a:lnTo>
                                  <a:pt x="1438" y="658"/>
                                </a:lnTo>
                                <a:lnTo>
                                  <a:pt x="1514" y="651"/>
                                </a:lnTo>
                                <a:lnTo>
                                  <a:pt x="1594" y="645"/>
                                </a:lnTo>
                                <a:lnTo>
                                  <a:pt x="1681" y="641"/>
                                </a:lnTo>
                                <a:lnTo>
                                  <a:pt x="1774" y="638"/>
                                </a:lnTo>
                                <a:lnTo>
                                  <a:pt x="1875" y="637"/>
                                </a:lnTo>
                                <a:lnTo>
                                  <a:pt x="1875" y="0"/>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9"/>
                        <wps:cNvSpPr>
                          <a:spLocks/>
                        </wps:cNvSpPr>
                        <wps:spPr bwMode="auto">
                          <a:xfrm>
                            <a:off x="6982" y="7062"/>
                            <a:ext cx="1875" cy="785"/>
                          </a:xfrm>
                          <a:custGeom>
                            <a:avLst/>
                            <a:gdLst>
                              <a:gd name="T0" fmla="+- 0 6983 6983"/>
                              <a:gd name="T1" fmla="*/ T0 w 1875"/>
                              <a:gd name="T2" fmla="+- 0 7063 7063"/>
                              <a:gd name="T3" fmla="*/ 7063 h 785"/>
                              <a:gd name="T4" fmla="+- 0 8858 6983"/>
                              <a:gd name="T5" fmla="*/ T4 w 1875"/>
                              <a:gd name="T6" fmla="+- 0 7063 7063"/>
                              <a:gd name="T7" fmla="*/ 7063 h 785"/>
                              <a:gd name="T8" fmla="+- 0 8858 6983"/>
                              <a:gd name="T9" fmla="*/ T8 w 1875"/>
                              <a:gd name="T10" fmla="+- 0 7700 7063"/>
                              <a:gd name="T11" fmla="*/ 7700 h 785"/>
                              <a:gd name="T12" fmla="+- 0 8757 6983"/>
                              <a:gd name="T13" fmla="*/ T12 w 1875"/>
                              <a:gd name="T14" fmla="+- 0 7701 7063"/>
                              <a:gd name="T15" fmla="*/ 7701 h 785"/>
                              <a:gd name="T16" fmla="+- 0 8664 6983"/>
                              <a:gd name="T17" fmla="*/ T16 w 1875"/>
                              <a:gd name="T18" fmla="+- 0 7704 7063"/>
                              <a:gd name="T19" fmla="*/ 7704 h 785"/>
                              <a:gd name="T20" fmla="+- 0 8577 6983"/>
                              <a:gd name="T21" fmla="*/ T20 w 1875"/>
                              <a:gd name="T22" fmla="+- 0 7708 7063"/>
                              <a:gd name="T23" fmla="*/ 7708 h 785"/>
                              <a:gd name="T24" fmla="+- 0 8497 6983"/>
                              <a:gd name="T25" fmla="*/ T24 w 1875"/>
                              <a:gd name="T26" fmla="+- 0 7714 7063"/>
                              <a:gd name="T27" fmla="*/ 7714 h 785"/>
                              <a:gd name="T28" fmla="+- 0 8421 6983"/>
                              <a:gd name="T29" fmla="*/ T28 w 1875"/>
                              <a:gd name="T30" fmla="+- 0 7721 7063"/>
                              <a:gd name="T31" fmla="*/ 7721 h 785"/>
                              <a:gd name="T32" fmla="+- 0 8351 6983"/>
                              <a:gd name="T33" fmla="*/ T32 w 1875"/>
                              <a:gd name="T34" fmla="+- 0 7729 7063"/>
                              <a:gd name="T35" fmla="*/ 7729 h 785"/>
                              <a:gd name="T36" fmla="+- 0 8285 6983"/>
                              <a:gd name="T37" fmla="*/ T36 w 1875"/>
                              <a:gd name="T38" fmla="+- 0 7738 7063"/>
                              <a:gd name="T39" fmla="*/ 7738 h 785"/>
                              <a:gd name="T40" fmla="+- 0 8222 6983"/>
                              <a:gd name="T41" fmla="*/ T40 w 1875"/>
                              <a:gd name="T42" fmla="+- 0 7748 7063"/>
                              <a:gd name="T43" fmla="*/ 7748 h 785"/>
                              <a:gd name="T44" fmla="+- 0 8163 6983"/>
                              <a:gd name="T45" fmla="*/ T44 w 1875"/>
                              <a:gd name="T46" fmla="+- 0 7758 7063"/>
                              <a:gd name="T47" fmla="*/ 7758 h 785"/>
                              <a:gd name="T48" fmla="+- 0 8052 6983"/>
                              <a:gd name="T49" fmla="*/ T48 w 1875"/>
                              <a:gd name="T50" fmla="+- 0 7779 7063"/>
                              <a:gd name="T51" fmla="*/ 7779 h 785"/>
                              <a:gd name="T52" fmla="+- 0 7998 6983"/>
                              <a:gd name="T53" fmla="*/ T52 w 1875"/>
                              <a:gd name="T54" fmla="+- 0 7789 7063"/>
                              <a:gd name="T55" fmla="*/ 7789 h 785"/>
                              <a:gd name="T56" fmla="+- 0 7946 6983"/>
                              <a:gd name="T57" fmla="*/ T56 w 1875"/>
                              <a:gd name="T58" fmla="+- 0 7799 7063"/>
                              <a:gd name="T59" fmla="*/ 7799 h 785"/>
                              <a:gd name="T60" fmla="+- 0 7842 6983"/>
                              <a:gd name="T61" fmla="*/ T60 w 1875"/>
                              <a:gd name="T62" fmla="+- 0 7818 7063"/>
                              <a:gd name="T63" fmla="*/ 7818 h 785"/>
                              <a:gd name="T64" fmla="+- 0 7734 6983"/>
                              <a:gd name="T65" fmla="*/ T64 w 1875"/>
                              <a:gd name="T66" fmla="+- 0 7833 7063"/>
                              <a:gd name="T67" fmla="*/ 7833 h 785"/>
                              <a:gd name="T68" fmla="+- 0 7618 6983"/>
                              <a:gd name="T69" fmla="*/ T68 w 1875"/>
                              <a:gd name="T70" fmla="+- 0 7844 7063"/>
                              <a:gd name="T71" fmla="*/ 7844 h 785"/>
                              <a:gd name="T72" fmla="+- 0 7555 6983"/>
                              <a:gd name="T73" fmla="*/ T72 w 1875"/>
                              <a:gd name="T74" fmla="+- 0 7846 7063"/>
                              <a:gd name="T75" fmla="*/ 7846 h 785"/>
                              <a:gd name="T76" fmla="+- 0 7489 6983"/>
                              <a:gd name="T77" fmla="*/ T76 w 1875"/>
                              <a:gd name="T78" fmla="+- 0 7847 7063"/>
                              <a:gd name="T79" fmla="*/ 7847 h 785"/>
                              <a:gd name="T80" fmla="+- 0 7419 6983"/>
                              <a:gd name="T81" fmla="*/ T80 w 1875"/>
                              <a:gd name="T82" fmla="+- 0 7846 7063"/>
                              <a:gd name="T83" fmla="*/ 7846 h 785"/>
                              <a:gd name="T84" fmla="+- 0 7344 6983"/>
                              <a:gd name="T85" fmla="*/ T84 w 1875"/>
                              <a:gd name="T86" fmla="+- 0 7843 7063"/>
                              <a:gd name="T87" fmla="*/ 7843 h 785"/>
                              <a:gd name="T88" fmla="+- 0 7263 6983"/>
                              <a:gd name="T89" fmla="*/ T88 w 1875"/>
                              <a:gd name="T90" fmla="+- 0 7838 7063"/>
                              <a:gd name="T91" fmla="*/ 7838 h 785"/>
                              <a:gd name="T92" fmla="+- 0 7176 6983"/>
                              <a:gd name="T93" fmla="*/ T92 w 1875"/>
                              <a:gd name="T94" fmla="+- 0 7830 7063"/>
                              <a:gd name="T95" fmla="*/ 7830 h 785"/>
                              <a:gd name="T96" fmla="+- 0 7083 6983"/>
                              <a:gd name="T97" fmla="*/ T96 w 1875"/>
                              <a:gd name="T98" fmla="+- 0 7819 7063"/>
                              <a:gd name="T99" fmla="*/ 7819 h 785"/>
                              <a:gd name="T100" fmla="+- 0 6983 6983"/>
                              <a:gd name="T101" fmla="*/ T100 w 1875"/>
                              <a:gd name="T102" fmla="+- 0 7805 7063"/>
                              <a:gd name="T103" fmla="*/ 7805 h 785"/>
                              <a:gd name="T104" fmla="+- 0 6983 6983"/>
                              <a:gd name="T105" fmla="*/ T104 w 1875"/>
                              <a:gd name="T106" fmla="+- 0 7063 7063"/>
                              <a:gd name="T107" fmla="*/ 706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7"/>
                                </a:lnTo>
                                <a:lnTo>
                                  <a:pt x="1774" y="638"/>
                                </a:lnTo>
                                <a:lnTo>
                                  <a:pt x="1681" y="641"/>
                                </a:lnTo>
                                <a:lnTo>
                                  <a:pt x="1594" y="645"/>
                                </a:lnTo>
                                <a:lnTo>
                                  <a:pt x="1514" y="651"/>
                                </a:lnTo>
                                <a:lnTo>
                                  <a:pt x="1438" y="658"/>
                                </a:lnTo>
                                <a:lnTo>
                                  <a:pt x="1368" y="666"/>
                                </a:lnTo>
                                <a:lnTo>
                                  <a:pt x="1302" y="675"/>
                                </a:lnTo>
                                <a:lnTo>
                                  <a:pt x="1239" y="685"/>
                                </a:lnTo>
                                <a:lnTo>
                                  <a:pt x="1180" y="695"/>
                                </a:lnTo>
                                <a:lnTo>
                                  <a:pt x="1069" y="716"/>
                                </a:lnTo>
                                <a:lnTo>
                                  <a:pt x="1015" y="726"/>
                                </a:lnTo>
                                <a:lnTo>
                                  <a:pt x="963" y="736"/>
                                </a:lnTo>
                                <a:lnTo>
                                  <a:pt x="859" y="755"/>
                                </a:lnTo>
                                <a:lnTo>
                                  <a:pt x="751" y="770"/>
                                </a:lnTo>
                                <a:lnTo>
                                  <a:pt x="635" y="781"/>
                                </a:lnTo>
                                <a:lnTo>
                                  <a:pt x="572" y="783"/>
                                </a:lnTo>
                                <a:lnTo>
                                  <a:pt x="506" y="784"/>
                                </a:lnTo>
                                <a:lnTo>
                                  <a:pt x="436" y="783"/>
                                </a:lnTo>
                                <a:lnTo>
                                  <a:pt x="361" y="780"/>
                                </a:lnTo>
                                <a:lnTo>
                                  <a:pt x="280" y="775"/>
                                </a:lnTo>
                                <a:lnTo>
                                  <a:pt x="193" y="767"/>
                                </a:lnTo>
                                <a:lnTo>
                                  <a:pt x="100" y="756"/>
                                </a:lnTo>
                                <a:lnTo>
                                  <a:pt x="0" y="742"/>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806" y="749"/>
                            <a:ext cx="120" cy="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799" y="1408"/>
                            <a:ext cx="120" cy="210"/>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46"/>
                        <wps:cNvSpPr>
                          <a:spLocks/>
                        </wps:cNvSpPr>
                        <wps:spPr bwMode="auto">
                          <a:xfrm>
                            <a:off x="7080" y="3941"/>
                            <a:ext cx="899" cy="1679"/>
                          </a:xfrm>
                          <a:custGeom>
                            <a:avLst/>
                            <a:gdLst>
                              <a:gd name="T0" fmla="+- 0 7971 7080"/>
                              <a:gd name="T1" fmla="*/ T0 w 899"/>
                              <a:gd name="T2" fmla="+- 0 4296 3941"/>
                              <a:gd name="T3" fmla="*/ 4296 h 1679"/>
                              <a:gd name="T4" fmla="+- 0 7919 7080"/>
                              <a:gd name="T5" fmla="*/ T4 w 899"/>
                              <a:gd name="T6" fmla="+- 0 4296 3941"/>
                              <a:gd name="T7" fmla="*/ 4296 h 1679"/>
                              <a:gd name="T8" fmla="+- 0 7919 7080"/>
                              <a:gd name="T9" fmla="*/ T8 w 899"/>
                              <a:gd name="T10" fmla="+- 0 3956 3941"/>
                              <a:gd name="T11" fmla="*/ 3956 h 1679"/>
                              <a:gd name="T12" fmla="+- 0 7919 7080"/>
                              <a:gd name="T13" fmla="*/ T12 w 899"/>
                              <a:gd name="T14" fmla="+- 0 3949 3941"/>
                              <a:gd name="T15" fmla="*/ 3949 h 1679"/>
                              <a:gd name="T16" fmla="+- 0 7919 7080"/>
                              <a:gd name="T17" fmla="*/ T16 w 899"/>
                              <a:gd name="T18" fmla="+- 0 3945 3941"/>
                              <a:gd name="T19" fmla="*/ 3945 h 1679"/>
                              <a:gd name="T20" fmla="+- 0 7915 7080"/>
                              <a:gd name="T21" fmla="*/ T20 w 899"/>
                              <a:gd name="T22" fmla="+- 0 3941 3941"/>
                              <a:gd name="T23" fmla="*/ 3941 h 1679"/>
                              <a:gd name="T24" fmla="+- 0 7080 7080"/>
                              <a:gd name="T25" fmla="*/ T24 w 899"/>
                              <a:gd name="T26" fmla="+- 0 3941 3941"/>
                              <a:gd name="T27" fmla="*/ 3941 h 1679"/>
                              <a:gd name="T28" fmla="+- 0 7080 7080"/>
                              <a:gd name="T29" fmla="*/ T28 w 899"/>
                              <a:gd name="T30" fmla="+- 0 3956 3941"/>
                              <a:gd name="T31" fmla="*/ 3956 h 1679"/>
                              <a:gd name="T32" fmla="+- 0 7904 7080"/>
                              <a:gd name="T33" fmla="*/ T32 w 899"/>
                              <a:gd name="T34" fmla="+- 0 3956 3941"/>
                              <a:gd name="T35" fmla="*/ 3956 h 1679"/>
                              <a:gd name="T36" fmla="+- 0 7904 7080"/>
                              <a:gd name="T37" fmla="*/ T36 w 899"/>
                              <a:gd name="T38" fmla="+- 0 4296 3941"/>
                              <a:gd name="T39" fmla="*/ 4296 h 1679"/>
                              <a:gd name="T40" fmla="+- 0 7851 7080"/>
                              <a:gd name="T41" fmla="*/ T40 w 899"/>
                              <a:gd name="T42" fmla="+- 0 4296 3941"/>
                              <a:gd name="T43" fmla="*/ 4296 h 1679"/>
                              <a:gd name="T44" fmla="+- 0 7911 7080"/>
                              <a:gd name="T45" fmla="*/ T44 w 899"/>
                              <a:gd name="T46" fmla="+- 0 4416 3941"/>
                              <a:gd name="T47" fmla="*/ 4416 h 1679"/>
                              <a:gd name="T48" fmla="+- 0 7961 7080"/>
                              <a:gd name="T49" fmla="*/ T48 w 899"/>
                              <a:gd name="T50" fmla="+- 0 4316 3941"/>
                              <a:gd name="T51" fmla="*/ 4316 h 1679"/>
                              <a:gd name="T52" fmla="+- 0 7971 7080"/>
                              <a:gd name="T53" fmla="*/ T52 w 899"/>
                              <a:gd name="T54" fmla="+- 0 4296 3941"/>
                              <a:gd name="T55" fmla="*/ 4296 h 1679"/>
                              <a:gd name="T56" fmla="+- 0 7979 7080"/>
                              <a:gd name="T57" fmla="*/ T56 w 899"/>
                              <a:gd name="T58" fmla="+- 0 5498 3941"/>
                              <a:gd name="T59" fmla="*/ 5498 h 1679"/>
                              <a:gd name="T60" fmla="+- 0 7926 7080"/>
                              <a:gd name="T61" fmla="*/ T60 w 899"/>
                              <a:gd name="T62" fmla="+- 0 5500 3941"/>
                              <a:gd name="T63" fmla="*/ 5500 h 1679"/>
                              <a:gd name="T64" fmla="+- 0 7919 7080"/>
                              <a:gd name="T65" fmla="*/ T64 w 899"/>
                              <a:gd name="T66" fmla="+- 0 5159 3941"/>
                              <a:gd name="T67" fmla="*/ 5159 h 1679"/>
                              <a:gd name="T68" fmla="+- 0 7904 7080"/>
                              <a:gd name="T69" fmla="*/ T68 w 899"/>
                              <a:gd name="T70" fmla="+- 0 5159 3941"/>
                              <a:gd name="T71" fmla="*/ 5159 h 1679"/>
                              <a:gd name="T72" fmla="+- 0 7911 7080"/>
                              <a:gd name="T73" fmla="*/ T72 w 899"/>
                              <a:gd name="T74" fmla="+- 0 5500 3941"/>
                              <a:gd name="T75" fmla="*/ 5500 h 1679"/>
                              <a:gd name="T76" fmla="+- 0 7859 7080"/>
                              <a:gd name="T77" fmla="*/ T76 w 899"/>
                              <a:gd name="T78" fmla="+- 0 5501 3941"/>
                              <a:gd name="T79" fmla="*/ 5501 h 1679"/>
                              <a:gd name="T80" fmla="+- 0 7922 7080"/>
                              <a:gd name="T81" fmla="*/ T80 w 899"/>
                              <a:gd name="T82" fmla="+- 0 5620 3941"/>
                              <a:gd name="T83" fmla="*/ 5620 h 1679"/>
                              <a:gd name="T84" fmla="+- 0 7969 7080"/>
                              <a:gd name="T85" fmla="*/ T84 w 899"/>
                              <a:gd name="T86" fmla="+- 0 5520 3941"/>
                              <a:gd name="T87" fmla="*/ 5520 h 1679"/>
                              <a:gd name="T88" fmla="+- 0 7979 7080"/>
                              <a:gd name="T89" fmla="*/ T88 w 899"/>
                              <a:gd name="T90" fmla="+- 0 5498 3941"/>
                              <a:gd name="T91" fmla="*/ 5498 h 16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9" h="1679">
                                <a:moveTo>
                                  <a:pt x="891" y="355"/>
                                </a:moveTo>
                                <a:lnTo>
                                  <a:pt x="839" y="355"/>
                                </a:lnTo>
                                <a:lnTo>
                                  <a:pt x="839" y="15"/>
                                </a:lnTo>
                                <a:lnTo>
                                  <a:pt x="839" y="8"/>
                                </a:lnTo>
                                <a:lnTo>
                                  <a:pt x="839" y="4"/>
                                </a:lnTo>
                                <a:lnTo>
                                  <a:pt x="835" y="0"/>
                                </a:lnTo>
                                <a:lnTo>
                                  <a:pt x="0" y="0"/>
                                </a:lnTo>
                                <a:lnTo>
                                  <a:pt x="0" y="15"/>
                                </a:lnTo>
                                <a:lnTo>
                                  <a:pt x="824" y="15"/>
                                </a:lnTo>
                                <a:lnTo>
                                  <a:pt x="824" y="355"/>
                                </a:lnTo>
                                <a:lnTo>
                                  <a:pt x="771" y="355"/>
                                </a:lnTo>
                                <a:lnTo>
                                  <a:pt x="831" y="475"/>
                                </a:lnTo>
                                <a:lnTo>
                                  <a:pt x="881" y="375"/>
                                </a:lnTo>
                                <a:lnTo>
                                  <a:pt x="891" y="355"/>
                                </a:lnTo>
                                <a:close/>
                                <a:moveTo>
                                  <a:pt x="899" y="1557"/>
                                </a:moveTo>
                                <a:lnTo>
                                  <a:pt x="846" y="1559"/>
                                </a:lnTo>
                                <a:lnTo>
                                  <a:pt x="839" y="1218"/>
                                </a:lnTo>
                                <a:lnTo>
                                  <a:pt x="824" y="1218"/>
                                </a:lnTo>
                                <a:lnTo>
                                  <a:pt x="831" y="1559"/>
                                </a:lnTo>
                                <a:lnTo>
                                  <a:pt x="779" y="1560"/>
                                </a:lnTo>
                                <a:lnTo>
                                  <a:pt x="842" y="1679"/>
                                </a:lnTo>
                                <a:lnTo>
                                  <a:pt x="889" y="1579"/>
                                </a:lnTo>
                                <a:lnTo>
                                  <a:pt x="899" y="155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860" y="6669"/>
                            <a:ext cx="120" cy="3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92" y="6080"/>
                            <a:ext cx="281" cy="120"/>
                          </a:xfrm>
                          <a:prstGeom prst="rect">
                            <a:avLst/>
                          </a:prstGeom>
                          <a:noFill/>
                          <a:extLst>
                            <a:ext uri="{909E8E84-426E-40DD-AFC4-6F175D3DCCD1}">
                              <a14:hiddenFill xmlns:a14="http://schemas.microsoft.com/office/drawing/2010/main">
                                <a:solidFill>
                                  <a:srgbClr val="FFFFFF"/>
                                </a:solidFill>
                              </a14:hiddenFill>
                            </a:ext>
                          </a:extLst>
                        </pic:spPr>
                      </pic:pic>
                      <wps:wsp>
                        <wps:cNvPr id="27" name="AutoShape 43"/>
                        <wps:cNvSpPr>
                          <a:spLocks/>
                        </wps:cNvSpPr>
                        <wps:spPr bwMode="auto">
                          <a:xfrm>
                            <a:off x="2810" y="3941"/>
                            <a:ext cx="1823" cy="5871"/>
                          </a:xfrm>
                          <a:custGeom>
                            <a:avLst/>
                            <a:gdLst>
                              <a:gd name="T0" fmla="+- 0 2863 2811"/>
                              <a:gd name="T1" fmla="*/ T0 w 1823"/>
                              <a:gd name="T2" fmla="+- 0 9692 3941"/>
                              <a:gd name="T3" fmla="*/ 9692 h 5871"/>
                              <a:gd name="T4" fmla="+- 0 2811 2811"/>
                              <a:gd name="T5" fmla="*/ T4 w 1823"/>
                              <a:gd name="T6" fmla="+- 0 9692 3941"/>
                              <a:gd name="T7" fmla="*/ 9692 h 5871"/>
                              <a:gd name="T8" fmla="+- 0 2871 2811"/>
                              <a:gd name="T9" fmla="*/ T8 w 1823"/>
                              <a:gd name="T10" fmla="+- 0 9812 3941"/>
                              <a:gd name="T11" fmla="*/ 9812 h 5871"/>
                              <a:gd name="T12" fmla="+- 0 2921 2811"/>
                              <a:gd name="T13" fmla="*/ T12 w 1823"/>
                              <a:gd name="T14" fmla="+- 0 9712 3941"/>
                              <a:gd name="T15" fmla="*/ 9712 h 5871"/>
                              <a:gd name="T16" fmla="+- 0 2863 2811"/>
                              <a:gd name="T17" fmla="*/ T16 w 1823"/>
                              <a:gd name="T18" fmla="+- 0 9712 3941"/>
                              <a:gd name="T19" fmla="*/ 9712 h 5871"/>
                              <a:gd name="T20" fmla="+- 0 2863 2811"/>
                              <a:gd name="T21" fmla="*/ T20 w 1823"/>
                              <a:gd name="T22" fmla="+- 0 9692 3941"/>
                              <a:gd name="T23" fmla="*/ 9692 h 5871"/>
                              <a:gd name="T24" fmla="+- 0 4634 2811"/>
                              <a:gd name="T25" fmla="*/ T24 w 1823"/>
                              <a:gd name="T26" fmla="+- 0 3941 3941"/>
                              <a:gd name="T27" fmla="*/ 3941 h 5871"/>
                              <a:gd name="T28" fmla="+- 0 2867 2811"/>
                              <a:gd name="T29" fmla="*/ T28 w 1823"/>
                              <a:gd name="T30" fmla="+- 0 3941 3941"/>
                              <a:gd name="T31" fmla="*/ 3941 h 5871"/>
                              <a:gd name="T32" fmla="+- 0 2863 2811"/>
                              <a:gd name="T33" fmla="*/ T32 w 1823"/>
                              <a:gd name="T34" fmla="+- 0 3945 3941"/>
                              <a:gd name="T35" fmla="*/ 3945 h 5871"/>
                              <a:gd name="T36" fmla="+- 0 2863 2811"/>
                              <a:gd name="T37" fmla="*/ T36 w 1823"/>
                              <a:gd name="T38" fmla="+- 0 9712 3941"/>
                              <a:gd name="T39" fmla="*/ 9712 h 5871"/>
                              <a:gd name="T40" fmla="+- 0 2878 2811"/>
                              <a:gd name="T41" fmla="*/ T40 w 1823"/>
                              <a:gd name="T42" fmla="+- 0 9712 3941"/>
                              <a:gd name="T43" fmla="*/ 9712 h 5871"/>
                              <a:gd name="T44" fmla="+- 0 2878 2811"/>
                              <a:gd name="T45" fmla="*/ T44 w 1823"/>
                              <a:gd name="T46" fmla="+- 0 3956 3941"/>
                              <a:gd name="T47" fmla="*/ 3956 h 5871"/>
                              <a:gd name="T48" fmla="+- 0 2871 2811"/>
                              <a:gd name="T49" fmla="*/ T48 w 1823"/>
                              <a:gd name="T50" fmla="+- 0 3956 3941"/>
                              <a:gd name="T51" fmla="*/ 3956 h 5871"/>
                              <a:gd name="T52" fmla="+- 0 2878 2811"/>
                              <a:gd name="T53" fmla="*/ T52 w 1823"/>
                              <a:gd name="T54" fmla="+- 0 3949 3941"/>
                              <a:gd name="T55" fmla="*/ 3949 h 5871"/>
                              <a:gd name="T56" fmla="+- 0 4634 2811"/>
                              <a:gd name="T57" fmla="*/ T56 w 1823"/>
                              <a:gd name="T58" fmla="+- 0 3949 3941"/>
                              <a:gd name="T59" fmla="*/ 3949 h 5871"/>
                              <a:gd name="T60" fmla="+- 0 4634 2811"/>
                              <a:gd name="T61" fmla="*/ T60 w 1823"/>
                              <a:gd name="T62" fmla="+- 0 3941 3941"/>
                              <a:gd name="T63" fmla="*/ 3941 h 5871"/>
                              <a:gd name="T64" fmla="+- 0 2931 2811"/>
                              <a:gd name="T65" fmla="*/ T64 w 1823"/>
                              <a:gd name="T66" fmla="+- 0 9692 3941"/>
                              <a:gd name="T67" fmla="*/ 9692 h 5871"/>
                              <a:gd name="T68" fmla="+- 0 2878 2811"/>
                              <a:gd name="T69" fmla="*/ T68 w 1823"/>
                              <a:gd name="T70" fmla="+- 0 9692 3941"/>
                              <a:gd name="T71" fmla="*/ 9692 h 5871"/>
                              <a:gd name="T72" fmla="+- 0 2878 2811"/>
                              <a:gd name="T73" fmla="*/ T72 w 1823"/>
                              <a:gd name="T74" fmla="+- 0 9712 3941"/>
                              <a:gd name="T75" fmla="*/ 9712 h 5871"/>
                              <a:gd name="T76" fmla="+- 0 2921 2811"/>
                              <a:gd name="T77" fmla="*/ T76 w 1823"/>
                              <a:gd name="T78" fmla="+- 0 9712 3941"/>
                              <a:gd name="T79" fmla="*/ 9712 h 5871"/>
                              <a:gd name="T80" fmla="+- 0 2931 2811"/>
                              <a:gd name="T81" fmla="*/ T80 w 1823"/>
                              <a:gd name="T82" fmla="+- 0 9692 3941"/>
                              <a:gd name="T83" fmla="*/ 9692 h 5871"/>
                              <a:gd name="T84" fmla="+- 0 2878 2811"/>
                              <a:gd name="T85" fmla="*/ T84 w 1823"/>
                              <a:gd name="T86" fmla="+- 0 3949 3941"/>
                              <a:gd name="T87" fmla="*/ 3949 h 5871"/>
                              <a:gd name="T88" fmla="+- 0 2871 2811"/>
                              <a:gd name="T89" fmla="*/ T88 w 1823"/>
                              <a:gd name="T90" fmla="+- 0 3956 3941"/>
                              <a:gd name="T91" fmla="*/ 3956 h 5871"/>
                              <a:gd name="T92" fmla="+- 0 2878 2811"/>
                              <a:gd name="T93" fmla="*/ T92 w 1823"/>
                              <a:gd name="T94" fmla="+- 0 3956 3941"/>
                              <a:gd name="T95" fmla="*/ 3956 h 5871"/>
                              <a:gd name="T96" fmla="+- 0 2878 2811"/>
                              <a:gd name="T97" fmla="*/ T96 w 1823"/>
                              <a:gd name="T98" fmla="+- 0 3949 3941"/>
                              <a:gd name="T99" fmla="*/ 3949 h 5871"/>
                              <a:gd name="T100" fmla="+- 0 4634 2811"/>
                              <a:gd name="T101" fmla="*/ T100 w 1823"/>
                              <a:gd name="T102" fmla="+- 0 3949 3941"/>
                              <a:gd name="T103" fmla="*/ 3949 h 5871"/>
                              <a:gd name="T104" fmla="+- 0 2878 2811"/>
                              <a:gd name="T105" fmla="*/ T104 w 1823"/>
                              <a:gd name="T106" fmla="+- 0 3949 3941"/>
                              <a:gd name="T107" fmla="*/ 3949 h 5871"/>
                              <a:gd name="T108" fmla="+- 0 2878 2811"/>
                              <a:gd name="T109" fmla="*/ T108 w 1823"/>
                              <a:gd name="T110" fmla="+- 0 3956 3941"/>
                              <a:gd name="T111" fmla="*/ 3956 h 5871"/>
                              <a:gd name="T112" fmla="+- 0 4634 2811"/>
                              <a:gd name="T113" fmla="*/ T112 w 1823"/>
                              <a:gd name="T114" fmla="+- 0 3956 3941"/>
                              <a:gd name="T115" fmla="*/ 3956 h 5871"/>
                              <a:gd name="T116" fmla="+- 0 4634 2811"/>
                              <a:gd name="T117" fmla="*/ T116 w 1823"/>
                              <a:gd name="T118" fmla="+- 0 3949 3941"/>
                              <a:gd name="T119" fmla="*/ 3949 h 5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23" h="5871">
                                <a:moveTo>
                                  <a:pt x="52" y="5751"/>
                                </a:moveTo>
                                <a:lnTo>
                                  <a:pt x="0" y="5751"/>
                                </a:lnTo>
                                <a:lnTo>
                                  <a:pt x="60" y="5871"/>
                                </a:lnTo>
                                <a:lnTo>
                                  <a:pt x="110" y="5771"/>
                                </a:lnTo>
                                <a:lnTo>
                                  <a:pt x="52" y="5771"/>
                                </a:lnTo>
                                <a:lnTo>
                                  <a:pt x="52" y="5751"/>
                                </a:lnTo>
                                <a:close/>
                                <a:moveTo>
                                  <a:pt x="1823" y="0"/>
                                </a:moveTo>
                                <a:lnTo>
                                  <a:pt x="56" y="0"/>
                                </a:lnTo>
                                <a:lnTo>
                                  <a:pt x="52" y="4"/>
                                </a:lnTo>
                                <a:lnTo>
                                  <a:pt x="52" y="5771"/>
                                </a:lnTo>
                                <a:lnTo>
                                  <a:pt x="67" y="5771"/>
                                </a:lnTo>
                                <a:lnTo>
                                  <a:pt x="67" y="15"/>
                                </a:lnTo>
                                <a:lnTo>
                                  <a:pt x="60" y="15"/>
                                </a:lnTo>
                                <a:lnTo>
                                  <a:pt x="67" y="8"/>
                                </a:lnTo>
                                <a:lnTo>
                                  <a:pt x="1823" y="8"/>
                                </a:lnTo>
                                <a:lnTo>
                                  <a:pt x="1823" y="0"/>
                                </a:lnTo>
                                <a:close/>
                                <a:moveTo>
                                  <a:pt x="120" y="5751"/>
                                </a:moveTo>
                                <a:lnTo>
                                  <a:pt x="67" y="5751"/>
                                </a:lnTo>
                                <a:lnTo>
                                  <a:pt x="67" y="5771"/>
                                </a:lnTo>
                                <a:lnTo>
                                  <a:pt x="110" y="5771"/>
                                </a:lnTo>
                                <a:lnTo>
                                  <a:pt x="120" y="5751"/>
                                </a:lnTo>
                                <a:close/>
                                <a:moveTo>
                                  <a:pt x="67" y="8"/>
                                </a:moveTo>
                                <a:lnTo>
                                  <a:pt x="60" y="15"/>
                                </a:lnTo>
                                <a:lnTo>
                                  <a:pt x="67" y="15"/>
                                </a:lnTo>
                                <a:lnTo>
                                  <a:pt x="67" y="8"/>
                                </a:lnTo>
                                <a:close/>
                                <a:moveTo>
                                  <a:pt x="1823" y="8"/>
                                </a:moveTo>
                                <a:lnTo>
                                  <a:pt x="67" y="8"/>
                                </a:lnTo>
                                <a:lnTo>
                                  <a:pt x="67" y="15"/>
                                </a:lnTo>
                                <a:lnTo>
                                  <a:pt x="1823" y="15"/>
                                </a:lnTo>
                                <a:lnTo>
                                  <a:pt x="1823" y="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2"/>
                        <wps:cNvSpPr>
                          <a:spLocks/>
                        </wps:cNvSpPr>
                        <wps:spPr bwMode="auto">
                          <a:xfrm>
                            <a:off x="5525" y="9153"/>
                            <a:ext cx="2446" cy="1035"/>
                          </a:xfrm>
                          <a:custGeom>
                            <a:avLst/>
                            <a:gdLst>
                              <a:gd name="T0" fmla="+- 0 6748 5525"/>
                              <a:gd name="T1" fmla="*/ T0 w 2446"/>
                              <a:gd name="T2" fmla="+- 0 9154 9154"/>
                              <a:gd name="T3" fmla="*/ 9154 h 1035"/>
                              <a:gd name="T4" fmla="+- 0 5525 5525"/>
                              <a:gd name="T5" fmla="*/ T4 w 2446"/>
                              <a:gd name="T6" fmla="+- 0 9671 9154"/>
                              <a:gd name="T7" fmla="*/ 9671 h 1035"/>
                              <a:gd name="T8" fmla="+- 0 6748 5525"/>
                              <a:gd name="T9" fmla="*/ T8 w 2446"/>
                              <a:gd name="T10" fmla="+- 0 10189 9154"/>
                              <a:gd name="T11" fmla="*/ 10189 h 1035"/>
                              <a:gd name="T12" fmla="+- 0 7971 5525"/>
                              <a:gd name="T13" fmla="*/ T12 w 2446"/>
                              <a:gd name="T14" fmla="+- 0 9671 9154"/>
                              <a:gd name="T15" fmla="*/ 9671 h 1035"/>
                              <a:gd name="T16" fmla="+- 0 6748 5525"/>
                              <a:gd name="T17" fmla="*/ T16 w 2446"/>
                              <a:gd name="T18" fmla="+- 0 9154 9154"/>
                              <a:gd name="T19" fmla="*/ 9154 h 1035"/>
                            </a:gdLst>
                            <a:ahLst/>
                            <a:cxnLst>
                              <a:cxn ang="0">
                                <a:pos x="T1" y="T3"/>
                              </a:cxn>
                              <a:cxn ang="0">
                                <a:pos x="T5" y="T7"/>
                              </a:cxn>
                              <a:cxn ang="0">
                                <a:pos x="T9" y="T11"/>
                              </a:cxn>
                              <a:cxn ang="0">
                                <a:pos x="T13" y="T15"/>
                              </a:cxn>
                              <a:cxn ang="0">
                                <a:pos x="T17" y="T19"/>
                              </a:cxn>
                            </a:cxnLst>
                            <a:rect l="0" t="0" r="r" b="b"/>
                            <a:pathLst>
                              <a:path w="2446" h="1035">
                                <a:moveTo>
                                  <a:pt x="1223" y="0"/>
                                </a:moveTo>
                                <a:lnTo>
                                  <a:pt x="0" y="517"/>
                                </a:lnTo>
                                <a:lnTo>
                                  <a:pt x="1223" y="1035"/>
                                </a:lnTo>
                                <a:lnTo>
                                  <a:pt x="2446" y="517"/>
                                </a:lnTo>
                                <a:lnTo>
                                  <a:pt x="1223"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1"/>
                        <wps:cNvSpPr>
                          <a:spLocks/>
                        </wps:cNvSpPr>
                        <wps:spPr bwMode="auto">
                          <a:xfrm>
                            <a:off x="5525" y="9153"/>
                            <a:ext cx="2446" cy="1035"/>
                          </a:xfrm>
                          <a:custGeom>
                            <a:avLst/>
                            <a:gdLst>
                              <a:gd name="T0" fmla="+- 0 5525 5525"/>
                              <a:gd name="T1" fmla="*/ T0 w 2446"/>
                              <a:gd name="T2" fmla="+- 0 9671 9154"/>
                              <a:gd name="T3" fmla="*/ 9671 h 1035"/>
                              <a:gd name="T4" fmla="+- 0 6748 5525"/>
                              <a:gd name="T5" fmla="*/ T4 w 2446"/>
                              <a:gd name="T6" fmla="+- 0 9154 9154"/>
                              <a:gd name="T7" fmla="*/ 9154 h 1035"/>
                              <a:gd name="T8" fmla="+- 0 7971 5525"/>
                              <a:gd name="T9" fmla="*/ T8 w 2446"/>
                              <a:gd name="T10" fmla="+- 0 9671 9154"/>
                              <a:gd name="T11" fmla="*/ 9671 h 1035"/>
                              <a:gd name="T12" fmla="+- 0 6748 5525"/>
                              <a:gd name="T13" fmla="*/ T12 w 2446"/>
                              <a:gd name="T14" fmla="+- 0 10189 9154"/>
                              <a:gd name="T15" fmla="*/ 10189 h 1035"/>
                              <a:gd name="T16" fmla="+- 0 5525 5525"/>
                              <a:gd name="T17" fmla="*/ T16 w 2446"/>
                              <a:gd name="T18" fmla="+- 0 9671 9154"/>
                              <a:gd name="T19" fmla="*/ 9671 h 1035"/>
                            </a:gdLst>
                            <a:ahLst/>
                            <a:cxnLst>
                              <a:cxn ang="0">
                                <a:pos x="T1" y="T3"/>
                              </a:cxn>
                              <a:cxn ang="0">
                                <a:pos x="T5" y="T7"/>
                              </a:cxn>
                              <a:cxn ang="0">
                                <a:pos x="T9" y="T11"/>
                              </a:cxn>
                              <a:cxn ang="0">
                                <a:pos x="T13" y="T15"/>
                              </a:cxn>
                              <a:cxn ang="0">
                                <a:pos x="T17" y="T19"/>
                              </a:cxn>
                            </a:cxnLst>
                            <a:rect l="0" t="0" r="r" b="b"/>
                            <a:pathLst>
                              <a:path w="2446" h="1035">
                                <a:moveTo>
                                  <a:pt x="0" y="517"/>
                                </a:moveTo>
                                <a:lnTo>
                                  <a:pt x="1223" y="0"/>
                                </a:lnTo>
                                <a:lnTo>
                                  <a:pt x="2446" y="517"/>
                                </a:lnTo>
                                <a:lnTo>
                                  <a:pt x="1223" y="1035"/>
                                </a:lnTo>
                                <a:lnTo>
                                  <a:pt x="0" y="517"/>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0"/>
                        <wps:cNvSpPr>
                          <a:spLocks/>
                        </wps:cNvSpPr>
                        <wps:spPr bwMode="auto">
                          <a:xfrm>
                            <a:off x="5546" y="10426"/>
                            <a:ext cx="2405" cy="698"/>
                          </a:xfrm>
                          <a:custGeom>
                            <a:avLst/>
                            <a:gdLst>
                              <a:gd name="T0" fmla="+- 0 7951 5546"/>
                              <a:gd name="T1" fmla="*/ T0 w 2405"/>
                              <a:gd name="T2" fmla="+- 0 10427 10427"/>
                              <a:gd name="T3" fmla="*/ 10427 h 698"/>
                              <a:gd name="T4" fmla="+- 0 5546 5546"/>
                              <a:gd name="T5" fmla="*/ T4 w 2405"/>
                              <a:gd name="T6" fmla="+- 0 10427 10427"/>
                              <a:gd name="T7" fmla="*/ 10427 h 698"/>
                              <a:gd name="T8" fmla="+- 0 5546 5546"/>
                              <a:gd name="T9" fmla="*/ T8 w 2405"/>
                              <a:gd name="T10" fmla="+- 0 11087 10427"/>
                              <a:gd name="T11" fmla="*/ 11087 h 698"/>
                              <a:gd name="T12" fmla="+- 0 5652 5546"/>
                              <a:gd name="T13" fmla="*/ T12 w 2405"/>
                              <a:gd name="T14" fmla="+- 0 11097 10427"/>
                              <a:gd name="T15" fmla="*/ 11097 h 698"/>
                              <a:gd name="T16" fmla="+- 0 5752 5546"/>
                              <a:gd name="T17" fmla="*/ T16 w 2405"/>
                              <a:gd name="T18" fmla="+- 0 11105 10427"/>
                              <a:gd name="T19" fmla="*/ 11105 h 698"/>
                              <a:gd name="T20" fmla="+- 0 5846 5546"/>
                              <a:gd name="T21" fmla="*/ T20 w 2405"/>
                              <a:gd name="T22" fmla="+- 0 11112 10427"/>
                              <a:gd name="T23" fmla="*/ 11112 h 698"/>
                              <a:gd name="T24" fmla="+- 0 5935 5546"/>
                              <a:gd name="T25" fmla="*/ T24 w 2405"/>
                              <a:gd name="T26" fmla="+- 0 11117 10427"/>
                              <a:gd name="T27" fmla="*/ 11117 h 698"/>
                              <a:gd name="T28" fmla="+- 0 6018 5546"/>
                              <a:gd name="T29" fmla="*/ T28 w 2405"/>
                              <a:gd name="T30" fmla="+- 0 11121 10427"/>
                              <a:gd name="T31" fmla="*/ 11121 h 698"/>
                              <a:gd name="T32" fmla="+- 0 6097 5546"/>
                              <a:gd name="T33" fmla="*/ T32 w 2405"/>
                              <a:gd name="T34" fmla="+- 0 11123 10427"/>
                              <a:gd name="T35" fmla="*/ 11123 h 698"/>
                              <a:gd name="T36" fmla="+- 0 6172 5546"/>
                              <a:gd name="T37" fmla="*/ T36 w 2405"/>
                              <a:gd name="T38" fmla="+- 0 11124 10427"/>
                              <a:gd name="T39" fmla="*/ 11124 h 698"/>
                              <a:gd name="T40" fmla="+- 0 6243 5546"/>
                              <a:gd name="T41" fmla="*/ T40 w 2405"/>
                              <a:gd name="T42" fmla="+- 0 11124 10427"/>
                              <a:gd name="T43" fmla="*/ 11124 h 698"/>
                              <a:gd name="T44" fmla="+- 0 6311 5546"/>
                              <a:gd name="T45" fmla="*/ T44 w 2405"/>
                              <a:gd name="T46" fmla="+- 0 11123 10427"/>
                              <a:gd name="T47" fmla="*/ 11123 h 698"/>
                              <a:gd name="T48" fmla="+- 0 6375 5546"/>
                              <a:gd name="T49" fmla="*/ T48 w 2405"/>
                              <a:gd name="T50" fmla="+- 0 11120 10427"/>
                              <a:gd name="T51" fmla="*/ 11120 h 698"/>
                              <a:gd name="T52" fmla="+- 0 6437 5546"/>
                              <a:gd name="T53" fmla="*/ T52 w 2405"/>
                              <a:gd name="T54" fmla="+- 0 11117 10427"/>
                              <a:gd name="T55" fmla="*/ 11117 h 698"/>
                              <a:gd name="T56" fmla="+- 0 6554 5546"/>
                              <a:gd name="T57" fmla="*/ T56 w 2405"/>
                              <a:gd name="T58" fmla="+- 0 11108 10427"/>
                              <a:gd name="T59" fmla="*/ 11108 h 698"/>
                              <a:gd name="T60" fmla="+- 0 6666 5546"/>
                              <a:gd name="T61" fmla="*/ T60 w 2405"/>
                              <a:gd name="T62" fmla="+- 0 11096 10427"/>
                              <a:gd name="T63" fmla="*/ 11096 h 698"/>
                              <a:gd name="T64" fmla="+- 0 6776 5546"/>
                              <a:gd name="T65" fmla="*/ T64 w 2405"/>
                              <a:gd name="T66" fmla="+- 0 11083 10427"/>
                              <a:gd name="T67" fmla="*/ 11083 h 698"/>
                              <a:gd name="T68" fmla="+- 0 6943 5546"/>
                              <a:gd name="T69" fmla="*/ T68 w 2405"/>
                              <a:gd name="T70" fmla="+- 0 11060 10427"/>
                              <a:gd name="T71" fmla="*/ 11060 h 698"/>
                              <a:gd name="T72" fmla="+- 0 7060 5546"/>
                              <a:gd name="T73" fmla="*/ T72 w 2405"/>
                              <a:gd name="T74" fmla="+- 0 11045 10427"/>
                              <a:gd name="T75" fmla="*/ 11045 h 698"/>
                              <a:gd name="T76" fmla="+- 0 7122 5546"/>
                              <a:gd name="T77" fmla="*/ T76 w 2405"/>
                              <a:gd name="T78" fmla="+- 0 11038 10427"/>
                              <a:gd name="T79" fmla="*/ 11038 h 698"/>
                              <a:gd name="T80" fmla="+- 0 7187 5546"/>
                              <a:gd name="T81" fmla="*/ T80 w 2405"/>
                              <a:gd name="T82" fmla="+- 0 11030 10427"/>
                              <a:gd name="T83" fmla="*/ 11030 h 698"/>
                              <a:gd name="T84" fmla="+- 0 7254 5546"/>
                              <a:gd name="T85" fmla="*/ T84 w 2405"/>
                              <a:gd name="T86" fmla="+- 0 11024 10427"/>
                              <a:gd name="T87" fmla="*/ 11024 h 698"/>
                              <a:gd name="T88" fmla="+- 0 7325 5546"/>
                              <a:gd name="T89" fmla="*/ T88 w 2405"/>
                              <a:gd name="T90" fmla="+- 0 11017 10427"/>
                              <a:gd name="T91" fmla="*/ 11017 h 698"/>
                              <a:gd name="T92" fmla="+- 0 7400 5546"/>
                              <a:gd name="T93" fmla="*/ T92 w 2405"/>
                              <a:gd name="T94" fmla="+- 0 11012 10427"/>
                              <a:gd name="T95" fmla="*/ 11012 h 698"/>
                              <a:gd name="T96" fmla="+- 0 7479 5546"/>
                              <a:gd name="T97" fmla="*/ T96 w 2405"/>
                              <a:gd name="T98" fmla="+- 0 11006 10427"/>
                              <a:gd name="T99" fmla="*/ 11006 h 698"/>
                              <a:gd name="T100" fmla="+- 0 7562 5546"/>
                              <a:gd name="T101" fmla="*/ T100 w 2405"/>
                              <a:gd name="T102" fmla="+- 0 11002 10427"/>
                              <a:gd name="T103" fmla="*/ 11002 h 698"/>
                              <a:gd name="T104" fmla="+- 0 7651 5546"/>
                              <a:gd name="T105" fmla="*/ T104 w 2405"/>
                              <a:gd name="T106" fmla="+- 0 10998 10427"/>
                              <a:gd name="T107" fmla="*/ 10998 h 698"/>
                              <a:gd name="T108" fmla="+- 0 7745 5546"/>
                              <a:gd name="T109" fmla="*/ T108 w 2405"/>
                              <a:gd name="T110" fmla="+- 0 10996 10427"/>
                              <a:gd name="T111" fmla="*/ 10996 h 698"/>
                              <a:gd name="T112" fmla="+- 0 7845 5546"/>
                              <a:gd name="T113" fmla="*/ T112 w 2405"/>
                              <a:gd name="T114" fmla="+- 0 10994 10427"/>
                              <a:gd name="T115" fmla="*/ 10994 h 698"/>
                              <a:gd name="T116" fmla="+- 0 7951 5546"/>
                              <a:gd name="T117" fmla="*/ T116 w 2405"/>
                              <a:gd name="T118" fmla="+- 0 10994 10427"/>
                              <a:gd name="T119" fmla="*/ 10994 h 698"/>
                              <a:gd name="T120" fmla="+- 0 7951 5546"/>
                              <a:gd name="T121" fmla="*/ T120 w 2405"/>
                              <a:gd name="T122" fmla="+- 0 10427 10427"/>
                              <a:gd name="T123" fmla="*/ 10427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405" h="698">
                                <a:moveTo>
                                  <a:pt x="2405" y="0"/>
                                </a:moveTo>
                                <a:lnTo>
                                  <a:pt x="0" y="0"/>
                                </a:lnTo>
                                <a:lnTo>
                                  <a:pt x="0" y="660"/>
                                </a:lnTo>
                                <a:lnTo>
                                  <a:pt x="106" y="670"/>
                                </a:lnTo>
                                <a:lnTo>
                                  <a:pt x="206" y="678"/>
                                </a:lnTo>
                                <a:lnTo>
                                  <a:pt x="300" y="685"/>
                                </a:lnTo>
                                <a:lnTo>
                                  <a:pt x="389" y="690"/>
                                </a:lnTo>
                                <a:lnTo>
                                  <a:pt x="472" y="694"/>
                                </a:lnTo>
                                <a:lnTo>
                                  <a:pt x="551" y="696"/>
                                </a:lnTo>
                                <a:lnTo>
                                  <a:pt x="626" y="697"/>
                                </a:lnTo>
                                <a:lnTo>
                                  <a:pt x="697" y="697"/>
                                </a:lnTo>
                                <a:lnTo>
                                  <a:pt x="765" y="696"/>
                                </a:lnTo>
                                <a:lnTo>
                                  <a:pt x="829" y="693"/>
                                </a:lnTo>
                                <a:lnTo>
                                  <a:pt x="891" y="690"/>
                                </a:lnTo>
                                <a:lnTo>
                                  <a:pt x="1008" y="681"/>
                                </a:lnTo>
                                <a:lnTo>
                                  <a:pt x="1120" y="669"/>
                                </a:lnTo>
                                <a:lnTo>
                                  <a:pt x="1230" y="656"/>
                                </a:lnTo>
                                <a:lnTo>
                                  <a:pt x="1397" y="633"/>
                                </a:lnTo>
                                <a:lnTo>
                                  <a:pt x="1514" y="618"/>
                                </a:lnTo>
                                <a:lnTo>
                                  <a:pt x="1576" y="611"/>
                                </a:lnTo>
                                <a:lnTo>
                                  <a:pt x="1641" y="603"/>
                                </a:lnTo>
                                <a:lnTo>
                                  <a:pt x="1708" y="597"/>
                                </a:lnTo>
                                <a:lnTo>
                                  <a:pt x="1779" y="590"/>
                                </a:lnTo>
                                <a:lnTo>
                                  <a:pt x="1854" y="585"/>
                                </a:lnTo>
                                <a:lnTo>
                                  <a:pt x="1933" y="579"/>
                                </a:lnTo>
                                <a:lnTo>
                                  <a:pt x="2016" y="575"/>
                                </a:lnTo>
                                <a:lnTo>
                                  <a:pt x="2105" y="571"/>
                                </a:lnTo>
                                <a:lnTo>
                                  <a:pt x="2199" y="569"/>
                                </a:lnTo>
                                <a:lnTo>
                                  <a:pt x="2299" y="567"/>
                                </a:lnTo>
                                <a:lnTo>
                                  <a:pt x="2405" y="567"/>
                                </a:lnTo>
                                <a:lnTo>
                                  <a:pt x="2405"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9"/>
                        <wps:cNvSpPr>
                          <a:spLocks/>
                        </wps:cNvSpPr>
                        <wps:spPr bwMode="auto">
                          <a:xfrm>
                            <a:off x="5546" y="10426"/>
                            <a:ext cx="2405" cy="698"/>
                          </a:xfrm>
                          <a:custGeom>
                            <a:avLst/>
                            <a:gdLst>
                              <a:gd name="T0" fmla="+- 0 5546 5546"/>
                              <a:gd name="T1" fmla="*/ T0 w 2405"/>
                              <a:gd name="T2" fmla="+- 0 10427 10427"/>
                              <a:gd name="T3" fmla="*/ 10427 h 698"/>
                              <a:gd name="T4" fmla="+- 0 7951 5546"/>
                              <a:gd name="T5" fmla="*/ T4 w 2405"/>
                              <a:gd name="T6" fmla="+- 0 10427 10427"/>
                              <a:gd name="T7" fmla="*/ 10427 h 698"/>
                              <a:gd name="T8" fmla="+- 0 7951 5546"/>
                              <a:gd name="T9" fmla="*/ T8 w 2405"/>
                              <a:gd name="T10" fmla="+- 0 10994 10427"/>
                              <a:gd name="T11" fmla="*/ 10994 h 698"/>
                              <a:gd name="T12" fmla="+- 0 7845 5546"/>
                              <a:gd name="T13" fmla="*/ T12 w 2405"/>
                              <a:gd name="T14" fmla="+- 0 10994 10427"/>
                              <a:gd name="T15" fmla="*/ 10994 h 698"/>
                              <a:gd name="T16" fmla="+- 0 7745 5546"/>
                              <a:gd name="T17" fmla="*/ T16 w 2405"/>
                              <a:gd name="T18" fmla="+- 0 10996 10427"/>
                              <a:gd name="T19" fmla="*/ 10996 h 698"/>
                              <a:gd name="T20" fmla="+- 0 7651 5546"/>
                              <a:gd name="T21" fmla="*/ T20 w 2405"/>
                              <a:gd name="T22" fmla="+- 0 10998 10427"/>
                              <a:gd name="T23" fmla="*/ 10998 h 698"/>
                              <a:gd name="T24" fmla="+- 0 7562 5546"/>
                              <a:gd name="T25" fmla="*/ T24 w 2405"/>
                              <a:gd name="T26" fmla="+- 0 11002 10427"/>
                              <a:gd name="T27" fmla="*/ 11002 h 698"/>
                              <a:gd name="T28" fmla="+- 0 7479 5546"/>
                              <a:gd name="T29" fmla="*/ T28 w 2405"/>
                              <a:gd name="T30" fmla="+- 0 11006 10427"/>
                              <a:gd name="T31" fmla="*/ 11006 h 698"/>
                              <a:gd name="T32" fmla="+- 0 7400 5546"/>
                              <a:gd name="T33" fmla="*/ T32 w 2405"/>
                              <a:gd name="T34" fmla="+- 0 11012 10427"/>
                              <a:gd name="T35" fmla="*/ 11012 h 698"/>
                              <a:gd name="T36" fmla="+- 0 7325 5546"/>
                              <a:gd name="T37" fmla="*/ T36 w 2405"/>
                              <a:gd name="T38" fmla="+- 0 11017 10427"/>
                              <a:gd name="T39" fmla="*/ 11017 h 698"/>
                              <a:gd name="T40" fmla="+- 0 7254 5546"/>
                              <a:gd name="T41" fmla="*/ T40 w 2405"/>
                              <a:gd name="T42" fmla="+- 0 11024 10427"/>
                              <a:gd name="T43" fmla="*/ 11024 h 698"/>
                              <a:gd name="T44" fmla="+- 0 7187 5546"/>
                              <a:gd name="T45" fmla="*/ T44 w 2405"/>
                              <a:gd name="T46" fmla="+- 0 11030 10427"/>
                              <a:gd name="T47" fmla="*/ 11030 h 698"/>
                              <a:gd name="T48" fmla="+- 0 7122 5546"/>
                              <a:gd name="T49" fmla="*/ T48 w 2405"/>
                              <a:gd name="T50" fmla="+- 0 11038 10427"/>
                              <a:gd name="T51" fmla="*/ 11038 h 698"/>
                              <a:gd name="T52" fmla="+- 0 7060 5546"/>
                              <a:gd name="T53" fmla="*/ T52 w 2405"/>
                              <a:gd name="T54" fmla="+- 0 11045 10427"/>
                              <a:gd name="T55" fmla="*/ 11045 h 698"/>
                              <a:gd name="T56" fmla="+- 0 7001 5546"/>
                              <a:gd name="T57" fmla="*/ T56 w 2405"/>
                              <a:gd name="T58" fmla="+- 0 11053 10427"/>
                              <a:gd name="T59" fmla="*/ 11053 h 698"/>
                              <a:gd name="T60" fmla="+- 0 6886 5546"/>
                              <a:gd name="T61" fmla="*/ T60 w 2405"/>
                              <a:gd name="T62" fmla="+- 0 11068 10427"/>
                              <a:gd name="T63" fmla="*/ 11068 h 698"/>
                              <a:gd name="T64" fmla="+- 0 6831 5546"/>
                              <a:gd name="T65" fmla="*/ T64 w 2405"/>
                              <a:gd name="T66" fmla="+- 0 11075 10427"/>
                              <a:gd name="T67" fmla="*/ 11075 h 698"/>
                              <a:gd name="T68" fmla="+- 0 6776 5546"/>
                              <a:gd name="T69" fmla="*/ T68 w 2405"/>
                              <a:gd name="T70" fmla="+- 0 11083 10427"/>
                              <a:gd name="T71" fmla="*/ 11083 h 698"/>
                              <a:gd name="T72" fmla="+- 0 6666 5546"/>
                              <a:gd name="T73" fmla="*/ T72 w 2405"/>
                              <a:gd name="T74" fmla="+- 0 11096 10427"/>
                              <a:gd name="T75" fmla="*/ 11096 h 698"/>
                              <a:gd name="T76" fmla="+- 0 6554 5546"/>
                              <a:gd name="T77" fmla="*/ T76 w 2405"/>
                              <a:gd name="T78" fmla="+- 0 11108 10427"/>
                              <a:gd name="T79" fmla="*/ 11108 h 698"/>
                              <a:gd name="T80" fmla="+- 0 6437 5546"/>
                              <a:gd name="T81" fmla="*/ T80 w 2405"/>
                              <a:gd name="T82" fmla="+- 0 11117 10427"/>
                              <a:gd name="T83" fmla="*/ 11117 h 698"/>
                              <a:gd name="T84" fmla="+- 0 6375 5546"/>
                              <a:gd name="T85" fmla="*/ T84 w 2405"/>
                              <a:gd name="T86" fmla="+- 0 11120 10427"/>
                              <a:gd name="T87" fmla="*/ 11120 h 698"/>
                              <a:gd name="T88" fmla="+- 0 6311 5546"/>
                              <a:gd name="T89" fmla="*/ T88 w 2405"/>
                              <a:gd name="T90" fmla="+- 0 11123 10427"/>
                              <a:gd name="T91" fmla="*/ 11123 h 698"/>
                              <a:gd name="T92" fmla="+- 0 6243 5546"/>
                              <a:gd name="T93" fmla="*/ T92 w 2405"/>
                              <a:gd name="T94" fmla="+- 0 11124 10427"/>
                              <a:gd name="T95" fmla="*/ 11124 h 698"/>
                              <a:gd name="T96" fmla="+- 0 6172 5546"/>
                              <a:gd name="T97" fmla="*/ T96 w 2405"/>
                              <a:gd name="T98" fmla="+- 0 11124 10427"/>
                              <a:gd name="T99" fmla="*/ 11124 h 698"/>
                              <a:gd name="T100" fmla="+- 0 6097 5546"/>
                              <a:gd name="T101" fmla="*/ T100 w 2405"/>
                              <a:gd name="T102" fmla="+- 0 11123 10427"/>
                              <a:gd name="T103" fmla="*/ 11123 h 698"/>
                              <a:gd name="T104" fmla="+- 0 6018 5546"/>
                              <a:gd name="T105" fmla="*/ T104 w 2405"/>
                              <a:gd name="T106" fmla="+- 0 11121 10427"/>
                              <a:gd name="T107" fmla="*/ 11121 h 698"/>
                              <a:gd name="T108" fmla="+- 0 5935 5546"/>
                              <a:gd name="T109" fmla="*/ T108 w 2405"/>
                              <a:gd name="T110" fmla="+- 0 11117 10427"/>
                              <a:gd name="T111" fmla="*/ 11117 h 698"/>
                              <a:gd name="T112" fmla="+- 0 5846 5546"/>
                              <a:gd name="T113" fmla="*/ T112 w 2405"/>
                              <a:gd name="T114" fmla="+- 0 11112 10427"/>
                              <a:gd name="T115" fmla="*/ 11112 h 698"/>
                              <a:gd name="T116" fmla="+- 0 5752 5546"/>
                              <a:gd name="T117" fmla="*/ T116 w 2405"/>
                              <a:gd name="T118" fmla="+- 0 11105 10427"/>
                              <a:gd name="T119" fmla="*/ 11105 h 698"/>
                              <a:gd name="T120" fmla="+- 0 5652 5546"/>
                              <a:gd name="T121" fmla="*/ T120 w 2405"/>
                              <a:gd name="T122" fmla="+- 0 11097 10427"/>
                              <a:gd name="T123" fmla="*/ 11097 h 698"/>
                              <a:gd name="T124" fmla="+- 0 5546 5546"/>
                              <a:gd name="T125" fmla="*/ T124 w 2405"/>
                              <a:gd name="T126" fmla="+- 0 11087 10427"/>
                              <a:gd name="T127" fmla="*/ 11087 h 698"/>
                              <a:gd name="T128" fmla="+- 0 5546 5546"/>
                              <a:gd name="T129" fmla="*/ T128 w 2405"/>
                              <a:gd name="T130" fmla="+- 0 10427 10427"/>
                              <a:gd name="T131" fmla="*/ 10427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405" h="698">
                                <a:moveTo>
                                  <a:pt x="0" y="0"/>
                                </a:moveTo>
                                <a:lnTo>
                                  <a:pt x="2405" y="0"/>
                                </a:lnTo>
                                <a:lnTo>
                                  <a:pt x="2405" y="567"/>
                                </a:lnTo>
                                <a:lnTo>
                                  <a:pt x="2299" y="567"/>
                                </a:lnTo>
                                <a:lnTo>
                                  <a:pt x="2199" y="569"/>
                                </a:lnTo>
                                <a:lnTo>
                                  <a:pt x="2105" y="571"/>
                                </a:lnTo>
                                <a:lnTo>
                                  <a:pt x="2016" y="575"/>
                                </a:lnTo>
                                <a:lnTo>
                                  <a:pt x="1933" y="579"/>
                                </a:lnTo>
                                <a:lnTo>
                                  <a:pt x="1854" y="585"/>
                                </a:lnTo>
                                <a:lnTo>
                                  <a:pt x="1779" y="590"/>
                                </a:lnTo>
                                <a:lnTo>
                                  <a:pt x="1708" y="597"/>
                                </a:lnTo>
                                <a:lnTo>
                                  <a:pt x="1641" y="603"/>
                                </a:lnTo>
                                <a:lnTo>
                                  <a:pt x="1576" y="611"/>
                                </a:lnTo>
                                <a:lnTo>
                                  <a:pt x="1514" y="618"/>
                                </a:lnTo>
                                <a:lnTo>
                                  <a:pt x="1455" y="626"/>
                                </a:lnTo>
                                <a:lnTo>
                                  <a:pt x="1340" y="641"/>
                                </a:lnTo>
                                <a:lnTo>
                                  <a:pt x="1285" y="648"/>
                                </a:lnTo>
                                <a:lnTo>
                                  <a:pt x="1230" y="656"/>
                                </a:lnTo>
                                <a:lnTo>
                                  <a:pt x="1120" y="669"/>
                                </a:lnTo>
                                <a:lnTo>
                                  <a:pt x="1008" y="681"/>
                                </a:lnTo>
                                <a:lnTo>
                                  <a:pt x="891" y="690"/>
                                </a:lnTo>
                                <a:lnTo>
                                  <a:pt x="829" y="693"/>
                                </a:lnTo>
                                <a:lnTo>
                                  <a:pt x="765" y="696"/>
                                </a:lnTo>
                                <a:lnTo>
                                  <a:pt x="697" y="697"/>
                                </a:lnTo>
                                <a:lnTo>
                                  <a:pt x="626" y="697"/>
                                </a:lnTo>
                                <a:lnTo>
                                  <a:pt x="551" y="696"/>
                                </a:lnTo>
                                <a:lnTo>
                                  <a:pt x="472" y="694"/>
                                </a:lnTo>
                                <a:lnTo>
                                  <a:pt x="389" y="690"/>
                                </a:lnTo>
                                <a:lnTo>
                                  <a:pt x="300" y="685"/>
                                </a:lnTo>
                                <a:lnTo>
                                  <a:pt x="206" y="678"/>
                                </a:lnTo>
                                <a:lnTo>
                                  <a:pt x="106" y="670"/>
                                </a:lnTo>
                                <a:lnTo>
                                  <a:pt x="0" y="660"/>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513" y="10276"/>
                            <a:ext cx="120" cy="240"/>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37"/>
                        <wps:cNvSpPr>
                          <a:spLocks/>
                        </wps:cNvSpPr>
                        <wps:spPr bwMode="auto">
                          <a:xfrm>
                            <a:off x="3047" y="9663"/>
                            <a:ext cx="2478" cy="1066"/>
                          </a:xfrm>
                          <a:custGeom>
                            <a:avLst/>
                            <a:gdLst>
                              <a:gd name="T0" fmla="+- 0 3100 3047"/>
                              <a:gd name="T1" fmla="*/ T0 w 2478"/>
                              <a:gd name="T2" fmla="+- 0 10609 9664"/>
                              <a:gd name="T3" fmla="*/ 10609 h 1066"/>
                              <a:gd name="T4" fmla="+- 0 3047 3047"/>
                              <a:gd name="T5" fmla="*/ T4 w 2478"/>
                              <a:gd name="T6" fmla="+- 0 10609 9664"/>
                              <a:gd name="T7" fmla="*/ 10609 h 1066"/>
                              <a:gd name="T8" fmla="+- 0 3107 3047"/>
                              <a:gd name="T9" fmla="*/ T8 w 2478"/>
                              <a:gd name="T10" fmla="+- 0 10729 9664"/>
                              <a:gd name="T11" fmla="*/ 10729 h 1066"/>
                              <a:gd name="T12" fmla="+- 0 3157 3047"/>
                              <a:gd name="T13" fmla="*/ T12 w 2478"/>
                              <a:gd name="T14" fmla="+- 0 10629 9664"/>
                              <a:gd name="T15" fmla="*/ 10629 h 1066"/>
                              <a:gd name="T16" fmla="+- 0 3100 3047"/>
                              <a:gd name="T17" fmla="*/ T16 w 2478"/>
                              <a:gd name="T18" fmla="+- 0 10629 9664"/>
                              <a:gd name="T19" fmla="*/ 10629 h 1066"/>
                              <a:gd name="T20" fmla="+- 0 3100 3047"/>
                              <a:gd name="T21" fmla="*/ T20 w 2478"/>
                              <a:gd name="T22" fmla="+- 0 10609 9664"/>
                              <a:gd name="T23" fmla="*/ 10609 h 1066"/>
                              <a:gd name="T24" fmla="+- 0 5525 3047"/>
                              <a:gd name="T25" fmla="*/ T24 w 2478"/>
                              <a:gd name="T26" fmla="+- 0 9664 9664"/>
                              <a:gd name="T27" fmla="*/ 9664 h 1066"/>
                              <a:gd name="T28" fmla="+- 0 3103 3047"/>
                              <a:gd name="T29" fmla="*/ T28 w 2478"/>
                              <a:gd name="T30" fmla="+- 0 9664 9664"/>
                              <a:gd name="T31" fmla="*/ 9664 h 1066"/>
                              <a:gd name="T32" fmla="+- 0 3100 3047"/>
                              <a:gd name="T33" fmla="*/ T32 w 2478"/>
                              <a:gd name="T34" fmla="+- 0 9667 9664"/>
                              <a:gd name="T35" fmla="*/ 9667 h 1066"/>
                              <a:gd name="T36" fmla="+- 0 3100 3047"/>
                              <a:gd name="T37" fmla="*/ T36 w 2478"/>
                              <a:gd name="T38" fmla="+- 0 10629 9664"/>
                              <a:gd name="T39" fmla="*/ 10629 h 1066"/>
                              <a:gd name="T40" fmla="+- 0 3115 3047"/>
                              <a:gd name="T41" fmla="*/ T40 w 2478"/>
                              <a:gd name="T42" fmla="+- 0 10629 9664"/>
                              <a:gd name="T43" fmla="*/ 10629 h 1066"/>
                              <a:gd name="T44" fmla="+- 0 3115 3047"/>
                              <a:gd name="T45" fmla="*/ T44 w 2478"/>
                              <a:gd name="T46" fmla="+- 0 9679 9664"/>
                              <a:gd name="T47" fmla="*/ 9679 h 1066"/>
                              <a:gd name="T48" fmla="+- 0 3107 3047"/>
                              <a:gd name="T49" fmla="*/ T48 w 2478"/>
                              <a:gd name="T50" fmla="+- 0 9679 9664"/>
                              <a:gd name="T51" fmla="*/ 9679 h 1066"/>
                              <a:gd name="T52" fmla="+- 0 3115 3047"/>
                              <a:gd name="T53" fmla="*/ T52 w 2478"/>
                              <a:gd name="T54" fmla="+- 0 9671 9664"/>
                              <a:gd name="T55" fmla="*/ 9671 h 1066"/>
                              <a:gd name="T56" fmla="+- 0 5525 3047"/>
                              <a:gd name="T57" fmla="*/ T56 w 2478"/>
                              <a:gd name="T58" fmla="+- 0 9671 9664"/>
                              <a:gd name="T59" fmla="*/ 9671 h 1066"/>
                              <a:gd name="T60" fmla="+- 0 5525 3047"/>
                              <a:gd name="T61" fmla="*/ T60 w 2478"/>
                              <a:gd name="T62" fmla="+- 0 9664 9664"/>
                              <a:gd name="T63" fmla="*/ 9664 h 1066"/>
                              <a:gd name="T64" fmla="+- 0 3167 3047"/>
                              <a:gd name="T65" fmla="*/ T64 w 2478"/>
                              <a:gd name="T66" fmla="+- 0 10609 9664"/>
                              <a:gd name="T67" fmla="*/ 10609 h 1066"/>
                              <a:gd name="T68" fmla="+- 0 3115 3047"/>
                              <a:gd name="T69" fmla="*/ T68 w 2478"/>
                              <a:gd name="T70" fmla="+- 0 10609 9664"/>
                              <a:gd name="T71" fmla="*/ 10609 h 1066"/>
                              <a:gd name="T72" fmla="+- 0 3115 3047"/>
                              <a:gd name="T73" fmla="*/ T72 w 2478"/>
                              <a:gd name="T74" fmla="+- 0 10629 9664"/>
                              <a:gd name="T75" fmla="*/ 10629 h 1066"/>
                              <a:gd name="T76" fmla="+- 0 3157 3047"/>
                              <a:gd name="T77" fmla="*/ T76 w 2478"/>
                              <a:gd name="T78" fmla="+- 0 10629 9664"/>
                              <a:gd name="T79" fmla="*/ 10629 h 1066"/>
                              <a:gd name="T80" fmla="+- 0 3167 3047"/>
                              <a:gd name="T81" fmla="*/ T80 w 2478"/>
                              <a:gd name="T82" fmla="+- 0 10609 9664"/>
                              <a:gd name="T83" fmla="*/ 10609 h 1066"/>
                              <a:gd name="T84" fmla="+- 0 3115 3047"/>
                              <a:gd name="T85" fmla="*/ T84 w 2478"/>
                              <a:gd name="T86" fmla="+- 0 9671 9664"/>
                              <a:gd name="T87" fmla="*/ 9671 h 1066"/>
                              <a:gd name="T88" fmla="+- 0 3107 3047"/>
                              <a:gd name="T89" fmla="*/ T88 w 2478"/>
                              <a:gd name="T90" fmla="+- 0 9679 9664"/>
                              <a:gd name="T91" fmla="*/ 9679 h 1066"/>
                              <a:gd name="T92" fmla="+- 0 3115 3047"/>
                              <a:gd name="T93" fmla="*/ T92 w 2478"/>
                              <a:gd name="T94" fmla="+- 0 9679 9664"/>
                              <a:gd name="T95" fmla="*/ 9679 h 1066"/>
                              <a:gd name="T96" fmla="+- 0 3115 3047"/>
                              <a:gd name="T97" fmla="*/ T96 w 2478"/>
                              <a:gd name="T98" fmla="+- 0 9671 9664"/>
                              <a:gd name="T99" fmla="*/ 9671 h 1066"/>
                              <a:gd name="T100" fmla="+- 0 5525 3047"/>
                              <a:gd name="T101" fmla="*/ T100 w 2478"/>
                              <a:gd name="T102" fmla="+- 0 9671 9664"/>
                              <a:gd name="T103" fmla="*/ 9671 h 1066"/>
                              <a:gd name="T104" fmla="+- 0 3115 3047"/>
                              <a:gd name="T105" fmla="*/ T104 w 2478"/>
                              <a:gd name="T106" fmla="+- 0 9671 9664"/>
                              <a:gd name="T107" fmla="*/ 9671 h 1066"/>
                              <a:gd name="T108" fmla="+- 0 3115 3047"/>
                              <a:gd name="T109" fmla="*/ T108 w 2478"/>
                              <a:gd name="T110" fmla="+- 0 9679 9664"/>
                              <a:gd name="T111" fmla="*/ 9679 h 1066"/>
                              <a:gd name="T112" fmla="+- 0 5525 3047"/>
                              <a:gd name="T113" fmla="*/ T112 w 2478"/>
                              <a:gd name="T114" fmla="+- 0 9679 9664"/>
                              <a:gd name="T115" fmla="*/ 9679 h 1066"/>
                              <a:gd name="T116" fmla="+- 0 5525 3047"/>
                              <a:gd name="T117" fmla="*/ T116 w 2478"/>
                              <a:gd name="T118" fmla="+- 0 9671 9664"/>
                              <a:gd name="T119" fmla="*/ 9671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478" h="1066">
                                <a:moveTo>
                                  <a:pt x="53" y="945"/>
                                </a:moveTo>
                                <a:lnTo>
                                  <a:pt x="0" y="945"/>
                                </a:lnTo>
                                <a:lnTo>
                                  <a:pt x="60" y="1065"/>
                                </a:lnTo>
                                <a:lnTo>
                                  <a:pt x="110" y="965"/>
                                </a:lnTo>
                                <a:lnTo>
                                  <a:pt x="53" y="965"/>
                                </a:lnTo>
                                <a:lnTo>
                                  <a:pt x="53" y="945"/>
                                </a:lnTo>
                                <a:close/>
                                <a:moveTo>
                                  <a:pt x="2478" y="0"/>
                                </a:moveTo>
                                <a:lnTo>
                                  <a:pt x="56" y="0"/>
                                </a:lnTo>
                                <a:lnTo>
                                  <a:pt x="53" y="3"/>
                                </a:lnTo>
                                <a:lnTo>
                                  <a:pt x="53" y="965"/>
                                </a:lnTo>
                                <a:lnTo>
                                  <a:pt x="68" y="965"/>
                                </a:lnTo>
                                <a:lnTo>
                                  <a:pt x="68" y="15"/>
                                </a:lnTo>
                                <a:lnTo>
                                  <a:pt x="60" y="15"/>
                                </a:lnTo>
                                <a:lnTo>
                                  <a:pt x="68" y="7"/>
                                </a:lnTo>
                                <a:lnTo>
                                  <a:pt x="2478" y="7"/>
                                </a:lnTo>
                                <a:lnTo>
                                  <a:pt x="2478" y="0"/>
                                </a:lnTo>
                                <a:close/>
                                <a:moveTo>
                                  <a:pt x="120" y="945"/>
                                </a:moveTo>
                                <a:lnTo>
                                  <a:pt x="68" y="945"/>
                                </a:lnTo>
                                <a:lnTo>
                                  <a:pt x="68" y="965"/>
                                </a:lnTo>
                                <a:lnTo>
                                  <a:pt x="110" y="965"/>
                                </a:lnTo>
                                <a:lnTo>
                                  <a:pt x="120" y="945"/>
                                </a:lnTo>
                                <a:close/>
                                <a:moveTo>
                                  <a:pt x="68" y="7"/>
                                </a:moveTo>
                                <a:lnTo>
                                  <a:pt x="60" y="15"/>
                                </a:lnTo>
                                <a:lnTo>
                                  <a:pt x="68" y="15"/>
                                </a:lnTo>
                                <a:lnTo>
                                  <a:pt x="68" y="7"/>
                                </a:lnTo>
                                <a:close/>
                                <a:moveTo>
                                  <a:pt x="2478" y="7"/>
                                </a:moveTo>
                                <a:lnTo>
                                  <a:pt x="68" y="7"/>
                                </a:lnTo>
                                <a:lnTo>
                                  <a:pt x="68" y="15"/>
                                </a:lnTo>
                                <a:lnTo>
                                  <a:pt x="2478" y="15"/>
                                </a:lnTo>
                                <a:lnTo>
                                  <a:pt x="2478" y="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684" y="8876"/>
                            <a:ext cx="120" cy="277"/>
                          </a:xfrm>
                          <a:prstGeom prst="rect">
                            <a:avLst/>
                          </a:prstGeom>
                          <a:noFill/>
                          <a:extLst>
                            <a:ext uri="{909E8E84-426E-40DD-AFC4-6F175D3DCCD1}">
                              <a14:hiddenFill xmlns:a14="http://schemas.microsoft.com/office/drawing/2010/main">
                                <a:solidFill>
                                  <a:srgbClr val="FFFFFF"/>
                                </a:solidFill>
                              </a14:hiddenFill>
                            </a:ext>
                          </a:extLst>
                        </pic:spPr>
                      </pic:pic>
                      <wps:wsp>
                        <wps:cNvPr id="34" name="Freeform 35"/>
                        <wps:cNvSpPr>
                          <a:spLocks/>
                        </wps:cNvSpPr>
                        <wps:spPr bwMode="auto">
                          <a:xfrm>
                            <a:off x="5263" y="7804"/>
                            <a:ext cx="2664" cy="579"/>
                          </a:xfrm>
                          <a:custGeom>
                            <a:avLst/>
                            <a:gdLst>
                              <a:gd name="T0" fmla="+- 0 7927 5263"/>
                              <a:gd name="T1" fmla="*/ T0 w 2664"/>
                              <a:gd name="T2" fmla="+- 0 7805 7805"/>
                              <a:gd name="T3" fmla="*/ 7805 h 579"/>
                              <a:gd name="T4" fmla="+- 0 7912 5263"/>
                              <a:gd name="T5" fmla="*/ T4 w 2664"/>
                              <a:gd name="T6" fmla="+- 0 7805 7805"/>
                              <a:gd name="T7" fmla="*/ 7805 h 579"/>
                              <a:gd name="T8" fmla="+- 0 7912 5263"/>
                              <a:gd name="T9" fmla="*/ T8 w 2664"/>
                              <a:gd name="T10" fmla="+- 0 8087 7805"/>
                              <a:gd name="T11" fmla="*/ 8087 h 579"/>
                              <a:gd name="T12" fmla="+- 0 6744 5263"/>
                              <a:gd name="T13" fmla="*/ T12 w 2664"/>
                              <a:gd name="T14" fmla="+- 0 8087 7805"/>
                              <a:gd name="T15" fmla="*/ 8087 h 579"/>
                              <a:gd name="T16" fmla="+- 0 6736 5263"/>
                              <a:gd name="T17" fmla="*/ T16 w 2664"/>
                              <a:gd name="T18" fmla="+- 0 8087 7805"/>
                              <a:gd name="T19" fmla="*/ 8087 h 579"/>
                              <a:gd name="T20" fmla="+- 0 5278 5263"/>
                              <a:gd name="T21" fmla="*/ T20 w 2664"/>
                              <a:gd name="T22" fmla="+- 0 8087 7805"/>
                              <a:gd name="T23" fmla="*/ 8087 h 579"/>
                              <a:gd name="T24" fmla="+- 0 5278 5263"/>
                              <a:gd name="T25" fmla="*/ T24 w 2664"/>
                              <a:gd name="T26" fmla="+- 0 7805 7805"/>
                              <a:gd name="T27" fmla="*/ 7805 h 579"/>
                              <a:gd name="T28" fmla="+- 0 5263 5263"/>
                              <a:gd name="T29" fmla="*/ T28 w 2664"/>
                              <a:gd name="T30" fmla="+- 0 7805 7805"/>
                              <a:gd name="T31" fmla="*/ 7805 h 579"/>
                              <a:gd name="T32" fmla="+- 0 5263 5263"/>
                              <a:gd name="T33" fmla="*/ T32 w 2664"/>
                              <a:gd name="T34" fmla="+- 0 8098 7805"/>
                              <a:gd name="T35" fmla="*/ 8098 h 579"/>
                              <a:gd name="T36" fmla="+- 0 5267 5263"/>
                              <a:gd name="T37" fmla="*/ T36 w 2664"/>
                              <a:gd name="T38" fmla="+- 0 8102 7805"/>
                              <a:gd name="T39" fmla="*/ 8102 h 579"/>
                              <a:gd name="T40" fmla="+- 0 6732 5263"/>
                              <a:gd name="T41" fmla="*/ T40 w 2664"/>
                              <a:gd name="T42" fmla="+- 0 8102 7805"/>
                              <a:gd name="T43" fmla="*/ 8102 h 579"/>
                              <a:gd name="T44" fmla="+- 0 6732 5263"/>
                              <a:gd name="T45" fmla="*/ T44 w 2664"/>
                              <a:gd name="T46" fmla="+- 0 8264 7805"/>
                              <a:gd name="T47" fmla="*/ 8264 h 579"/>
                              <a:gd name="T48" fmla="+- 0 6680 5263"/>
                              <a:gd name="T49" fmla="*/ T48 w 2664"/>
                              <a:gd name="T50" fmla="+- 0 8264 7805"/>
                              <a:gd name="T51" fmla="*/ 8264 h 579"/>
                              <a:gd name="T52" fmla="+- 0 6740 5263"/>
                              <a:gd name="T53" fmla="*/ T52 w 2664"/>
                              <a:gd name="T54" fmla="+- 0 8384 7805"/>
                              <a:gd name="T55" fmla="*/ 8384 h 579"/>
                              <a:gd name="T56" fmla="+- 0 6790 5263"/>
                              <a:gd name="T57" fmla="*/ T56 w 2664"/>
                              <a:gd name="T58" fmla="+- 0 8284 7805"/>
                              <a:gd name="T59" fmla="*/ 8284 h 579"/>
                              <a:gd name="T60" fmla="+- 0 6800 5263"/>
                              <a:gd name="T61" fmla="*/ T60 w 2664"/>
                              <a:gd name="T62" fmla="+- 0 8264 7805"/>
                              <a:gd name="T63" fmla="*/ 8264 h 579"/>
                              <a:gd name="T64" fmla="+- 0 6747 5263"/>
                              <a:gd name="T65" fmla="*/ T64 w 2664"/>
                              <a:gd name="T66" fmla="+- 0 8264 7805"/>
                              <a:gd name="T67" fmla="*/ 8264 h 579"/>
                              <a:gd name="T68" fmla="+- 0 6747 5263"/>
                              <a:gd name="T69" fmla="*/ T68 w 2664"/>
                              <a:gd name="T70" fmla="+- 0 8102 7805"/>
                              <a:gd name="T71" fmla="*/ 8102 h 579"/>
                              <a:gd name="T72" fmla="+- 0 7924 5263"/>
                              <a:gd name="T73" fmla="*/ T72 w 2664"/>
                              <a:gd name="T74" fmla="+- 0 8102 7805"/>
                              <a:gd name="T75" fmla="*/ 8102 h 579"/>
                              <a:gd name="T76" fmla="+- 0 7927 5263"/>
                              <a:gd name="T77" fmla="*/ T76 w 2664"/>
                              <a:gd name="T78" fmla="+- 0 8098 7805"/>
                              <a:gd name="T79" fmla="*/ 8098 h 579"/>
                              <a:gd name="T80" fmla="+- 0 7927 5263"/>
                              <a:gd name="T81" fmla="*/ T80 w 2664"/>
                              <a:gd name="T82" fmla="+- 0 8087 7805"/>
                              <a:gd name="T83" fmla="*/ 8087 h 579"/>
                              <a:gd name="T84" fmla="+- 0 7927 5263"/>
                              <a:gd name="T85" fmla="*/ T84 w 2664"/>
                              <a:gd name="T86" fmla="+- 0 7805 7805"/>
                              <a:gd name="T87" fmla="*/ 780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664" h="579">
                                <a:moveTo>
                                  <a:pt x="2664" y="0"/>
                                </a:moveTo>
                                <a:lnTo>
                                  <a:pt x="2649" y="0"/>
                                </a:lnTo>
                                <a:lnTo>
                                  <a:pt x="2649" y="282"/>
                                </a:lnTo>
                                <a:lnTo>
                                  <a:pt x="1481" y="282"/>
                                </a:lnTo>
                                <a:lnTo>
                                  <a:pt x="1473" y="282"/>
                                </a:lnTo>
                                <a:lnTo>
                                  <a:pt x="15" y="282"/>
                                </a:lnTo>
                                <a:lnTo>
                                  <a:pt x="15" y="0"/>
                                </a:lnTo>
                                <a:lnTo>
                                  <a:pt x="0" y="0"/>
                                </a:lnTo>
                                <a:lnTo>
                                  <a:pt x="0" y="293"/>
                                </a:lnTo>
                                <a:lnTo>
                                  <a:pt x="4" y="297"/>
                                </a:lnTo>
                                <a:lnTo>
                                  <a:pt x="1469" y="297"/>
                                </a:lnTo>
                                <a:lnTo>
                                  <a:pt x="1469" y="459"/>
                                </a:lnTo>
                                <a:lnTo>
                                  <a:pt x="1417" y="459"/>
                                </a:lnTo>
                                <a:lnTo>
                                  <a:pt x="1477" y="579"/>
                                </a:lnTo>
                                <a:lnTo>
                                  <a:pt x="1527" y="479"/>
                                </a:lnTo>
                                <a:lnTo>
                                  <a:pt x="1537" y="459"/>
                                </a:lnTo>
                                <a:lnTo>
                                  <a:pt x="1484" y="459"/>
                                </a:lnTo>
                                <a:lnTo>
                                  <a:pt x="1484" y="297"/>
                                </a:lnTo>
                                <a:lnTo>
                                  <a:pt x="2661" y="297"/>
                                </a:lnTo>
                                <a:lnTo>
                                  <a:pt x="2664" y="293"/>
                                </a:lnTo>
                                <a:lnTo>
                                  <a:pt x="2664" y="282"/>
                                </a:lnTo>
                                <a:lnTo>
                                  <a:pt x="266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688" y="10188"/>
                            <a:ext cx="120" cy="239"/>
                          </a:xfrm>
                          <a:prstGeom prst="rect">
                            <a:avLst/>
                          </a:prstGeom>
                          <a:noFill/>
                          <a:extLst>
                            <a:ext uri="{909E8E84-426E-40DD-AFC4-6F175D3DCCD1}">
                              <a14:hiddenFill xmlns:a14="http://schemas.microsoft.com/office/drawing/2010/main">
                                <a:solidFill>
                                  <a:srgbClr val="FFFFFF"/>
                                </a:solidFill>
                              </a14:hiddenFill>
                            </a:ext>
                          </a:extLst>
                        </pic:spPr>
                      </pic:pic>
                      <wps:wsp>
                        <wps:cNvPr id="36" name="AutoShape 33"/>
                        <wps:cNvSpPr>
                          <a:spLocks/>
                        </wps:cNvSpPr>
                        <wps:spPr bwMode="auto">
                          <a:xfrm>
                            <a:off x="2810" y="6129"/>
                            <a:ext cx="2520" cy="3682"/>
                          </a:xfrm>
                          <a:custGeom>
                            <a:avLst/>
                            <a:gdLst>
                              <a:gd name="T0" fmla="+- 0 4047 2811"/>
                              <a:gd name="T1" fmla="*/ T0 w 2520"/>
                              <a:gd name="T2" fmla="+- 0 6130 6130"/>
                              <a:gd name="T3" fmla="*/ 6130 h 3682"/>
                              <a:gd name="T4" fmla="+- 0 2867 2811"/>
                              <a:gd name="T5" fmla="*/ T4 w 2520"/>
                              <a:gd name="T6" fmla="+- 0 6130 6130"/>
                              <a:gd name="T7" fmla="*/ 6130 h 3682"/>
                              <a:gd name="T8" fmla="+- 0 2863 2811"/>
                              <a:gd name="T9" fmla="*/ T8 w 2520"/>
                              <a:gd name="T10" fmla="+- 0 6133 6130"/>
                              <a:gd name="T11" fmla="*/ 6133 h 3682"/>
                              <a:gd name="T12" fmla="+- 0 2863 2811"/>
                              <a:gd name="T13" fmla="*/ T12 w 2520"/>
                              <a:gd name="T14" fmla="+- 0 9692 6130"/>
                              <a:gd name="T15" fmla="*/ 9692 h 3682"/>
                              <a:gd name="T16" fmla="+- 0 2811 2811"/>
                              <a:gd name="T17" fmla="*/ T16 w 2520"/>
                              <a:gd name="T18" fmla="+- 0 9692 6130"/>
                              <a:gd name="T19" fmla="*/ 9692 h 3682"/>
                              <a:gd name="T20" fmla="+- 0 2871 2811"/>
                              <a:gd name="T21" fmla="*/ T20 w 2520"/>
                              <a:gd name="T22" fmla="+- 0 9812 6130"/>
                              <a:gd name="T23" fmla="*/ 9812 h 3682"/>
                              <a:gd name="T24" fmla="+- 0 2921 2811"/>
                              <a:gd name="T25" fmla="*/ T24 w 2520"/>
                              <a:gd name="T26" fmla="+- 0 9712 6130"/>
                              <a:gd name="T27" fmla="*/ 9712 h 3682"/>
                              <a:gd name="T28" fmla="+- 0 2931 2811"/>
                              <a:gd name="T29" fmla="*/ T28 w 2520"/>
                              <a:gd name="T30" fmla="+- 0 9692 6130"/>
                              <a:gd name="T31" fmla="*/ 9692 h 3682"/>
                              <a:gd name="T32" fmla="+- 0 2878 2811"/>
                              <a:gd name="T33" fmla="*/ T32 w 2520"/>
                              <a:gd name="T34" fmla="+- 0 9692 6130"/>
                              <a:gd name="T35" fmla="*/ 9692 h 3682"/>
                              <a:gd name="T36" fmla="+- 0 2878 2811"/>
                              <a:gd name="T37" fmla="*/ T36 w 2520"/>
                              <a:gd name="T38" fmla="+- 0 6145 6130"/>
                              <a:gd name="T39" fmla="*/ 6145 h 3682"/>
                              <a:gd name="T40" fmla="+- 0 4047 2811"/>
                              <a:gd name="T41" fmla="*/ T40 w 2520"/>
                              <a:gd name="T42" fmla="+- 0 6145 6130"/>
                              <a:gd name="T43" fmla="*/ 6145 h 3682"/>
                              <a:gd name="T44" fmla="+- 0 4047 2811"/>
                              <a:gd name="T45" fmla="*/ T44 w 2520"/>
                              <a:gd name="T46" fmla="+- 0 6137 6130"/>
                              <a:gd name="T47" fmla="*/ 6137 h 3682"/>
                              <a:gd name="T48" fmla="+- 0 4047 2811"/>
                              <a:gd name="T49" fmla="*/ T48 w 2520"/>
                              <a:gd name="T50" fmla="+- 0 6130 6130"/>
                              <a:gd name="T51" fmla="*/ 6130 h 3682"/>
                              <a:gd name="T52" fmla="+- 0 5330 2811"/>
                              <a:gd name="T53" fmla="*/ T52 w 2520"/>
                              <a:gd name="T54" fmla="+- 0 6942 6130"/>
                              <a:gd name="T55" fmla="*/ 6942 h 3682"/>
                              <a:gd name="T56" fmla="+- 0 5278 2811"/>
                              <a:gd name="T57" fmla="*/ T56 w 2520"/>
                              <a:gd name="T58" fmla="+- 0 6943 6130"/>
                              <a:gd name="T59" fmla="*/ 6943 h 3682"/>
                              <a:gd name="T60" fmla="+- 0 5277 2811"/>
                              <a:gd name="T61" fmla="*/ T60 w 2520"/>
                              <a:gd name="T62" fmla="+- 0 6655 6130"/>
                              <a:gd name="T63" fmla="*/ 6655 h 3682"/>
                              <a:gd name="T64" fmla="+- 0 5262 2811"/>
                              <a:gd name="T65" fmla="*/ T64 w 2520"/>
                              <a:gd name="T66" fmla="+- 0 6655 6130"/>
                              <a:gd name="T67" fmla="*/ 6655 h 3682"/>
                              <a:gd name="T68" fmla="+- 0 5263 2811"/>
                              <a:gd name="T69" fmla="*/ T68 w 2520"/>
                              <a:gd name="T70" fmla="+- 0 6943 6130"/>
                              <a:gd name="T71" fmla="*/ 6943 h 3682"/>
                              <a:gd name="T72" fmla="+- 0 5210 2811"/>
                              <a:gd name="T73" fmla="*/ T72 w 2520"/>
                              <a:gd name="T74" fmla="+- 0 6943 6130"/>
                              <a:gd name="T75" fmla="*/ 6943 h 3682"/>
                              <a:gd name="T76" fmla="+- 0 5271 2811"/>
                              <a:gd name="T77" fmla="*/ T76 w 2520"/>
                              <a:gd name="T78" fmla="+- 0 7063 6130"/>
                              <a:gd name="T79" fmla="*/ 7063 h 3682"/>
                              <a:gd name="T80" fmla="+- 0 5320 2811"/>
                              <a:gd name="T81" fmla="*/ T80 w 2520"/>
                              <a:gd name="T82" fmla="+- 0 6963 6130"/>
                              <a:gd name="T83" fmla="*/ 6963 h 3682"/>
                              <a:gd name="T84" fmla="+- 0 5330 2811"/>
                              <a:gd name="T85" fmla="*/ T84 w 2520"/>
                              <a:gd name="T86" fmla="+- 0 6942 6130"/>
                              <a:gd name="T87" fmla="*/ 6942 h 3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20" h="3682">
                                <a:moveTo>
                                  <a:pt x="1236" y="0"/>
                                </a:moveTo>
                                <a:lnTo>
                                  <a:pt x="56" y="0"/>
                                </a:lnTo>
                                <a:lnTo>
                                  <a:pt x="52" y="3"/>
                                </a:lnTo>
                                <a:lnTo>
                                  <a:pt x="52" y="3562"/>
                                </a:lnTo>
                                <a:lnTo>
                                  <a:pt x="0" y="3562"/>
                                </a:lnTo>
                                <a:lnTo>
                                  <a:pt x="60" y="3682"/>
                                </a:lnTo>
                                <a:lnTo>
                                  <a:pt x="110" y="3582"/>
                                </a:lnTo>
                                <a:lnTo>
                                  <a:pt x="120" y="3562"/>
                                </a:lnTo>
                                <a:lnTo>
                                  <a:pt x="67" y="3562"/>
                                </a:lnTo>
                                <a:lnTo>
                                  <a:pt x="67" y="15"/>
                                </a:lnTo>
                                <a:lnTo>
                                  <a:pt x="1236" y="15"/>
                                </a:lnTo>
                                <a:lnTo>
                                  <a:pt x="1236" y="7"/>
                                </a:lnTo>
                                <a:lnTo>
                                  <a:pt x="1236" y="0"/>
                                </a:lnTo>
                                <a:close/>
                                <a:moveTo>
                                  <a:pt x="2519" y="812"/>
                                </a:moveTo>
                                <a:lnTo>
                                  <a:pt x="2467" y="813"/>
                                </a:lnTo>
                                <a:lnTo>
                                  <a:pt x="2466" y="525"/>
                                </a:lnTo>
                                <a:lnTo>
                                  <a:pt x="2451" y="525"/>
                                </a:lnTo>
                                <a:lnTo>
                                  <a:pt x="2452" y="813"/>
                                </a:lnTo>
                                <a:lnTo>
                                  <a:pt x="2399" y="813"/>
                                </a:lnTo>
                                <a:lnTo>
                                  <a:pt x="2460" y="933"/>
                                </a:lnTo>
                                <a:lnTo>
                                  <a:pt x="2509" y="833"/>
                                </a:lnTo>
                                <a:lnTo>
                                  <a:pt x="2519" y="81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32"/>
                        <wps:cNvCnPr>
                          <a:cxnSpLocks noChangeShapeType="1"/>
                        </wps:cNvCnPr>
                        <wps:spPr bwMode="auto">
                          <a:xfrm>
                            <a:off x="3663" y="2727"/>
                            <a:ext cx="0" cy="515"/>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wps:wsp>
                        <wps:cNvPr id="38" name="AutoShape 31"/>
                        <wps:cNvSpPr>
                          <a:spLocks/>
                        </wps:cNvSpPr>
                        <wps:spPr bwMode="auto">
                          <a:xfrm>
                            <a:off x="3657" y="2098"/>
                            <a:ext cx="3310" cy="1333"/>
                          </a:xfrm>
                          <a:custGeom>
                            <a:avLst/>
                            <a:gdLst>
                              <a:gd name="T0" fmla="+- 0 5867 3643"/>
                              <a:gd name="T1" fmla="*/ T0 w 3310"/>
                              <a:gd name="T2" fmla="+- 0 2098 2098"/>
                              <a:gd name="T3" fmla="*/ 2098 h 1333"/>
                              <a:gd name="T4" fmla="+- 0 5852 3643"/>
                              <a:gd name="T5" fmla="*/ T4 w 3310"/>
                              <a:gd name="T6" fmla="+- 0 2098 2098"/>
                              <a:gd name="T7" fmla="*/ 2098 h 1333"/>
                              <a:gd name="T8" fmla="+- 0 5852 3643"/>
                              <a:gd name="T9" fmla="*/ T8 w 3310"/>
                              <a:gd name="T10" fmla="+- 0 2227 2098"/>
                              <a:gd name="T11" fmla="*/ 2227 h 1333"/>
                              <a:gd name="T12" fmla="+- 0 4905 3643"/>
                              <a:gd name="T13" fmla="*/ T12 w 3310"/>
                              <a:gd name="T14" fmla="+- 0 2227 2098"/>
                              <a:gd name="T15" fmla="*/ 2227 h 1333"/>
                              <a:gd name="T16" fmla="+- 0 4901 3643"/>
                              <a:gd name="T17" fmla="*/ T16 w 3310"/>
                              <a:gd name="T18" fmla="+- 0 2230 2098"/>
                              <a:gd name="T19" fmla="*/ 2230 h 1333"/>
                              <a:gd name="T20" fmla="+- 0 4901 3643"/>
                              <a:gd name="T21" fmla="*/ T20 w 3310"/>
                              <a:gd name="T22" fmla="+- 0 2250 2098"/>
                              <a:gd name="T23" fmla="*/ 2250 h 1333"/>
                              <a:gd name="T24" fmla="+- 0 4849 3643"/>
                              <a:gd name="T25" fmla="*/ T24 w 3310"/>
                              <a:gd name="T26" fmla="+- 0 2250 2098"/>
                              <a:gd name="T27" fmla="*/ 2250 h 1333"/>
                              <a:gd name="T28" fmla="+- 0 4909 3643"/>
                              <a:gd name="T29" fmla="*/ T28 w 3310"/>
                              <a:gd name="T30" fmla="+- 0 2370 2098"/>
                              <a:gd name="T31" fmla="*/ 2370 h 1333"/>
                              <a:gd name="T32" fmla="+- 0 4959 3643"/>
                              <a:gd name="T33" fmla="*/ T32 w 3310"/>
                              <a:gd name="T34" fmla="+- 0 2270 2098"/>
                              <a:gd name="T35" fmla="*/ 2270 h 1333"/>
                              <a:gd name="T36" fmla="+- 0 4969 3643"/>
                              <a:gd name="T37" fmla="*/ T36 w 3310"/>
                              <a:gd name="T38" fmla="+- 0 2250 2098"/>
                              <a:gd name="T39" fmla="*/ 2250 h 1333"/>
                              <a:gd name="T40" fmla="+- 0 4916 3643"/>
                              <a:gd name="T41" fmla="*/ T40 w 3310"/>
                              <a:gd name="T42" fmla="+- 0 2250 2098"/>
                              <a:gd name="T43" fmla="*/ 2250 h 1333"/>
                              <a:gd name="T44" fmla="+- 0 4916 3643"/>
                              <a:gd name="T45" fmla="*/ T44 w 3310"/>
                              <a:gd name="T46" fmla="+- 0 2242 2098"/>
                              <a:gd name="T47" fmla="*/ 2242 h 1333"/>
                              <a:gd name="T48" fmla="+- 0 5864 3643"/>
                              <a:gd name="T49" fmla="*/ T48 w 3310"/>
                              <a:gd name="T50" fmla="+- 0 2242 2098"/>
                              <a:gd name="T51" fmla="*/ 2242 h 1333"/>
                              <a:gd name="T52" fmla="+- 0 5867 3643"/>
                              <a:gd name="T53" fmla="*/ T52 w 3310"/>
                              <a:gd name="T54" fmla="+- 0 2238 2098"/>
                              <a:gd name="T55" fmla="*/ 2238 h 1333"/>
                              <a:gd name="T56" fmla="+- 0 5867 3643"/>
                              <a:gd name="T57" fmla="*/ T56 w 3310"/>
                              <a:gd name="T58" fmla="+- 0 2227 2098"/>
                              <a:gd name="T59" fmla="*/ 2227 h 1333"/>
                              <a:gd name="T60" fmla="+- 0 5867 3643"/>
                              <a:gd name="T61" fmla="*/ T60 w 3310"/>
                              <a:gd name="T62" fmla="+- 0 2098 2098"/>
                              <a:gd name="T63" fmla="*/ 2098 h 1333"/>
                              <a:gd name="T64" fmla="+- 0 5917 3643"/>
                              <a:gd name="T65" fmla="*/ T64 w 3310"/>
                              <a:gd name="T66" fmla="+- 0 3311 2098"/>
                              <a:gd name="T67" fmla="*/ 3311 h 1333"/>
                              <a:gd name="T68" fmla="+- 0 5865 3643"/>
                              <a:gd name="T69" fmla="*/ T68 w 3310"/>
                              <a:gd name="T70" fmla="+- 0 3311 2098"/>
                              <a:gd name="T71" fmla="*/ 3311 h 1333"/>
                              <a:gd name="T72" fmla="+- 0 5865 3643"/>
                              <a:gd name="T73" fmla="*/ T72 w 3310"/>
                              <a:gd name="T74" fmla="+- 0 3243 2098"/>
                              <a:gd name="T75" fmla="*/ 3243 h 1333"/>
                              <a:gd name="T76" fmla="+- 0 5865 3643"/>
                              <a:gd name="T77" fmla="*/ T76 w 3310"/>
                              <a:gd name="T78" fmla="+- 0 3235 2098"/>
                              <a:gd name="T79" fmla="*/ 3235 h 1333"/>
                              <a:gd name="T80" fmla="+- 0 5865 3643"/>
                              <a:gd name="T81" fmla="*/ T80 w 3310"/>
                              <a:gd name="T82" fmla="+- 0 3231 2098"/>
                              <a:gd name="T83" fmla="*/ 3231 h 1333"/>
                              <a:gd name="T84" fmla="+- 0 5861 3643"/>
                              <a:gd name="T85" fmla="*/ T84 w 3310"/>
                              <a:gd name="T86" fmla="+- 0 3228 2098"/>
                              <a:gd name="T87" fmla="*/ 3228 h 1333"/>
                              <a:gd name="T88" fmla="+- 0 3643 3643"/>
                              <a:gd name="T89" fmla="*/ T88 w 3310"/>
                              <a:gd name="T90" fmla="+- 0 3228 2098"/>
                              <a:gd name="T91" fmla="*/ 3228 h 1333"/>
                              <a:gd name="T92" fmla="+- 0 3643 3643"/>
                              <a:gd name="T93" fmla="*/ T92 w 3310"/>
                              <a:gd name="T94" fmla="+- 0 3243 2098"/>
                              <a:gd name="T95" fmla="*/ 3243 h 1333"/>
                              <a:gd name="T96" fmla="+- 0 5850 3643"/>
                              <a:gd name="T97" fmla="*/ T96 w 3310"/>
                              <a:gd name="T98" fmla="+- 0 3243 2098"/>
                              <a:gd name="T99" fmla="*/ 3243 h 1333"/>
                              <a:gd name="T100" fmla="+- 0 5850 3643"/>
                              <a:gd name="T101" fmla="*/ T100 w 3310"/>
                              <a:gd name="T102" fmla="+- 0 3311 2098"/>
                              <a:gd name="T103" fmla="*/ 3311 h 1333"/>
                              <a:gd name="T104" fmla="+- 0 5797 3643"/>
                              <a:gd name="T105" fmla="*/ T104 w 3310"/>
                              <a:gd name="T106" fmla="+- 0 3311 2098"/>
                              <a:gd name="T107" fmla="*/ 3311 h 1333"/>
                              <a:gd name="T108" fmla="+- 0 5857 3643"/>
                              <a:gd name="T109" fmla="*/ T108 w 3310"/>
                              <a:gd name="T110" fmla="+- 0 3431 2098"/>
                              <a:gd name="T111" fmla="*/ 3431 h 1333"/>
                              <a:gd name="T112" fmla="+- 0 5907 3643"/>
                              <a:gd name="T113" fmla="*/ T112 w 3310"/>
                              <a:gd name="T114" fmla="+- 0 3331 2098"/>
                              <a:gd name="T115" fmla="*/ 3331 h 1333"/>
                              <a:gd name="T116" fmla="+- 0 5917 3643"/>
                              <a:gd name="T117" fmla="*/ T116 w 3310"/>
                              <a:gd name="T118" fmla="+- 0 3311 2098"/>
                              <a:gd name="T119" fmla="*/ 3311 h 1333"/>
                              <a:gd name="T120" fmla="+- 0 6941 3643"/>
                              <a:gd name="T121" fmla="*/ T120 w 3310"/>
                              <a:gd name="T122" fmla="+- 0 2711 2098"/>
                              <a:gd name="T123" fmla="*/ 2711 h 1333"/>
                              <a:gd name="T124" fmla="+- 0 6853 3643"/>
                              <a:gd name="T125" fmla="*/ T124 w 3310"/>
                              <a:gd name="T126" fmla="+- 0 2711 2098"/>
                              <a:gd name="T127" fmla="*/ 2711 h 1333"/>
                              <a:gd name="T128" fmla="+- 0 6833 3643"/>
                              <a:gd name="T129" fmla="*/ T128 w 3310"/>
                              <a:gd name="T130" fmla="+- 0 2711 2098"/>
                              <a:gd name="T131" fmla="*/ 2711 h 1333"/>
                              <a:gd name="T132" fmla="+- 0 6832 3643"/>
                              <a:gd name="T133" fmla="*/ T132 w 3310"/>
                              <a:gd name="T134" fmla="+- 0 2763 2098"/>
                              <a:gd name="T135" fmla="*/ 2763 h 1333"/>
                              <a:gd name="T136" fmla="+- 0 6941 3643"/>
                              <a:gd name="T137" fmla="*/ T136 w 3310"/>
                              <a:gd name="T138" fmla="+- 0 2711 2098"/>
                              <a:gd name="T139" fmla="*/ 2711 h 1333"/>
                              <a:gd name="T140" fmla="+- 0 6953 3643"/>
                              <a:gd name="T141" fmla="*/ T140 w 3310"/>
                              <a:gd name="T142" fmla="+- 0 2705 2098"/>
                              <a:gd name="T143" fmla="*/ 2705 h 1333"/>
                              <a:gd name="T144" fmla="+- 0 6834 3643"/>
                              <a:gd name="T145" fmla="*/ T144 w 3310"/>
                              <a:gd name="T146" fmla="+- 0 2643 2098"/>
                              <a:gd name="T147" fmla="*/ 2643 h 1333"/>
                              <a:gd name="T148" fmla="+- 0 6833 3643"/>
                              <a:gd name="T149" fmla="*/ T148 w 3310"/>
                              <a:gd name="T150" fmla="+- 0 2696 2098"/>
                              <a:gd name="T151" fmla="*/ 2696 h 1333"/>
                              <a:gd name="T152" fmla="+- 0 6602 3643"/>
                              <a:gd name="T153" fmla="*/ T152 w 3310"/>
                              <a:gd name="T154" fmla="+- 0 2692 2098"/>
                              <a:gd name="T155" fmla="*/ 2692 h 1333"/>
                              <a:gd name="T156" fmla="+- 0 6602 3643"/>
                              <a:gd name="T157" fmla="*/ T156 w 3310"/>
                              <a:gd name="T158" fmla="+- 0 2692 2098"/>
                              <a:gd name="T159" fmla="*/ 2692 h 1333"/>
                              <a:gd name="T160" fmla="+- 0 6603 3643"/>
                              <a:gd name="T161" fmla="*/ T160 w 3310"/>
                              <a:gd name="T162" fmla="+- 0 2640 2098"/>
                              <a:gd name="T163" fmla="*/ 2640 h 1333"/>
                              <a:gd name="T164" fmla="+- 0 6482 3643"/>
                              <a:gd name="T165" fmla="*/ T164 w 3310"/>
                              <a:gd name="T166" fmla="+- 0 2698 2098"/>
                              <a:gd name="T167" fmla="*/ 2698 h 1333"/>
                              <a:gd name="T168" fmla="+- 0 6601 3643"/>
                              <a:gd name="T169" fmla="*/ T168 w 3310"/>
                              <a:gd name="T170" fmla="+- 0 2760 2098"/>
                              <a:gd name="T171" fmla="*/ 2760 h 1333"/>
                              <a:gd name="T172" fmla="+- 0 6602 3643"/>
                              <a:gd name="T173" fmla="*/ T172 w 3310"/>
                              <a:gd name="T174" fmla="+- 0 2707 2098"/>
                              <a:gd name="T175" fmla="*/ 2707 h 1333"/>
                              <a:gd name="T176" fmla="+- 0 6833 3643"/>
                              <a:gd name="T177" fmla="*/ T176 w 3310"/>
                              <a:gd name="T178" fmla="+- 0 2711 2098"/>
                              <a:gd name="T179" fmla="*/ 2711 h 1333"/>
                              <a:gd name="T180" fmla="+- 0 6853 3643"/>
                              <a:gd name="T181" fmla="*/ T180 w 3310"/>
                              <a:gd name="T182" fmla="+- 0 2711 2098"/>
                              <a:gd name="T183" fmla="*/ 2711 h 1333"/>
                              <a:gd name="T184" fmla="+- 0 6941 3643"/>
                              <a:gd name="T185" fmla="*/ T184 w 3310"/>
                              <a:gd name="T186" fmla="+- 0 2711 2098"/>
                              <a:gd name="T187" fmla="*/ 2711 h 1333"/>
                              <a:gd name="T188" fmla="+- 0 6953 3643"/>
                              <a:gd name="T189" fmla="*/ T188 w 3310"/>
                              <a:gd name="T190" fmla="+- 0 2705 2098"/>
                              <a:gd name="T191" fmla="*/ 2705 h 1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310" h="1333">
                                <a:moveTo>
                                  <a:pt x="2224" y="0"/>
                                </a:moveTo>
                                <a:lnTo>
                                  <a:pt x="2209" y="0"/>
                                </a:lnTo>
                                <a:lnTo>
                                  <a:pt x="2209" y="129"/>
                                </a:lnTo>
                                <a:lnTo>
                                  <a:pt x="1262" y="129"/>
                                </a:lnTo>
                                <a:lnTo>
                                  <a:pt x="1258" y="132"/>
                                </a:lnTo>
                                <a:lnTo>
                                  <a:pt x="1258" y="152"/>
                                </a:lnTo>
                                <a:lnTo>
                                  <a:pt x="1206" y="152"/>
                                </a:lnTo>
                                <a:lnTo>
                                  <a:pt x="1266" y="272"/>
                                </a:lnTo>
                                <a:lnTo>
                                  <a:pt x="1316" y="172"/>
                                </a:lnTo>
                                <a:lnTo>
                                  <a:pt x="1326" y="152"/>
                                </a:lnTo>
                                <a:lnTo>
                                  <a:pt x="1273" y="152"/>
                                </a:lnTo>
                                <a:lnTo>
                                  <a:pt x="1273" y="144"/>
                                </a:lnTo>
                                <a:lnTo>
                                  <a:pt x="2221" y="144"/>
                                </a:lnTo>
                                <a:lnTo>
                                  <a:pt x="2224" y="140"/>
                                </a:lnTo>
                                <a:lnTo>
                                  <a:pt x="2224" y="129"/>
                                </a:lnTo>
                                <a:lnTo>
                                  <a:pt x="2224" y="0"/>
                                </a:lnTo>
                                <a:close/>
                                <a:moveTo>
                                  <a:pt x="2274" y="1213"/>
                                </a:moveTo>
                                <a:lnTo>
                                  <a:pt x="2222" y="1213"/>
                                </a:lnTo>
                                <a:lnTo>
                                  <a:pt x="2222" y="1145"/>
                                </a:lnTo>
                                <a:lnTo>
                                  <a:pt x="2222" y="1137"/>
                                </a:lnTo>
                                <a:lnTo>
                                  <a:pt x="2222" y="1133"/>
                                </a:lnTo>
                                <a:lnTo>
                                  <a:pt x="2218" y="1130"/>
                                </a:lnTo>
                                <a:lnTo>
                                  <a:pt x="0" y="1130"/>
                                </a:lnTo>
                                <a:lnTo>
                                  <a:pt x="0" y="1145"/>
                                </a:lnTo>
                                <a:lnTo>
                                  <a:pt x="2207" y="1145"/>
                                </a:lnTo>
                                <a:lnTo>
                                  <a:pt x="2207" y="1213"/>
                                </a:lnTo>
                                <a:lnTo>
                                  <a:pt x="2154" y="1213"/>
                                </a:lnTo>
                                <a:lnTo>
                                  <a:pt x="2214" y="1333"/>
                                </a:lnTo>
                                <a:lnTo>
                                  <a:pt x="2264" y="1233"/>
                                </a:lnTo>
                                <a:lnTo>
                                  <a:pt x="2274" y="1213"/>
                                </a:lnTo>
                                <a:close/>
                                <a:moveTo>
                                  <a:pt x="3298" y="613"/>
                                </a:moveTo>
                                <a:lnTo>
                                  <a:pt x="3210" y="613"/>
                                </a:lnTo>
                                <a:lnTo>
                                  <a:pt x="3190" y="613"/>
                                </a:lnTo>
                                <a:lnTo>
                                  <a:pt x="3189" y="665"/>
                                </a:lnTo>
                                <a:lnTo>
                                  <a:pt x="3298" y="613"/>
                                </a:lnTo>
                                <a:close/>
                                <a:moveTo>
                                  <a:pt x="3310" y="607"/>
                                </a:moveTo>
                                <a:lnTo>
                                  <a:pt x="3191" y="545"/>
                                </a:lnTo>
                                <a:lnTo>
                                  <a:pt x="3190" y="598"/>
                                </a:lnTo>
                                <a:lnTo>
                                  <a:pt x="2959" y="594"/>
                                </a:lnTo>
                                <a:lnTo>
                                  <a:pt x="2960" y="542"/>
                                </a:lnTo>
                                <a:lnTo>
                                  <a:pt x="2839" y="600"/>
                                </a:lnTo>
                                <a:lnTo>
                                  <a:pt x="2958" y="662"/>
                                </a:lnTo>
                                <a:lnTo>
                                  <a:pt x="2959" y="609"/>
                                </a:lnTo>
                                <a:lnTo>
                                  <a:pt x="3190" y="613"/>
                                </a:lnTo>
                                <a:lnTo>
                                  <a:pt x="3210" y="613"/>
                                </a:lnTo>
                                <a:lnTo>
                                  <a:pt x="3298" y="613"/>
                                </a:lnTo>
                                <a:lnTo>
                                  <a:pt x="3310" y="60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0"/>
                        <wps:cNvSpPr>
                          <a:spLocks/>
                        </wps:cNvSpPr>
                        <wps:spPr bwMode="auto">
                          <a:xfrm>
                            <a:off x="1933" y="9811"/>
                            <a:ext cx="1875" cy="785"/>
                          </a:xfrm>
                          <a:custGeom>
                            <a:avLst/>
                            <a:gdLst>
                              <a:gd name="T0" fmla="+- 0 3808 1933"/>
                              <a:gd name="T1" fmla="*/ T0 w 1875"/>
                              <a:gd name="T2" fmla="+- 0 9812 9812"/>
                              <a:gd name="T3" fmla="*/ 9812 h 785"/>
                              <a:gd name="T4" fmla="+- 0 1933 1933"/>
                              <a:gd name="T5" fmla="*/ T4 w 1875"/>
                              <a:gd name="T6" fmla="+- 0 9812 9812"/>
                              <a:gd name="T7" fmla="*/ 9812 h 785"/>
                              <a:gd name="T8" fmla="+- 0 1933 1933"/>
                              <a:gd name="T9" fmla="*/ T8 w 1875"/>
                              <a:gd name="T10" fmla="+- 0 10554 9812"/>
                              <a:gd name="T11" fmla="*/ 10554 h 785"/>
                              <a:gd name="T12" fmla="+- 0 2034 1933"/>
                              <a:gd name="T13" fmla="*/ T12 w 1875"/>
                              <a:gd name="T14" fmla="+- 0 10568 9812"/>
                              <a:gd name="T15" fmla="*/ 10568 h 785"/>
                              <a:gd name="T16" fmla="+- 0 2127 1933"/>
                              <a:gd name="T17" fmla="*/ T16 w 1875"/>
                              <a:gd name="T18" fmla="+- 0 10579 9812"/>
                              <a:gd name="T19" fmla="*/ 10579 h 785"/>
                              <a:gd name="T20" fmla="+- 0 2214 1933"/>
                              <a:gd name="T21" fmla="*/ T20 w 1875"/>
                              <a:gd name="T22" fmla="+- 0 10587 9812"/>
                              <a:gd name="T23" fmla="*/ 10587 h 785"/>
                              <a:gd name="T24" fmla="+- 0 2294 1933"/>
                              <a:gd name="T25" fmla="*/ T24 w 1875"/>
                              <a:gd name="T26" fmla="+- 0 10592 9812"/>
                              <a:gd name="T27" fmla="*/ 10592 h 785"/>
                              <a:gd name="T28" fmla="+- 0 2370 1933"/>
                              <a:gd name="T29" fmla="*/ T28 w 1875"/>
                              <a:gd name="T30" fmla="+- 0 10595 9812"/>
                              <a:gd name="T31" fmla="*/ 10595 h 785"/>
                              <a:gd name="T32" fmla="+- 0 2440 1933"/>
                              <a:gd name="T33" fmla="*/ T32 w 1875"/>
                              <a:gd name="T34" fmla="+- 0 10596 9812"/>
                              <a:gd name="T35" fmla="*/ 10596 h 785"/>
                              <a:gd name="T36" fmla="+- 0 2506 1933"/>
                              <a:gd name="T37" fmla="*/ T36 w 1875"/>
                              <a:gd name="T38" fmla="+- 0 10595 9812"/>
                              <a:gd name="T39" fmla="*/ 10595 h 785"/>
                              <a:gd name="T40" fmla="+- 0 2568 1933"/>
                              <a:gd name="T41" fmla="*/ T40 w 1875"/>
                              <a:gd name="T42" fmla="+- 0 10593 9812"/>
                              <a:gd name="T43" fmla="*/ 10593 h 785"/>
                              <a:gd name="T44" fmla="+- 0 2684 1933"/>
                              <a:gd name="T45" fmla="*/ T44 w 1875"/>
                              <a:gd name="T46" fmla="+- 0 10582 9812"/>
                              <a:gd name="T47" fmla="*/ 10582 h 785"/>
                              <a:gd name="T48" fmla="+- 0 2792 1933"/>
                              <a:gd name="T49" fmla="*/ T48 w 1875"/>
                              <a:gd name="T50" fmla="+- 0 10567 9812"/>
                              <a:gd name="T51" fmla="*/ 10567 h 785"/>
                              <a:gd name="T52" fmla="+- 0 2897 1933"/>
                              <a:gd name="T53" fmla="*/ T52 w 1875"/>
                              <a:gd name="T54" fmla="+- 0 10548 9812"/>
                              <a:gd name="T55" fmla="*/ 10548 h 785"/>
                              <a:gd name="T56" fmla="+- 0 3057 1933"/>
                              <a:gd name="T57" fmla="*/ T56 w 1875"/>
                              <a:gd name="T58" fmla="+- 0 10517 9812"/>
                              <a:gd name="T59" fmla="*/ 10517 h 785"/>
                              <a:gd name="T60" fmla="+- 0 3114 1933"/>
                              <a:gd name="T61" fmla="*/ T60 w 1875"/>
                              <a:gd name="T62" fmla="+- 0 10507 9812"/>
                              <a:gd name="T63" fmla="*/ 10507 h 785"/>
                              <a:gd name="T64" fmla="+- 0 3173 1933"/>
                              <a:gd name="T65" fmla="*/ T64 w 1875"/>
                              <a:gd name="T66" fmla="+- 0 10497 9812"/>
                              <a:gd name="T67" fmla="*/ 10497 h 785"/>
                              <a:gd name="T68" fmla="+- 0 3235 1933"/>
                              <a:gd name="T69" fmla="*/ T68 w 1875"/>
                              <a:gd name="T70" fmla="+- 0 10487 9812"/>
                              <a:gd name="T71" fmla="*/ 10487 h 785"/>
                              <a:gd name="T72" fmla="+- 0 3302 1933"/>
                              <a:gd name="T73" fmla="*/ T72 w 1875"/>
                              <a:gd name="T74" fmla="+- 0 10478 9812"/>
                              <a:gd name="T75" fmla="*/ 10478 h 785"/>
                              <a:gd name="T76" fmla="+- 0 3372 1933"/>
                              <a:gd name="T77" fmla="*/ T76 w 1875"/>
                              <a:gd name="T78" fmla="+- 0 10470 9812"/>
                              <a:gd name="T79" fmla="*/ 10470 h 785"/>
                              <a:gd name="T80" fmla="+- 0 3447 1933"/>
                              <a:gd name="T81" fmla="*/ T80 w 1875"/>
                              <a:gd name="T82" fmla="+- 0 10463 9812"/>
                              <a:gd name="T83" fmla="*/ 10463 h 785"/>
                              <a:gd name="T84" fmla="+- 0 3528 1933"/>
                              <a:gd name="T85" fmla="*/ T84 w 1875"/>
                              <a:gd name="T86" fmla="+- 0 10457 9812"/>
                              <a:gd name="T87" fmla="*/ 10457 h 785"/>
                              <a:gd name="T88" fmla="+- 0 3615 1933"/>
                              <a:gd name="T89" fmla="*/ T88 w 1875"/>
                              <a:gd name="T90" fmla="+- 0 10453 9812"/>
                              <a:gd name="T91" fmla="*/ 10453 h 785"/>
                              <a:gd name="T92" fmla="+- 0 3708 1933"/>
                              <a:gd name="T93" fmla="*/ T92 w 1875"/>
                              <a:gd name="T94" fmla="+- 0 10450 9812"/>
                              <a:gd name="T95" fmla="*/ 10450 h 785"/>
                              <a:gd name="T96" fmla="+- 0 3808 1933"/>
                              <a:gd name="T97" fmla="*/ T96 w 1875"/>
                              <a:gd name="T98" fmla="+- 0 10449 9812"/>
                              <a:gd name="T99" fmla="*/ 10449 h 785"/>
                              <a:gd name="T100" fmla="+- 0 3808 1933"/>
                              <a:gd name="T101" fmla="*/ T100 w 1875"/>
                              <a:gd name="T102" fmla="+- 0 9812 9812"/>
                              <a:gd name="T103" fmla="*/ 9812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75" h="785">
                                <a:moveTo>
                                  <a:pt x="1875" y="0"/>
                                </a:moveTo>
                                <a:lnTo>
                                  <a:pt x="0" y="0"/>
                                </a:lnTo>
                                <a:lnTo>
                                  <a:pt x="0" y="742"/>
                                </a:lnTo>
                                <a:lnTo>
                                  <a:pt x="101" y="756"/>
                                </a:lnTo>
                                <a:lnTo>
                                  <a:pt x="194" y="767"/>
                                </a:lnTo>
                                <a:lnTo>
                                  <a:pt x="281" y="775"/>
                                </a:lnTo>
                                <a:lnTo>
                                  <a:pt x="361" y="780"/>
                                </a:lnTo>
                                <a:lnTo>
                                  <a:pt x="437" y="783"/>
                                </a:lnTo>
                                <a:lnTo>
                                  <a:pt x="507" y="784"/>
                                </a:lnTo>
                                <a:lnTo>
                                  <a:pt x="573" y="783"/>
                                </a:lnTo>
                                <a:lnTo>
                                  <a:pt x="635" y="781"/>
                                </a:lnTo>
                                <a:lnTo>
                                  <a:pt x="751" y="770"/>
                                </a:lnTo>
                                <a:lnTo>
                                  <a:pt x="859" y="755"/>
                                </a:lnTo>
                                <a:lnTo>
                                  <a:pt x="964" y="736"/>
                                </a:lnTo>
                                <a:lnTo>
                                  <a:pt x="1124" y="705"/>
                                </a:lnTo>
                                <a:lnTo>
                                  <a:pt x="1181" y="695"/>
                                </a:lnTo>
                                <a:lnTo>
                                  <a:pt x="1240" y="685"/>
                                </a:lnTo>
                                <a:lnTo>
                                  <a:pt x="1302" y="675"/>
                                </a:lnTo>
                                <a:lnTo>
                                  <a:pt x="1369" y="666"/>
                                </a:lnTo>
                                <a:lnTo>
                                  <a:pt x="1439" y="658"/>
                                </a:lnTo>
                                <a:lnTo>
                                  <a:pt x="1514" y="651"/>
                                </a:lnTo>
                                <a:lnTo>
                                  <a:pt x="1595" y="645"/>
                                </a:lnTo>
                                <a:lnTo>
                                  <a:pt x="1682" y="641"/>
                                </a:lnTo>
                                <a:lnTo>
                                  <a:pt x="1775" y="638"/>
                                </a:lnTo>
                                <a:lnTo>
                                  <a:pt x="1875" y="637"/>
                                </a:lnTo>
                                <a:lnTo>
                                  <a:pt x="187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9"/>
                        <wps:cNvSpPr>
                          <a:spLocks/>
                        </wps:cNvSpPr>
                        <wps:spPr bwMode="auto">
                          <a:xfrm>
                            <a:off x="1933" y="9811"/>
                            <a:ext cx="1875" cy="785"/>
                          </a:xfrm>
                          <a:custGeom>
                            <a:avLst/>
                            <a:gdLst>
                              <a:gd name="T0" fmla="+- 0 1933 1933"/>
                              <a:gd name="T1" fmla="*/ T0 w 1875"/>
                              <a:gd name="T2" fmla="+- 0 9812 9812"/>
                              <a:gd name="T3" fmla="*/ 9812 h 785"/>
                              <a:gd name="T4" fmla="+- 0 3808 1933"/>
                              <a:gd name="T5" fmla="*/ T4 w 1875"/>
                              <a:gd name="T6" fmla="+- 0 9812 9812"/>
                              <a:gd name="T7" fmla="*/ 9812 h 785"/>
                              <a:gd name="T8" fmla="+- 0 3808 1933"/>
                              <a:gd name="T9" fmla="*/ T8 w 1875"/>
                              <a:gd name="T10" fmla="+- 0 10449 9812"/>
                              <a:gd name="T11" fmla="*/ 10449 h 785"/>
                              <a:gd name="T12" fmla="+- 0 3708 1933"/>
                              <a:gd name="T13" fmla="*/ T12 w 1875"/>
                              <a:gd name="T14" fmla="+- 0 10450 9812"/>
                              <a:gd name="T15" fmla="*/ 10450 h 785"/>
                              <a:gd name="T16" fmla="+- 0 3615 1933"/>
                              <a:gd name="T17" fmla="*/ T16 w 1875"/>
                              <a:gd name="T18" fmla="+- 0 10453 9812"/>
                              <a:gd name="T19" fmla="*/ 10453 h 785"/>
                              <a:gd name="T20" fmla="+- 0 3528 1933"/>
                              <a:gd name="T21" fmla="*/ T20 w 1875"/>
                              <a:gd name="T22" fmla="+- 0 10457 9812"/>
                              <a:gd name="T23" fmla="*/ 10457 h 785"/>
                              <a:gd name="T24" fmla="+- 0 3447 1933"/>
                              <a:gd name="T25" fmla="*/ T24 w 1875"/>
                              <a:gd name="T26" fmla="+- 0 10463 9812"/>
                              <a:gd name="T27" fmla="*/ 10463 h 785"/>
                              <a:gd name="T28" fmla="+- 0 3372 1933"/>
                              <a:gd name="T29" fmla="*/ T28 w 1875"/>
                              <a:gd name="T30" fmla="+- 0 10470 9812"/>
                              <a:gd name="T31" fmla="*/ 10470 h 785"/>
                              <a:gd name="T32" fmla="+- 0 3302 1933"/>
                              <a:gd name="T33" fmla="*/ T32 w 1875"/>
                              <a:gd name="T34" fmla="+- 0 10478 9812"/>
                              <a:gd name="T35" fmla="*/ 10478 h 785"/>
                              <a:gd name="T36" fmla="+- 0 3235 1933"/>
                              <a:gd name="T37" fmla="*/ T36 w 1875"/>
                              <a:gd name="T38" fmla="+- 0 10487 9812"/>
                              <a:gd name="T39" fmla="*/ 10487 h 785"/>
                              <a:gd name="T40" fmla="+- 0 3173 1933"/>
                              <a:gd name="T41" fmla="*/ T40 w 1875"/>
                              <a:gd name="T42" fmla="+- 0 10497 9812"/>
                              <a:gd name="T43" fmla="*/ 10497 h 785"/>
                              <a:gd name="T44" fmla="+- 0 3114 1933"/>
                              <a:gd name="T45" fmla="*/ T44 w 1875"/>
                              <a:gd name="T46" fmla="+- 0 10507 9812"/>
                              <a:gd name="T47" fmla="*/ 10507 h 785"/>
                              <a:gd name="T48" fmla="+- 0 3002 1933"/>
                              <a:gd name="T49" fmla="*/ T48 w 1875"/>
                              <a:gd name="T50" fmla="+- 0 10528 9812"/>
                              <a:gd name="T51" fmla="*/ 10528 h 785"/>
                              <a:gd name="T52" fmla="+- 0 2949 1933"/>
                              <a:gd name="T53" fmla="*/ T52 w 1875"/>
                              <a:gd name="T54" fmla="+- 0 10538 9812"/>
                              <a:gd name="T55" fmla="*/ 10538 h 785"/>
                              <a:gd name="T56" fmla="+- 0 2897 1933"/>
                              <a:gd name="T57" fmla="*/ T56 w 1875"/>
                              <a:gd name="T58" fmla="+- 0 10548 9812"/>
                              <a:gd name="T59" fmla="*/ 10548 h 785"/>
                              <a:gd name="T60" fmla="+- 0 2792 1933"/>
                              <a:gd name="T61" fmla="*/ T60 w 1875"/>
                              <a:gd name="T62" fmla="+- 0 10567 9812"/>
                              <a:gd name="T63" fmla="*/ 10567 h 785"/>
                              <a:gd name="T64" fmla="+- 0 2684 1933"/>
                              <a:gd name="T65" fmla="*/ T64 w 1875"/>
                              <a:gd name="T66" fmla="+- 0 10582 9812"/>
                              <a:gd name="T67" fmla="*/ 10582 h 785"/>
                              <a:gd name="T68" fmla="+- 0 2568 1933"/>
                              <a:gd name="T69" fmla="*/ T68 w 1875"/>
                              <a:gd name="T70" fmla="+- 0 10593 9812"/>
                              <a:gd name="T71" fmla="*/ 10593 h 785"/>
                              <a:gd name="T72" fmla="+- 0 2506 1933"/>
                              <a:gd name="T73" fmla="*/ T72 w 1875"/>
                              <a:gd name="T74" fmla="+- 0 10595 9812"/>
                              <a:gd name="T75" fmla="*/ 10595 h 785"/>
                              <a:gd name="T76" fmla="+- 0 2440 1933"/>
                              <a:gd name="T77" fmla="*/ T76 w 1875"/>
                              <a:gd name="T78" fmla="+- 0 10596 9812"/>
                              <a:gd name="T79" fmla="*/ 10596 h 785"/>
                              <a:gd name="T80" fmla="+- 0 2370 1933"/>
                              <a:gd name="T81" fmla="*/ T80 w 1875"/>
                              <a:gd name="T82" fmla="+- 0 10595 9812"/>
                              <a:gd name="T83" fmla="*/ 10595 h 785"/>
                              <a:gd name="T84" fmla="+- 0 2294 1933"/>
                              <a:gd name="T85" fmla="*/ T84 w 1875"/>
                              <a:gd name="T86" fmla="+- 0 10592 9812"/>
                              <a:gd name="T87" fmla="*/ 10592 h 785"/>
                              <a:gd name="T88" fmla="+- 0 2214 1933"/>
                              <a:gd name="T89" fmla="*/ T88 w 1875"/>
                              <a:gd name="T90" fmla="+- 0 10587 9812"/>
                              <a:gd name="T91" fmla="*/ 10587 h 785"/>
                              <a:gd name="T92" fmla="+- 0 2127 1933"/>
                              <a:gd name="T93" fmla="*/ T92 w 1875"/>
                              <a:gd name="T94" fmla="+- 0 10579 9812"/>
                              <a:gd name="T95" fmla="*/ 10579 h 785"/>
                              <a:gd name="T96" fmla="+- 0 2034 1933"/>
                              <a:gd name="T97" fmla="*/ T96 w 1875"/>
                              <a:gd name="T98" fmla="+- 0 10568 9812"/>
                              <a:gd name="T99" fmla="*/ 10568 h 785"/>
                              <a:gd name="T100" fmla="+- 0 1933 1933"/>
                              <a:gd name="T101" fmla="*/ T100 w 1875"/>
                              <a:gd name="T102" fmla="+- 0 10554 9812"/>
                              <a:gd name="T103" fmla="*/ 10554 h 785"/>
                              <a:gd name="T104" fmla="+- 0 1933 1933"/>
                              <a:gd name="T105" fmla="*/ T104 w 1875"/>
                              <a:gd name="T106" fmla="+- 0 9812 9812"/>
                              <a:gd name="T107" fmla="*/ 9812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75" h="785">
                                <a:moveTo>
                                  <a:pt x="0" y="0"/>
                                </a:moveTo>
                                <a:lnTo>
                                  <a:pt x="1875" y="0"/>
                                </a:lnTo>
                                <a:lnTo>
                                  <a:pt x="1875" y="637"/>
                                </a:lnTo>
                                <a:lnTo>
                                  <a:pt x="1775" y="638"/>
                                </a:lnTo>
                                <a:lnTo>
                                  <a:pt x="1682" y="641"/>
                                </a:lnTo>
                                <a:lnTo>
                                  <a:pt x="1595" y="645"/>
                                </a:lnTo>
                                <a:lnTo>
                                  <a:pt x="1514" y="651"/>
                                </a:lnTo>
                                <a:lnTo>
                                  <a:pt x="1439" y="658"/>
                                </a:lnTo>
                                <a:lnTo>
                                  <a:pt x="1369" y="666"/>
                                </a:lnTo>
                                <a:lnTo>
                                  <a:pt x="1302" y="675"/>
                                </a:lnTo>
                                <a:lnTo>
                                  <a:pt x="1240" y="685"/>
                                </a:lnTo>
                                <a:lnTo>
                                  <a:pt x="1181" y="695"/>
                                </a:lnTo>
                                <a:lnTo>
                                  <a:pt x="1069" y="716"/>
                                </a:lnTo>
                                <a:lnTo>
                                  <a:pt x="1016" y="726"/>
                                </a:lnTo>
                                <a:lnTo>
                                  <a:pt x="964" y="736"/>
                                </a:lnTo>
                                <a:lnTo>
                                  <a:pt x="859" y="755"/>
                                </a:lnTo>
                                <a:lnTo>
                                  <a:pt x="751" y="770"/>
                                </a:lnTo>
                                <a:lnTo>
                                  <a:pt x="635" y="781"/>
                                </a:lnTo>
                                <a:lnTo>
                                  <a:pt x="573" y="783"/>
                                </a:lnTo>
                                <a:lnTo>
                                  <a:pt x="507" y="784"/>
                                </a:lnTo>
                                <a:lnTo>
                                  <a:pt x="437" y="783"/>
                                </a:lnTo>
                                <a:lnTo>
                                  <a:pt x="361" y="780"/>
                                </a:lnTo>
                                <a:lnTo>
                                  <a:pt x="281" y="775"/>
                                </a:lnTo>
                                <a:lnTo>
                                  <a:pt x="194" y="767"/>
                                </a:lnTo>
                                <a:lnTo>
                                  <a:pt x="101" y="756"/>
                                </a:lnTo>
                                <a:lnTo>
                                  <a:pt x="0" y="742"/>
                                </a:lnTo>
                                <a:lnTo>
                                  <a:pt x="0" y="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28"/>
                        <wps:cNvSpPr>
                          <a:spLocks/>
                        </wps:cNvSpPr>
                        <wps:spPr bwMode="auto">
                          <a:xfrm>
                            <a:off x="2943" y="5196"/>
                            <a:ext cx="7157" cy="3338"/>
                          </a:xfrm>
                          <a:custGeom>
                            <a:avLst/>
                            <a:gdLst>
                              <a:gd name="T0" fmla="+- 0 4867 2943"/>
                              <a:gd name="T1" fmla="*/ T0 w 7157"/>
                              <a:gd name="T2" fmla="+- 0 8038 5197"/>
                              <a:gd name="T3" fmla="*/ 8038 h 3338"/>
                              <a:gd name="T4" fmla="+- 0 2943 2943"/>
                              <a:gd name="T5" fmla="*/ T4 w 7157"/>
                              <a:gd name="T6" fmla="+- 0 8038 5197"/>
                              <a:gd name="T7" fmla="*/ 8038 h 3338"/>
                              <a:gd name="T8" fmla="+- 0 2943 2943"/>
                              <a:gd name="T9" fmla="*/ T8 w 7157"/>
                              <a:gd name="T10" fmla="+- 0 8534 5197"/>
                              <a:gd name="T11" fmla="*/ 8534 h 3338"/>
                              <a:gd name="T12" fmla="+- 0 4867 2943"/>
                              <a:gd name="T13" fmla="*/ T12 w 7157"/>
                              <a:gd name="T14" fmla="+- 0 8534 5197"/>
                              <a:gd name="T15" fmla="*/ 8534 h 3338"/>
                              <a:gd name="T16" fmla="+- 0 4867 2943"/>
                              <a:gd name="T17" fmla="*/ T16 w 7157"/>
                              <a:gd name="T18" fmla="+- 0 8038 5197"/>
                              <a:gd name="T19" fmla="*/ 8038 h 3338"/>
                              <a:gd name="T20" fmla="+- 0 10100 2943"/>
                              <a:gd name="T21" fmla="*/ T20 w 7157"/>
                              <a:gd name="T22" fmla="+- 0 5197 5197"/>
                              <a:gd name="T23" fmla="*/ 5197 h 3338"/>
                              <a:gd name="T24" fmla="+- 0 8176 2943"/>
                              <a:gd name="T25" fmla="*/ T24 w 7157"/>
                              <a:gd name="T26" fmla="+- 0 5197 5197"/>
                              <a:gd name="T27" fmla="*/ 5197 h 3338"/>
                              <a:gd name="T28" fmla="+- 0 8176 2943"/>
                              <a:gd name="T29" fmla="*/ T28 w 7157"/>
                              <a:gd name="T30" fmla="+- 0 5694 5197"/>
                              <a:gd name="T31" fmla="*/ 5694 h 3338"/>
                              <a:gd name="T32" fmla="+- 0 10100 2943"/>
                              <a:gd name="T33" fmla="*/ T32 w 7157"/>
                              <a:gd name="T34" fmla="+- 0 5694 5197"/>
                              <a:gd name="T35" fmla="*/ 5694 h 3338"/>
                              <a:gd name="T36" fmla="+- 0 10100 2943"/>
                              <a:gd name="T37" fmla="*/ T36 w 7157"/>
                              <a:gd name="T38" fmla="+- 0 5197 5197"/>
                              <a:gd name="T39" fmla="*/ 5197 h 3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57" h="3338">
                                <a:moveTo>
                                  <a:pt x="1924" y="2841"/>
                                </a:moveTo>
                                <a:lnTo>
                                  <a:pt x="0" y="2841"/>
                                </a:lnTo>
                                <a:lnTo>
                                  <a:pt x="0" y="3337"/>
                                </a:lnTo>
                                <a:lnTo>
                                  <a:pt x="1924" y="3337"/>
                                </a:lnTo>
                                <a:lnTo>
                                  <a:pt x="1924" y="2841"/>
                                </a:lnTo>
                                <a:close/>
                                <a:moveTo>
                                  <a:pt x="7157" y="0"/>
                                </a:moveTo>
                                <a:lnTo>
                                  <a:pt x="5233" y="0"/>
                                </a:lnTo>
                                <a:lnTo>
                                  <a:pt x="5233" y="497"/>
                                </a:lnTo>
                                <a:lnTo>
                                  <a:pt x="7157" y="497"/>
                                </a:lnTo>
                                <a:lnTo>
                                  <a:pt x="71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27"/>
                        <wps:cNvSpPr txBox="1">
                          <a:spLocks noChangeArrowheads="1"/>
                        </wps:cNvSpPr>
                        <wps:spPr bwMode="auto">
                          <a:xfrm>
                            <a:off x="5607" y="434"/>
                            <a:ext cx="5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E96A" w14:textId="77777777" w:rsidR="00861F41" w:rsidRPr="00FC151B" w:rsidRDefault="00861F41" w:rsidP="00D163BD">
                              <w:pPr>
                                <w:spacing w:line="223" w:lineRule="exact"/>
                                <w:rPr>
                                  <w:rFonts w:ascii="Arial" w:hAnsi="Arial" w:cs="Arial"/>
                                  <w:b/>
                                  <w:sz w:val="20"/>
                                </w:rPr>
                              </w:pPr>
                              <w:r w:rsidRPr="00FC151B">
                                <w:rPr>
                                  <w:rFonts w:ascii="Arial" w:hAnsi="Arial" w:cs="Arial"/>
                                  <w:b/>
                                  <w:color w:val="FFFFFF"/>
                                  <w:sz w:val="20"/>
                                </w:rPr>
                                <w:t>Inicio</w:t>
                              </w:r>
                            </w:p>
                          </w:txbxContent>
                        </wps:txbx>
                        <wps:bodyPr rot="0" vert="horz" wrap="square" lIns="0" tIns="0" rIns="0" bIns="0" anchor="t" anchorCtr="0" upright="1">
                          <a:noAutofit/>
                        </wps:bodyPr>
                      </wps:wsp>
                      <wps:wsp>
                        <wps:cNvPr id="43" name="Text Box 26"/>
                        <wps:cNvSpPr txBox="1">
                          <a:spLocks noChangeArrowheads="1"/>
                        </wps:cNvSpPr>
                        <wps:spPr bwMode="auto">
                          <a:xfrm>
                            <a:off x="3616" y="2608"/>
                            <a:ext cx="2102"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4B59" w14:textId="77777777" w:rsidR="00861F41" w:rsidRPr="00FC151B" w:rsidRDefault="00861F41" w:rsidP="00D163BD">
                              <w:pPr>
                                <w:tabs>
                                  <w:tab w:val="left" w:pos="505"/>
                                </w:tabs>
                                <w:spacing w:line="179" w:lineRule="exact"/>
                                <w:rPr>
                                  <w:rFonts w:ascii="Arial" w:hAnsi="Arial" w:cs="Arial"/>
                                  <w:sz w:val="16"/>
                                </w:rPr>
                              </w:pPr>
                              <w:r w:rsidRPr="00FC151B">
                                <w:rPr>
                                  <w:rFonts w:ascii="Arial" w:hAnsi="Arial" w:cs="Arial"/>
                                  <w:strike/>
                                  <w:sz w:val="16"/>
                                </w:rPr>
                                <w:t xml:space="preserve"> </w:t>
                              </w:r>
                              <w:r w:rsidRPr="00FC151B">
                                <w:rPr>
                                  <w:rFonts w:ascii="Arial" w:hAnsi="Arial" w:cs="Arial"/>
                                  <w:strike/>
                                  <w:sz w:val="16"/>
                                </w:rPr>
                                <w:tab/>
                                <w:t>Ev</w:t>
                              </w:r>
                              <w:r w:rsidRPr="00FC151B">
                                <w:rPr>
                                  <w:rFonts w:ascii="Arial" w:hAnsi="Arial" w:cs="Arial"/>
                                  <w:sz w:val="16"/>
                                </w:rPr>
                                <w:t>aluación</w:t>
                              </w:r>
                              <w:r w:rsidRPr="00FC151B">
                                <w:rPr>
                                  <w:rFonts w:ascii="Arial" w:hAnsi="Arial" w:cs="Arial"/>
                                  <w:spacing w:val="-2"/>
                                  <w:sz w:val="16"/>
                                </w:rPr>
                                <w:t xml:space="preserve"> </w:t>
                              </w:r>
                              <w:r w:rsidRPr="00FC151B">
                                <w:rPr>
                                  <w:rFonts w:ascii="Arial" w:hAnsi="Arial" w:cs="Arial"/>
                                  <w:sz w:val="16"/>
                                </w:rPr>
                                <w:t>del</w:t>
                              </w:r>
                              <w:r w:rsidRPr="00FC151B">
                                <w:rPr>
                                  <w:rFonts w:ascii="Arial" w:hAnsi="Arial" w:cs="Arial"/>
                                  <w:spacing w:val="-3"/>
                                  <w:sz w:val="16"/>
                                </w:rPr>
                                <w:t xml:space="preserve"> </w:t>
                              </w:r>
                              <w:r w:rsidRPr="00FC151B">
                                <w:rPr>
                                  <w:rFonts w:ascii="Arial" w:hAnsi="Arial" w:cs="Arial"/>
                                  <w:sz w:val="16"/>
                                </w:rPr>
                                <w:t>trámite</w:t>
                              </w:r>
                            </w:p>
                          </w:txbxContent>
                        </wps:txbx>
                        <wps:bodyPr rot="0" vert="horz" wrap="square" lIns="0" tIns="0" rIns="0" bIns="0" anchor="t" anchorCtr="0" upright="1">
                          <a:noAutofit/>
                        </wps:bodyPr>
                      </wps:wsp>
                      <wps:wsp>
                        <wps:cNvPr id="44" name="Text Box 25"/>
                        <wps:cNvSpPr txBox="1">
                          <a:spLocks noChangeArrowheads="1"/>
                        </wps:cNvSpPr>
                        <wps:spPr bwMode="auto">
                          <a:xfrm>
                            <a:off x="3598" y="3642"/>
                            <a:ext cx="16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288C2"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45" name="Text Box 24"/>
                        <wps:cNvSpPr txBox="1">
                          <a:spLocks noChangeArrowheads="1"/>
                        </wps:cNvSpPr>
                        <wps:spPr bwMode="auto">
                          <a:xfrm>
                            <a:off x="5386" y="3772"/>
                            <a:ext cx="966"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F252" w14:textId="77777777" w:rsidR="00861F41" w:rsidRPr="00FC151B" w:rsidRDefault="00861F41" w:rsidP="00D163BD">
                              <w:pPr>
                                <w:ind w:right="3"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46" name="Text Box 23"/>
                        <wps:cNvSpPr txBox="1">
                          <a:spLocks noChangeArrowheads="1"/>
                        </wps:cNvSpPr>
                        <wps:spPr bwMode="auto">
                          <a:xfrm>
                            <a:off x="7422" y="3633"/>
                            <a:ext cx="2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11A5" w14:textId="77777777" w:rsidR="00861F41" w:rsidRPr="00FC151B" w:rsidRDefault="00861F41" w:rsidP="00D163BD">
                              <w:pPr>
                                <w:spacing w:line="179" w:lineRule="exact"/>
                                <w:rPr>
                                  <w:rFonts w:ascii="Arial" w:hAnsi="Arial" w:cs="Arial"/>
                                  <w:sz w:val="16"/>
                                </w:rPr>
                              </w:pPr>
                              <w:r w:rsidRPr="00FC151B">
                                <w:rPr>
                                  <w:rFonts w:ascii="Arial" w:hAnsi="Arial" w:cs="Arial"/>
                                  <w:sz w:val="16"/>
                                </w:rPr>
                                <w:t>No</w:t>
                              </w:r>
                            </w:p>
                          </w:txbxContent>
                        </wps:txbx>
                        <wps:bodyPr rot="0" vert="horz" wrap="square" lIns="0" tIns="0" rIns="0" bIns="0" anchor="t" anchorCtr="0" upright="1">
                          <a:noAutofit/>
                        </wps:bodyPr>
                      </wps:wsp>
                      <wps:wsp>
                        <wps:cNvPr id="47" name="Text Box 22"/>
                        <wps:cNvSpPr txBox="1">
                          <a:spLocks noChangeArrowheads="1"/>
                        </wps:cNvSpPr>
                        <wps:spPr bwMode="auto">
                          <a:xfrm>
                            <a:off x="7391" y="4650"/>
                            <a:ext cx="106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893D" w14:textId="77777777" w:rsidR="00861F41" w:rsidRPr="00FC151B" w:rsidRDefault="00861F41" w:rsidP="00D163BD">
                              <w:pPr>
                                <w:spacing w:line="179" w:lineRule="exact"/>
                                <w:rPr>
                                  <w:rFonts w:ascii="Arial" w:hAnsi="Arial" w:cs="Arial"/>
                                  <w:sz w:val="16"/>
                                </w:rPr>
                              </w:pPr>
                              <w:r w:rsidRPr="00FC151B">
                                <w:rPr>
                                  <w:rFonts w:ascii="Arial" w:hAnsi="Arial" w:cs="Arial"/>
                                  <w:sz w:val="16"/>
                                </w:rPr>
                                <w:t>Requerimiento</w:t>
                              </w:r>
                            </w:p>
                          </w:txbxContent>
                        </wps:txbx>
                        <wps:bodyPr rot="0" vert="horz" wrap="square" lIns="0" tIns="0" rIns="0" bIns="0" anchor="t" anchorCtr="0" upright="1">
                          <a:noAutofit/>
                        </wps:bodyPr>
                      </wps:wsp>
                      <wps:wsp>
                        <wps:cNvPr id="48" name="Text Box 21"/>
                        <wps:cNvSpPr txBox="1">
                          <a:spLocks noChangeArrowheads="1"/>
                        </wps:cNvSpPr>
                        <wps:spPr bwMode="auto">
                          <a:xfrm>
                            <a:off x="8341" y="5297"/>
                            <a:ext cx="161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5F0C" w14:textId="77777777" w:rsidR="00861F41" w:rsidRPr="00FC151B" w:rsidRDefault="00861F41" w:rsidP="00D163BD">
                              <w:pPr>
                                <w:spacing w:line="249" w:lineRule="auto"/>
                                <w:ind w:right="15" w:firstLine="31"/>
                                <w:rPr>
                                  <w:rFonts w:ascii="Arial" w:hAnsi="Arial" w:cs="Arial"/>
                                  <w:sz w:val="14"/>
                                </w:rPr>
                              </w:pPr>
                              <w:r w:rsidRPr="00FC151B">
                                <w:rPr>
                                  <w:rFonts w:ascii="Arial" w:hAnsi="Arial" w:cs="Arial"/>
                                  <w:sz w:val="14"/>
                                </w:rPr>
                                <w:t>Se interrumpen términos</w:t>
                              </w:r>
                              <w:r w:rsidRPr="00FC151B">
                                <w:rPr>
                                  <w:rFonts w:ascii="Arial" w:hAnsi="Arial" w:cs="Arial"/>
                                  <w:spacing w:val="-36"/>
                                  <w:sz w:val="14"/>
                                </w:rPr>
                                <w:t xml:space="preserve"> </w:t>
                              </w:r>
                              <w:r w:rsidRPr="00FC151B">
                                <w:rPr>
                                  <w:rFonts w:ascii="Arial" w:hAnsi="Arial" w:cs="Arial"/>
                                  <w:sz w:val="14"/>
                                </w:rPr>
                                <w:t>de</w:t>
                              </w:r>
                              <w:r w:rsidRPr="00FC151B">
                                <w:rPr>
                                  <w:rFonts w:ascii="Arial" w:hAnsi="Arial" w:cs="Arial"/>
                                  <w:spacing w:val="-6"/>
                                  <w:sz w:val="14"/>
                                </w:rPr>
                                <w:t xml:space="preserve"> </w:t>
                              </w:r>
                              <w:r w:rsidRPr="00FC151B">
                                <w:rPr>
                                  <w:rFonts w:ascii="Arial" w:hAnsi="Arial" w:cs="Arial"/>
                                  <w:sz w:val="14"/>
                                </w:rPr>
                                <w:t>evaluación</w:t>
                              </w:r>
                              <w:r w:rsidRPr="00FC151B">
                                <w:rPr>
                                  <w:rFonts w:ascii="Arial" w:hAnsi="Arial" w:cs="Arial"/>
                                  <w:spacing w:val="-6"/>
                                  <w:sz w:val="14"/>
                                </w:rPr>
                                <w:t xml:space="preserve"> </w:t>
                              </w:r>
                              <w:r w:rsidRPr="00FC151B">
                                <w:rPr>
                                  <w:rFonts w:ascii="Arial" w:hAnsi="Arial" w:cs="Arial"/>
                                  <w:sz w:val="14"/>
                                </w:rPr>
                                <w:t>del</w:t>
                              </w:r>
                              <w:r w:rsidRPr="00FC151B">
                                <w:rPr>
                                  <w:rFonts w:ascii="Arial" w:hAnsi="Arial" w:cs="Arial"/>
                                  <w:spacing w:val="-5"/>
                                  <w:sz w:val="14"/>
                                </w:rPr>
                                <w:t xml:space="preserve"> </w:t>
                              </w:r>
                              <w:r w:rsidRPr="00FC151B">
                                <w:rPr>
                                  <w:rFonts w:ascii="Arial" w:hAnsi="Arial" w:cs="Arial"/>
                                  <w:sz w:val="14"/>
                                </w:rPr>
                                <w:t>trámite.</w:t>
                              </w:r>
                            </w:p>
                          </w:txbxContent>
                        </wps:txbx>
                        <wps:bodyPr rot="0" vert="horz" wrap="square" lIns="0" tIns="0" rIns="0" bIns="0" anchor="t" anchorCtr="0" upright="1">
                          <a:noAutofit/>
                        </wps:bodyPr>
                      </wps:wsp>
                      <wps:wsp>
                        <wps:cNvPr id="49" name="Text Box 20"/>
                        <wps:cNvSpPr txBox="1">
                          <a:spLocks noChangeArrowheads="1"/>
                        </wps:cNvSpPr>
                        <wps:spPr bwMode="auto">
                          <a:xfrm>
                            <a:off x="3538" y="5810"/>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6D786"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50" name="Text Box 19"/>
                        <wps:cNvSpPr txBox="1">
                          <a:spLocks noChangeArrowheads="1"/>
                        </wps:cNvSpPr>
                        <wps:spPr bwMode="auto">
                          <a:xfrm>
                            <a:off x="4798" y="5961"/>
                            <a:ext cx="96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4531" w14:textId="77777777" w:rsidR="00861F41" w:rsidRPr="00FC151B" w:rsidRDefault="00861F41" w:rsidP="00D163BD">
                              <w:pPr>
                                <w:spacing w:line="256" w:lineRule="auto"/>
                                <w:ind w:right="3"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51" name="Text Box 18"/>
                        <wps:cNvSpPr txBox="1">
                          <a:spLocks noChangeArrowheads="1"/>
                        </wps:cNvSpPr>
                        <wps:spPr bwMode="auto">
                          <a:xfrm>
                            <a:off x="6567" y="5887"/>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50B6"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52" name="Text Box 17"/>
                        <wps:cNvSpPr txBox="1">
                          <a:spLocks noChangeArrowheads="1"/>
                        </wps:cNvSpPr>
                        <wps:spPr bwMode="auto">
                          <a:xfrm>
                            <a:off x="7527" y="5980"/>
                            <a:ext cx="81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5D6E" w14:textId="77777777" w:rsidR="00861F41" w:rsidRPr="00FC151B" w:rsidRDefault="00861F41" w:rsidP="00D163BD">
                              <w:pPr>
                                <w:spacing w:line="256" w:lineRule="auto"/>
                                <w:ind w:right="3" w:firstLine="122"/>
                                <w:rPr>
                                  <w:rFonts w:ascii="Arial" w:hAnsi="Arial" w:cs="Arial"/>
                                  <w:sz w:val="16"/>
                                </w:rPr>
                              </w:pPr>
                              <w:r w:rsidRPr="00FC151B">
                                <w:rPr>
                                  <w:rFonts w:ascii="Arial" w:hAnsi="Arial" w:cs="Arial"/>
                                  <w:sz w:val="16"/>
                                </w:rPr>
                                <w:t>¿Allega</w:t>
                              </w:r>
                              <w:r w:rsidRPr="00FC151B">
                                <w:rPr>
                                  <w:rFonts w:ascii="Arial" w:hAnsi="Arial" w:cs="Arial"/>
                                  <w:spacing w:val="1"/>
                                  <w:sz w:val="16"/>
                                </w:rPr>
                                <w:t xml:space="preserve"> </w:t>
                              </w:r>
                              <w:r w:rsidRPr="00FC151B">
                                <w:rPr>
                                  <w:rFonts w:ascii="Arial" w:hAnsi="Arial" w:cs="Arial"/>
                                  <w:sz w:val="16"/>
                                </w:rPr>
                                <w:t>respuesta?</w:t>
                              </w:r>
                            </w:p>
                          </w:txbxContent>
                        </wps:txbx>
                        <wps:bodyPr rot="0" vert="horz" wrap="square" lIns="0" tIns="0" rIns="0" bIns="0" anchor="t" anchorCtr="0" upright="1">
                          <a:noAutofit/>
                        </wps:bodyPr>
                      </wps:wsp>
                      <wps:wsp>
                        <wps:cNvPr id="53" name="Text Box 16"/>
                        <wps:cNvSpPr txBox="1">
                          <a:spLocks noChangeArrowheads="1"/>
                        </wps:cNvSpPr>
                        <wps:spPr bwMode="auto">
                          <a:xfrm>
                            <a:off x="5477" y="6705"/>
                            <a:ext cx="2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CE77" w14:textId="77777777" w:rsidR="00861F41" w:rsidRPr="00FC151B" w:rsidRDefault="00861F41" w:rsidP="00D163BD">
                              <w:pPr>
                                <w:spacing w:line="179" w:lineRule="exact"/>
                                <w:rPr>
                                  <w:rFonts w:ascii="Arial" w:hAnsi="Arial" w:cs="Arial"/>
                                  <w:sz w:val="16"/>
                                </w:rPr>
                              </w:pPr>
                              <w:r w:rsidRPr="00FC151B">
                                <w:rPr>
                                  <w:rFonts w:ascii="Arial" w:hAnsi="Arial" w:cs="Arial"/>
                                  <w:sz w:val="16"/>
                                </w:rPr>
                                <w:t>No</w:t>
                              </w:r>
                            </w:p>
                          </w:txbxContent>
                        </wps:txbx>
                        <wps:bodyPr rot="0" vert="horz" wrap="square" lIns="0" tIns="0" rIns="0" bIns="0" anchor="t" anchorCtr="0" upright="1">
                          <a:noAutofit/>
                        </wps:bodyPr>
                      </wps:wsp>
                      <wps:wsp>
                        <wps:cNvPr id="54" name="Text Box 15"/>
                        <wps:cNvSpPr txBox="1">
                          <a:spLocks noChangeArrowheads="1"/>
                        </wps:cNvSpPr>
                        <wps:spPr bwMode="auto">
                          <a:xfrm>
                            <a:off x="8077" y="6552"/>
                            <a:ext cx="191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2103E" w14:textId="77777777" w:rsidR="00861F41" w:rsidRPr="00FC151B" w:rsidRDefault="00861F41" w:rsidP="00D163BD">
                              <w:pPr>
                                <w:spacing w:line="140" w:lineRule="exact"/>
                                <w:ind w:left="475"/>
                                <w:rPr>
                                  <w:rFonts w:ascii="Arial" w:hAnsi="Arial" w:cs="Arial"/>
                                  <w:sz w:val="14"/>
                                </w:rPr>
                              </w:pPr>
                              <w:r w:rsidRPr="00FC151B">
                                <w:rPr>
                                  <w:rFonts w:ascii="Arial" w:hAnsi="Arial" w:cs="Arial"/>
                                  <w:sz w:val="14"/>
                                </w:rPr>
                                <w:t>1</w:t>
                              </w:r>
                              <w:r w:rsidRPr="00FC151B">
                                <w:rPr>
                                  <w:rFonts w:ascii="Arial" w:hAnsi="Arial" w:cs="Arial"/>
                                  <w:spacing w:val="-4"/>
                                  <w:sz w:val="14"/>
                                </w:rPr>
                                <w:t xml:space="preserve"> </w:t>
                              </w:r>
                              <w:r w:rsidRPr="00FC151B">
                                <w:rPr>
                                  <w:rFonts w:ascii="Arial" w:hAnsi="Arial" w:cs="Arial"/>
                                  <w:sz w:val="14"/>
                                </w:rPr>
                                <w:t>mes,</w:t>
                              </w:r>
                              <w:r w:rsidRPr="00FC151B">
                                <w:rPr>
                                  <w:rFonts w:ascii="Arial" w:hAnsi="Arial" w:cs="Arial"/>
                                  <w:spacing w:val="-1"/>
                                  <w:sz w:val="14"/>
                                </w:rPr>
                                <w:t xml:space="preserve"> </w:t>
                              </w:r>
                              <w:r w:rsidRPr="00FC151B">
                                <w:rPr>
                                  <w:rFonts w:ascii="Arial" w:hAnsi="Arial" w:cs="Arial"/>
                                  <w:sz w:val="14"/>
                                </w:rPr>
                                <w:t>prorrogable</w:t>
                              </w:r>
                              <w:r w:rsidRPr="00FC151B">
                                <w:rPr>
                                  <w:rFonts w:ascii="Arial" w:hAnsi="Arial" w:cs="Arial"/>
                                  <w:spacing w:val="-3"/>
                                  <w:sz w:val="14"/>
                                </w:rPr>
                                <w:t xml:space="preserve"> </w:t>
                              </w:r>
                              <w:r w:rsidRPr="00FC151B">
                                <w:rPr>
                                  <w:rFonts w:ascii="Arial" w:hAnsi="Arial" w:cs="Arial"/>
                                  <w:sz w:val="14"/>
                                </w:rPr>
                                <w:t>por</w:t>
                              </w:r>
                            </w:p>
                            <w:p w14:paraId="1385DEDC" w14:textId="77777777" w:rsidR="00861F41" w:rsidRPr="00FC151B" w:rsidRDefault="00861F41" w:rsidP="00D163BD">
                              <w:pPr>
                                <w:tabs>
                                  <w:tab w:val="left" w:pos="890"/>
                                </w:tabs>
                                <w:spacing w:line="184" w:lineRule="exact"/>
                                <w:rPr>
                                  <w:rFonts w:ascii="Arial" w:hAnsi="Arial" w:cs="Arial"/>
                                  <w:sz w:val="14"/>
                                </w:rPr>
                              </w:pPr>
                              <w:r w:rsidRPr="00FC151B">
                                <w:rPr>
                                  <w:rFonts w:ascii="Arial" w:hAnsi="Arial" w:cs="Arial"/>
                                  <w:position w:val="2"/>
                                  <w:sz w:val="16"/>
                                </w:rPr>
                                <w:t>No</w:t>
                              </w:r>
                              <w:r w:rsidRPr="00FC151B">
                                <w:rPr>
                                  <w:rFonts w:ascii="Arial" w:hAnsi="Arial" w:cs="Arial"/>
                                  <w:position w:val="2"/>
                                  <w:sz w:val="16"/>
                                </w:rPr>
                                <w:tab/>
                              </w:r>
                              <w:r w:rsidRPr="00FC151B">
                                <w:rPr>
                                  <w:rFonts w:ascii="Arial" w:hAnsi="Arial" w:cs="Arial"/>
                                  <w:sz w:val="14"/>
                                </w:rPr>
                                <w:t>otro</w:t>
                              </w:r>
                              <w:r w:rsidRPr="00FC151B">
                                <w:rPr>
                                  <w:rFonts w:ascii="Arial" w:hAnsi="Arial" w:cs="Arial"/>
                                  <w:spacing w:val="-3"/>
                                  <w:sz w:val="14"/>
                                </w:rPr>
                                <w:t xml:space="preserve"> </w:t>
                              </w:r>
                              <w:r w:rsidRPr="00FC151B">
                                <w:rPr>
                                  <w:rFonts w:ascii="Arial" w:hAnsi="Arial" w:cs="Arial"/>
                                  <w:sz w:val="14"/>
                                </w:rPr>
                                <w:t>mes.</w:t>
                              </w:r>
                            </w:p>
                          </w:txbxContent>
                        </wps:txbx>
                        <wps:bodyPr rot="0" vert="horz" wrap="square" lIns="0" tIns="0" rIns="0" bIns="0" anchor="t" anchorCtr="0" upright="1">
                          <a:noAutofit/>
                        </wps:bodyPr>
                      </wps:wsp>
                      <wps:wsp>
                        <wps:cNvPr id="55" name="Text Box 14"/>
                        <wps:cNvSpPr txBox="1">
                          <a:spLocks noChangeArrowheads="1"/>
                        </wps:cNvSpPr>
                        <wps:spPr bwMode="auto">
                          <a:xfrm>
                            <a:off x="4594" y="7161"/>
                            <a:ext cx="1374"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C5C47" w14:textId="77777777" w:rsidR="00861F41" w:rsidRPr="00FC151B" w:rsidRDefault="00861F41" w:rsidP="00D163BD">
                              <w:pPr>
                                <w:spacing w:line="256" w:lineRule="auto"/>
                                <w:ind w:left="240" w:right="2" w:hanging="240"/>
                                <w:rPr>
                                  <w:rFonts w:ascii="Arial" w:hAnsi="Arial" w:cs="Arial"/>
                                  <w:sz w:val="16"/>
                                </w:rPr>
                              </w:pPr>
                              <w:r w:rsidRPr="00FC151B">
                                <w:rPr>
                                  <w:rFonts w:ascii="Arial" w:hAnsi="Arial" w:cs="Arial"/>
                                  <w:sz w:val="16"/>
                                </w:rPr>
                                <w:t>Acto administrativo</w:t>
                              </w:r>
                              <w:r w:rsidRPr="00FC151B">
                                <w:rPr>
                                  <w:rFonts w:ascii="Arial" w:hAnsi="Arial" w:cs="Arial"/>
                                  <w:spacing w:val="-42"/>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negación</w:t>
                              </w:r>
                            </w:p>
                          </w:txbxContent>
                        </wps:txbx>
                        <wps:bodyPr rot="0" vert="horz" wrap="square" lIns="0" tIns="0" rIns="0" bIns="0" anchor="t" anchorCtr="0" upright="1">
                          <a:noAutofit/>
                        </wps:bodyPr>
                      </wps:wsp>
                      <wps:wsp>
                        <wps:cNvPr id="56" name="Text Box 13"/>
                        <wps:cNvSpPr txBox="1">
                          <a:spLocks noChangeArrowheads="1"/>
                        </wps:cNvSpPr>
                        <wps:spPr bwMode="auto">
                          <a:xfrm>
                            <a:off x="7556" y="7212"/>
                            <a:ext cx="75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C6B8" w14:textId="77777777" w:rsidR="00861F41" w:rsidRPr="00FC151B" w:rsidRDefault="00861F41" w:rsidP="00D163BD">
                              <w:pPr>
                                <w:spacing w:line="179" w:lineRule="exact"/>
                                <w:rPr>
                                  <w:rFonts w:ascii="Arial" w:hAnsi="Arial" w:cs="Arial"/>
                                  <w:sz w:val="16"/>
                                </w:rPr>
                              </w:pPr>
                              <w:r w:rsidRPr="00FC151B">
                                <w:rPr>
                                  <w:rFonts w:ascii="Arial" w:hAnsi="Arial" w:cs="Arial"/>
                                  <w:sz w:val="16"/>
                                </w:rPr>
                                <w:t>Abandono</w:t>
                              </w:r>
                            </w:p>
                          </w:txbxContent>
                        </wps:txbx>
                        <wps:bodyPr rot="0" vert="horz" wrap="square" lIns="0" tIns="0" rIns="0" bIns="0" anchor="t" anchorCtr="0" upright="1">
                          <a:noAutofit/>
                        </wps:bodyPr>
                      </wps:wsp>
                      <wps:wsp>
                        <wps:cNvPr id="57" name="Text Box 12"/>
                        <wps:cNvSpPr txBox="1">
                          <a:spLocks noChangeArrowheads="1"/>
                        </wps:cNvSpPr>
                        <wps:spPr bwMode="auto">
                          <a:xfrm>
                            <a:off x="6373" y="7593"/>
                            <a:ext cx="54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10912" w14:textId="77777777" w:rsidR="00861F41" w:rsidRPr="00FC151B" w:rsidRDefault="00861F41" w:rsidP="00D163BD">
                              <w:pPr>
                                <w:spacing w:line="254" w:lineRule="auto"/>
                                <w:ind w:right="3"/>
                                <w:rPr>
                                  <w:rFonts w:ascii="Arial" w:hAnsi="Arial" w:cs="Arial"/>
                                  <w:sz w:val="16"/>
                                </w:rPr>
                              </w:pPr>
                              <w:r w:rsidRPr="00FC151B">
                                <w:rPr>
                                  <w:rFonts w:ascii="Arial" w:hAnsi="Arial" w:cs="Arial"/>
                                  <w:sz w:val="16"/>
                                </w:rPr>
                                <w:t>10 días</w:t>
                              </w:r>
                              <w:r w:rsidRPr="00FC151B">
                                <w:rPr>
                                  <w:rFonts w:ascii="Arial" w:hAnsi="Arial" w:cs="Arial"/>
                                  <w:spacing w:val="-42"/>
                                  <w:sz w:val="16"/>
                                </w:rPr>
                                <w:t xml:space="preserve"> </w:t>
                              </w:r>
                              <w:r w:rsidRPr="00FC151B">
                                <w:rPr>
                                  <w:rFonts w:ascii="Arial" w:hAnsi="Arial" w:cs="Arial"/>
                                  <w:sz w:val="16"/>
                                </w:rPr>
                                <w:t>hábiles</w:t>
                              </w:r>
                            </w:p>
                          </w:txbxContent>
                        </wps:txbx>
                        <wps:bodyPr rot="0" vert="horz" wrap="square" lIns="0" tIns="0" rIns="0" bIns="0" anchor="t" anchorCtr="0" upright="1">
                          <a:noAutofit/>
                        </wps:bodyPr>
                      </wps:wsp>
                      <wps:wsp>
                        <wps:cNvPr id="58" name="Text Box 11"/>
                        <wps:cNvSpPr txBox="1">
                          <a:spLocks noChangeArrowheads="1"/>
                        </wps:cNvSpPr>
                        <wps:spPr bwMode="auto">
                          <a:xfrm>
                            <a:off x="3108" y="8136"/>
                            <a:ext cx="161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B4FB" w14:textId="77777777" w:rsidR="00861F41" w:rsidRPr="00FC151B" w:rsidRDefault="00861F41" w:rsidP="00D163BD">
                              <w:pPr>
                                <w:spacing w:line="156" w:lineRule="exact"/>
                                <w:ind w:left="31"/>
                                <w:rPr>
                                  <w:rFonts w:ascii="Arial" w:hAnsi="Arial" w:cs="Arial"/>
                                  <w:sz w:val="14"/>
                                </w:rPr>
                              </w:pPr>
                              <w:r w:rsidRPr="00FC151B">
                                <w:rPr>
                                  <w:rFonts w:ascii="Arial" w:hAnsi="Arial" w:cs="Arial"/>
                                  <w:sz w:val="14"/>
                                </w:rPr>
                                <w:t>Se</w:t>
                              </w:r>
                              <w:r w:rsidRPr="00FC151B">
                                <w:rPr>
                                  <w:rFonts w:ascii="Arial" w:hAnsi="Arial" w:cs="Arial"/>
                                  <w:spacing w:val="-6"/>
                                  <w:sz w:val="14"/>
                                </w:rPr>
                                <w:t xml:space="preserve"> </w:t>
                              </w:r>
                              <w:r w:rsidRPr="00FC151B">
                                <w:rPr>
                                  <w:rFonts w:ascii="Arial" w:hAnsi="Arial" w:cs="Arial"/>
                                  <w:sz w:val="14"/>
                                </w:rPr>
                                <w:t>interrumpen</w:t>
                              </w:r>
                              <w:r w:rsidRPr="00FC151B">
                                <w:rPr>
                                  <w:rFonts w:ascii="Arial" w:hAnsi="Arial" w:cs="Arial"/>
                                  <w:spacing w:val="-6"/>
                                  <w:sz w:val="14"/>
                                </w:rPr>
                                <w:t xml:space="preserve"> </w:t>
                              </w:r>
                              <w:r w:rsidRPr="00FC151B">
                                <w:rPr>
                                  <w:rFonts w:ascii="Arial" w:hAnsi="Arial" w:cs="Arial"/>
                                  <w:sz w:val="14"/>
                                </w:rPr>
                                <w:t>términos</w:t>
                              </w:r>
                            </w:p>
                            <w:p w14:paraId="0A44B197" w14:textId="77777777" w:rsidR="00861F41" w:rsidRPr="00FC151B" w:rsidRDefault="00861F41" w:rsidP="00D163BD">
                              <w:pPr>
                                <w:spacing w:before="9"/>
                                <w:rPr>
                                  <w:rFonts w:ascii="Arial" w:hAnsi="Arial" w:cs="Arial"/>
                                  <w:sz w:val="14"/>
                                </w:rPr>
                              </w:pPr>
                              <w:r w:rsidRPr="00FC151B">
                                <w:rPr>
                                  <w:rFonts w:ascii="Arial" w:hAnsi="Arial" w:cs="Arial"/>
                                  <w:sz w:val="14"/>
                                </w:rPr>
                                <w:t>de</w:t>
                              </w:r>
                              <w:r w:rsidRPr="00FC151B">
                                <w:rPr>
                                  <w:rFonts w:ascii="Arial" w:hAnsi="Arial" w:cs="Arial"/>
                                  <w:spacing w:val="-4"/>
                                  <w:sz w:val="14"/>
                                </w:rPr>
                                <w:t xml:space="preserve"> </w:t>
                              </w:r>
                              <w:r w:rsidRPr="00FC151B">
                                <w:rPr>
                                  <w:rFonts w:ascii="Arial" w:hAnsi="Arial" w:cs="Arial"/>
                                  <w:sz w:val="14"/>
                                </w:rPr>
                                <w:t>evaluación</w:t>
                              </w:r>
                              <w:r w:rsidRPr="00FC151B">
                                <w:rPr>
                                  <w:rFonts w:ascii="Arial" w:hAnsi="Arial" w:cs="Arial"/>
                                  <w:spacing w:val="-4"/>
                                  <w:sz w:val="14"/>
                                </w:rPr>
                                <w:t xml:space="preserve"> </w:t>
                              </w:r>
                              <w:r w:rsidRPr="00FC151B">
                                <w:rPr>
                                  <w:rFonts w:ascii="Arial" w:hAnsi="Arial" w:cs="Arial"/>
                                  <w:sz w:val="14"/>
                                </w:rPr>
                                <w:t>del</w:t>
                              </w:r>
                              <w:r w:rsidRPr="00FC151B">
                                <w:rPr>
                                  <w:rFonts w:ascii="Arial" w:hAnsi="Arial" w:cs="Arial"/>
                                  <w:spacing w:val="-2"/>
                                  <w:sz w:val="14"/>
                                </w:rPr>
                                <w:t xml:space="preserve"> </w:t>
                              </w:r>
                              <w:r w:rsidRPr="00FC151B">
                                <w:rPr>
                                  <w:rFonts w:ascii="Arial" w:hAnsi="Arial" w:cs="Arial"/>
                                  <w:sz w:val="14"/>
                                </w:rPr>
                                <w:t>trámite.</w:t>
                              </w:r>
                            </w:p>
                          </w:txbxContent>
                        </wps:txbx>
                        <wps:bodyPr rot="0" vert="horz" wrap="square" lIns="0" tIns="0" rIns="0" bIns="0" anchor="t" anchorCtr="0" upright="1">
                          <a:noAutofit/>
                        </wps:bodyPr>
                      </wps:wsp>
                      <wps:wsp>
                        <wps:cNvPr id="59" name="Text Box 10"/>
                        <wps:cNvSpPr txBox="1">
                          <a:spLocks noChangeArrowheads="1"/>
                        </wps:cNvSpPr>
                        <wps:spPr bwMode="auto">
                          <a:xfrm>
                            <a:off x="4465" y="9437"/>
                            <a:ext cx="16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7350D"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wps:txbx>
                        <wps:bodyPr rot="0" vert="horz" wrap="square" lIns="0" tIns="0" rIns="0" bIns="0" anchor="t" anchorCtr="0" upright="1">
                          <a:noAutofit/>
                        </wps:bodyPr>
                      </wps:wsp>
                      <wps:wsp>
                        <wps:cNvPr id="60" name="Text Box 9"/>
                        <wps:cNvSpPr txBox="1">
                          <a:spLocks noChangeArrowheads="1"/>
                        </wps:cNvSpPr>
                        <wps:spPr bwMode="auto">
                          <a:xfrm>
                            <a:off x="6277" y="9497"/>
                            <a:ext cx="96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4D8A" w14:textId="77777777" w:rsidR="00861F41" w:rsidRPr="00FC151B" w:rsidRDefault="00861F41" w:rsidP="00D163BD">
                              <w:pPr>
                                <w:spacing w:line="254" w:lineRule="auto"/>
                                <w:ind w:right="6" w:firstLine="329"/>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wps:txbx>
                        <wps:bodyPr rot="0" vert="horz" wrap="square" lIns="0" tIns="0" rIns="0" bIns="0" anchor="t" anchorCtr="0" upright="1">
                          <a:noAutofit/>
                        </wps:bodyPr>
                      </wps:wsp>
                      <wps:wsp>
                        <wps:cNvPr id="61" name="Text Box 8"/>
                        <wps:cNvSpPr txBox="1">
                          <a:spLocks noChangeArrowheads="1"/>
                        </wps:cNvSpPr>
                        <wps:spPr bwMode="auto">
                          <a:xfrm>
                            <a:off x="2179" y="9811"/>
                            <a:ext cx="5481" cy="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C4D6B" w14:textId="77777777" w:rsidR="00861F41" w:rsidRPr="00ED3368" w:rsidRDefault="00861F41" w:rsidP="00D163BD">
                              <w:pPr>
                                <w:spacing w:line="201" w:lineRule="exact"/>
                                <w:rPr>
                                  <w:rFonts w:ascii="Arial" w:hAnsi="Arial" w:cs="Arial"/>
                                  <w:sz w:val="16"/>
                                  <w:szCs w:val="20"/>
                                </w:rPr>
                              </w:pPr>
                              <w:r w:rsidRPr="00ED3368">
                                <w:rPr>
                                  <w:rFonts w:ascii="Arial" w:hAnsi="Arial" w:cs="Arial"/>
                                  <w:color w:val="FFFFFF"/>
                                  <w:sz w:val="16"/>
                                  <w:szCs w:val="20"/>
                                </w:rPr>
                                <w:t>Acto</w:t>
                              </w:r>
                              <w:r w:rsidRPr="00ED3368">
                                <w:rPr>
                                  <w:rFonts w:ascii="Arial" w:hAnsi="Arial" w:cs="Arial"/>
                                  <w:color w:val="FFFFFF"/>
                                  <w:spacing w:val="-3"/>
                                  <w:sz w:val="16"/>
                                  <w:szCs w:val="20"/>
                                </w:rPr>
                                <w:t xml:space="preserve"> </w:t>
                              </w:r>
                              <w:r w:rsidRPr="00ED3368">
                                <w:rPr>
                                  <w:rFonts w:ascii="Arial" w:hAnsi="Arial" w:cs="Arial"/>
                                  <w:color w:val="FFFFFF"/>
                                  <w:sz w:val="16"/>
                                  <w:szCs w:val="20"/>
                                </w:rPr>
                                <w:t>administrativo</w:t>
                              </w:r>
                            </w:p>
                            <w:p w14:paraId="48C2ECCB" w14:textId="77777777" w:rsidR="00861F41" w:rsidRPr="00ED3368" w:rsidRDefault="00861F41" w:rsidP="00D163BD">
                              <w:pPr>
                                <w:tabs>
                                  <w:tab w:val="left" w:pos="4906"/>
                                </w:tabs>
                                <w:spacing w:before="11"/>
                                <w:ind w:left="191"/>
                                <w:rPr>
                                  <w:rFonts w:ascii="Arial" w:hAnsi="Arial" w:cs="Arial"/>
                                  <w:sz w:val="14"/>
                                  <w:szCs w:val="20"/>
                                </w:rPr>
                              </w:pPr>
                              <w:r w:rsidRPr="00ED3368">
                                <w:rPr>
                                  <w:rFonts w:ascii="Arial" w:hAnsi="Arial" w:cs="Arial"/>
                                  <w:color w:val="FFFFFF"/>
                                  <w:sz w:val="16"/>
                                  <w:szCs w:val="20"/>
                                </w:rPr>
                                <w:t>de</w:t>
                              </w:r>
                              <w:r w:rsidRPr="00ED3368">
                                <w:rPr>
                                  <w:rFonts w:ascii="Arial" w:hAnsi="Arial" w:cs="Arial"/>
                                  <w:color w:val="FFFFFF"/>
                                  <w:spacing w:val="-2"/>
                                  <w:sz w:val="16"/>
                                  <w:szCs w:val="20"/>
                                </w:rPr>
                                <w:t xml:space="preserve"> </w:t>
                              </w:r>
                              <w:r w:rsidRPr="00ED3368">
                                <w:rPr>
                                  <w:rFonts w:ascii="Arial" w:hAnsi="Arial" w:cs="Arial"/>
                                  <w:color w:val="FFFFFF"/>
                                  <w:sz w:val="16"/>
                                  <w:szCs w:val="20"/>
                                </w:rPr>
                                <w:t>aprobación</w:t>
                              </w:r>
                              <w:r w:rsidRPr="00ED3368">
                                <w:rPr>
                                  <w:rFonts w:ascii="Arial" w:hAnsi="Arial" w:cs="Arial"/>
                                  <w:color w:val="FFFFFF"/>
                                  <w:sz w:val="16"/>
                                  <w:szCs w:val="20"/>
                                </w:rPr>
                                <w:tab/>
                              </w:r>
                              <w:r w:rsidRPr="00ED3368">
                                <w:rPr>
                                  <w:rFonts w:ascii="Arial" w:hAnsi="Arial" w:cs="Arial"/>
                                  <w:position w:val="-1"/>
                                  <w:sz w:val="14"/>
                                  <w:szCs w:val="20"/>
                                </w:rPr>
                                <w:t>No</w:t>
                              </w:r>
                            </w:p>
                            <w:p w14:paraId="7903094D" w14:textId="77777777" w:rsidR="00861F41" w:rsidRPr="00ED3368" w:rsidRDefault="00861F41" w:rsidP="00D163BD">
                              <w:pPr>
                                <w:spacing w:before="171" w:line="254" w:lineRule="auto"/>
                                <w:ind w:left="3600" w:right="2"/>
                                <w:rPr>
                                  <w:rFonts w:ascii="Arial" w:hAnsi="Arial" w:cs="Arial"/>
                                  <w:sz w:val="14"/>
                                  <w:szCs w:val="20"/>
                                </w:rPr>
                              </w:pPr>
                              <w:r w:rsidRPr="00ED3368">
                                <w:rPr>
                                  <w:rFonts w:ascii="Arial" w:hAnsi="Arial" w:cs="Arial"/>
                                  <w:sz w:val="14"/>
                                  <w:szCs w:val="20"/>
                                </w:rPr>
                                <w:t>Confirmación de negación</w:t>
                              </w:r>
                              <w:r w:rsidRPr="00ED3368">
                                <w:rPr>
                                  <w:rFonts w:ascii="Arial" w:hAnsi="Arial" w:cs="Arial"/>
                                  <w:spacing w:val="-42"/>
                                  <w:sz w:val="14"/>
                                  <w:szCs w:val="20"/>
                                </w:rPr>
                                <w:t xml:space="preserve"> </w:t>
                              </w:r>
                              <w:r w:rsidRPr="00ED3368">
                                <w:rPr>
                                  <w:rFonts w:ascii="Arial" w:hAnsi="Arial" w:cs="Arial"/>
                                  <w:sz w:val="14"/>
                                  <w:szCs w:val="20"/>
                                </w:rPr>
                                <w:t>de</w:t>
                              </w:r>
                              <w:r w:rsidRPr="00ED3368">
                                <w:rPr>
                                  <w:rFonts w:ascii="Arial" w:hAnsi="Arial" w:cs="Arial"/>
                                  <w:spacing w:val="-1"/>
                                  <w:sz w:val="14"/>
                                  <w:szCs w:val="20"/>
                                </w:rPr>
                                <w:t xml:space="preserve"> </w:t>
                              </w:r>
                              <w:r w:rsidRPr="00ED3368">
                                <w:rPr>
                                  <w:rFonts w:ascii="Arial" w:hAnsi="Arial" w:cs="Arial"/>
                                  <w:sz w:val="14"/>
                                  <w:szCs w:val="20"/>
                                </w:rPr>
                                <w:t>recurso</w:t>
                              </w:r>
                            </w:p>
                          </w:txbxContent>
                        </wps:txbx>
                        <wps:bodyPr rot="0" vert="horz" wrap="square" lIns="0" tIns="0" rIns="0" bIns="0" anchor="t" anchorCtr="0" upright="1">
                          <a:noAutofit/>
                        </wps:bodyPr>
                      </wps:wsp>
                      <wps:wsp>
                        <wps:cNvPr id="62" name="Text Box 7"/>
                        <wps:cNvSpPr txBox="1">
                          <a:spLocks noChangeArrowheads="1"/>
                        </wps:cNvSpPr>
                        <wps:spPr bwMode="auto">
                          <a:xfrm>
                            <a:off x="1654" y="10729"/>
                            <a:ext cx="2906" cy="483"/>
                          </a:xfrm>
                          <a:prstGeom prst="rect">
                            <a:avLst/>
                          </a:prstGeom>
                          <a:solidFill>
                            <a:schemeClr val="accent2"/>
                          </a:solidFill>
                          <a:ln w="25400">
                            <a:solidFill>
                              <a:srgbClr val="385D89"/>
                            </a:solidFill>
                            <a:miter lim="800000"/>
                            <a:headEnd/>
                            <a:tailEnd/>
                          </a:ln>
                        </wps:spPr>
                        <wps:txbx>
                          <w:txbxContent>
                            <w:p w14:paraId="0C9B2477" w14:textId="77777777" w:rsidR="00861F41" w:rsidRPr="00FC151B" w:rsidRDefault="00861F41" w:rsidP="00D163BD">
                              <w:pPr>
                                <w:spacing w:before="74"/>
                                <w:ind w:left="325"/>
                                <w:rPr>
                                  <w:rFonts w:ascii="Arial" w:hAnsi="Arial" w:cs="Arial"/>
                                  <w:b/>
                                  <w:sz w:val="18"/>
                                </w:rPr>
                              </w:pPr>
                              <w:r w:rsidRPr="00FC151B">
                                <w:rPr>
                                  <w:rFonts w:ascii="Arial" w:hAnsi="Arial" w:cs="Arial"/>
                                  <w:b/>
                                  <w:w w:val="85"/>
                                  <w:sz w:val="18"/>
                                </w:rPr>
                                <w:t>Implementación</w:t>
                              </w:r>
                              <w:r w:rsidRPr="00FC151B">
                                <w:rPr>
                                  <w:rFonts w:ascii="Arial" w:hAnsi="Arial" w:cs="Arial"/>
                                  <w:b/>
                                  <w:spacing w:val="17"/>
                                  <w:w w:val="85"/>
                                  <w:sz w:val="18"/>
                                </w:rPr>
                                <w:t xml:space="preserve"> </w:t>
                              </w:r>
                              <w:r w:rsidRPr="00FC151B">
                                <w:rPr>
                                  <w:rFonts w:ascii="Arial" w:hAnsi="Arial" w:cs="Arial"/>
                                  <w:b/>
                                  <w:w w:val="85"/>
                                  <w:sz w:val="18"/>
                                </w:rPr>
                                <w:t>del</w:t>
                              </w:r>
                              <w:r w:rsidRPr="00FC151B">
                                <w:rPr>
                                  <w:rFonts w:ascii="Arial" w:hAnsi="Arial" w:cs="Arial"/>
                                  <w:b/>
                                  <w:spacing w:val="17"/>
                                  <w:w w:val="85"/>
                                  <w:sz w:val="18"/>
                                </w:rPr>
                                <w:t xml:space="preserve"> </w:t>
                              </w:r>
                              <w:r w:rsidRPr="00FC151B">
                                <w:rPr>
                                  <w:rFonts w:ascii="Arial" w:hAnsi="Arial" w:cs="Arial"/>
                                  <w:b/>
                                  <w:w w:val="85"/>
                                  <w:sz w:val="18"/>
                                </w:rPr>
                                <w:t>cambio</w:t>
                              </w:r>
                            </w:p>
                          </w:txbxContent>
                        </wps:txbx>
                        <wps:bodyPr rot="0" vert="horz" wrap="square" lIns="0" tIns="0" rIns="0" bIns="0" anchor="t" anchorCtr="0" upright="1">
                          <a:noAutofit/>
                        </wps:bodyPr>
                      </wps:wsp>
                      <wps:wsp>
                        <wps:cNvPr id="63" name="Text Box 6"/>
                        <wps:cNvSpPr txBox="1">
                          <a:spLocks noChangeArrowheads="1"/>
                        </wps:cNvSpPr>
                        <wps:spPr bwMode="auto">
                          <a:xfrm>
                            <a:off x="6953" y="2373"/>
                            <a:ext cx="3147" cy="657"/>
                          </a:xfrm>
                          <a:prstGeom prst="rect">
                            <a:avLst/>
                          </a:prstGeom>
                          <a:solidFill>
                            <a:srgbClr val="C5D9F0"/>
                          </a:solidFill>
                          <a:ln w="25400">
                            <a:solidFill>
                              <a:srgbClr val="385D89"/>
                            </a:solidFill>
                            <a:miter lim="800000"/>
                            <a:headEnd/>
                            <a:tailEnd/>
                          </a:ln>
                        </wps:spPr>
                        <wps:txbx>
                          <w:txbxContent>
                            <w:p w14:paraId="4829050E" w14:textId="77777777" w:rsidR="00861F41" w:rsidRPr="00FC151B" w:rsidRDefault="00861F41" w:rsidP="00D163BD">
                              <w:pPr>
                                <w:spacing w:before="78" w:line="254" w:lineRule="auto"/>
                                <w:ind w:left="154" w:right="148" w:firstLine="331"/>
                                <w:rPr>
                                  <w:rFonts w:ascii="Arial" w:hAnsi="Arial" w:cs="Arial"/>
                                  <w:sz w:val="16"/>
                                </w:rPr>
                              </w:pPr>
                              <w:r w:rsidRPr="00FC151B">
                                <w:rPr>
                                  <w:rFonts w:ascii="Arial" w:hAnsi="Arial" w:cs="Arial"/>
                                  <w:sz w:val="16"/>
                                </w:rPr>
                                <w:t>Evaluación por parte de Salas</w:t>
                              </w:r>
                              <w:r w:rsidRPr="00FC151B">
                                <w:rPr>
                                  <w:rFonts w:ascii="Arial" w:hAnsi="Arial" w:cs="Arial"/>
                                  <w:spacing w:val="1"/>
                                  <w:sz w:val="16"/>
                                </w:rPr>
                                <w:t xml:space="preserve"> </w:t>
                              </w:r>
                              <w:r w:rsidRPr="00FC151B">
                                <w:rPr>
                                  <w:rFonts w:ascii="Arial" w:hAnsi="Arial" w:cs="Arial"/>
                                  <w:sz w:val="16"/>
                                </w:rPr>
                                <w:t>Especializadas</w:t>
                              </w:r>
                              <w:r w:rsidRPr="00FC151B">
                                <w:rPr>
                                  <w:rFonts w:ascii="Arial" w:hAnsi="Arial" w:cs="Arial"/>
                                  <w:spacing w:val="-3"/>
                                  <w:sz w:val="16"/>
                                </w:rPr>
                                <w:t xml:space="preserve"> </w:t>
                              </w:r>
                              <w:r w:rsidRPr="00FC151B">
                                <w:rPr>
                                  <w:rFonts w:ascii="Arial" w:hAnsi="Arial" w:cs="Arial"/>
                                  <w:sz w:val="16"/>
                                </w:rPr>
                                <w:t>u</w:t>
                              </w:r>
                              <w:r w:rsidRPr="00FC151B">
                                <w:rPr>
                                  <w:rFonts w:ascii="Arial" w:hAnsi="Arial" w:cs="Arial"/>
                                  <w:spacing w:val="-3"/>
                                  <w:sz w:val="16"/>
                                </w:rPr>
                                <w:t xml:space="preserve"> </w:t>
                              </w:r>
                              <w:r w:rsidRPr="00FC151B">
                                <w:rPr>
                                  <w:rFonts w:ascii="Arial" w:hAnsi="Arial" w:cs="Arial"/>
                                  <w:sz w:val="16"/>
                                </w:rPr>
                                <w:t>otros</w:t>
                              </w:r>
                              <w:r w:rsidRPr="00FC151B">
                                <w:rPr>
                                  <w:rFonts w:ascii="Arial" w:hAnsi="Arial" w:cs="Arial"/>
                                  <w:spacing w:val="-1"/>
                                  <w:sz w:val="16"/>
                                </w:rPr>
                                <w:t xml:space="preserve"> </w:t>
                              </w:r>
                              <w:r w:rsidRPr="00FC151B">
                                <w:rPr>
                                  <w:rFonts w:ascii="Arial" w:hAnsi="Arial" w:cs="Arial"/>
                                  <w:sz w:val="16"/>
                                </w:rPr>
                                <w:t>grupos,</w:t>
                              </w:r>
                              <w:r w:rsidRPr="00FC151B">
                                <w:rPr>
                                  <w:rFonts w:ascii="Arial" w:hAnsi="Arial" w:cs="Arial"/>
                                  <w:spacing w:val="-3"/>
                                  <w:sz w:val="16"/>
                                </w:rPr>
                                <w:t xml:space="preserve"> </w:t>
                              </w:r>
                              <w:r w:rsidRPr="00FC151B">
                                <w:rPr>
                                  <w:rFonts w:ascii="Arial" w:hAnsi="Arial" w:cs="Arial"/>
                                  <w:sz w:val="16"/>
                                </w:rPr>
                                <w:t>si</w:t>
                              </w:r>
                              <w:r w:rsidRPr="00FC151B">
                                <w:rPr>
                                  <w:rFonts w:ascii="Arial" w:hAnsi="Arial" w:cs="Arial"/>
                                  <w:spacing w:val="-7"/>
                                  <w:sz w:val="16"/>
                                </w:rPr>
                                <w:t xml:space="preserve"> </w:t>
                              </w:r>
                              <w:r w:rsidRPr="00FC151B">
                                <w:rPr>
                                  <w:rFonts w:ascii="Arial" w:hAnsi="Arial" w:cs="Arial"/>
                                  <w:sz w:val="16"/>
                                </w:rPr>
                                <w:t>aplica</w:t>
                              </w:r>
                            </w:p>
                          </w:txbxContent>
                        </wps:txbx>
                        <wps:bodyPr rot="0" vert="horz" wrap="square" lIns="0" tIns="0" rIns="0" bIns="0" anchor="t" anchorCtr="0" upright="1">
                          <a:noAutofit/>
                        </wps:bodyPr>
                      </wps:wsp>
                      <wps:wsp>
                        <wps:cNvPr id="65" name="Text Box 5"/>
                        <wps:cNvSpPr txBox="1">
                          <a:spLocks noChangeArrowheads="1"/>
                        </wps:cNvSpPr>
                        <wps:spPr bwMode="auto">
                          <a:xfrm>
                            <a:off x="5112" y="8383"/>
                            <a:ext cx="3256" cy="494"/>
                          </a:xfrm>
                          <a:prstGeom prst="rect">
                            <a:avLst/>
                          </a:prstGeom>
                          <a:solidFill>
                            <a:srgbClr val="DCE6F1"/>
                          </a:solidFill>
                          <a:ln w="25400">
                            <a:solidFill>
                              <a:srgbClr val="385D89"/>
                            </a:solidFill>
                            <a:miter lim="800000"/>
                            <a:headEnd/>
                            <a:tailEnd/>
                          </a:ln>
                        </wps:spPr>
                        <wps:txbx>
                          <w:txbxContent>
                            <w:p w14:paraId="5550372C" w14:textId="77777777" w:rsidR="00861F41" w:rsidRPr="00FC151B" w:rsidRDefault="00861F41" w:rsidP="00D163BD">
                              <w:pPr>
                                <w:spacing w:before="76"/>
                                <w:ind w:left="314"/>
                                <w:rPr>
                                  <w:rFonts w:ascii="Arial" w:hAnsi="Arial" w:cs="Arial"/>
                                  <w:sz w:val="16"/>
                                </w:rPr>
                              </w:pPr>
                              <w:r w:rsidRPr="00FC151B">
                                <w:rPr>
                                  <w:rFonts w:ascii="Arial" w:hAnsi="Arial" w:cs="Arial"/>
                                  <w:sz w:val="16"/>
                                </w:rPr>
                                <w:t>Radicación</w:t>
                              </w:r>
                              <w:r w:rsidRPr="00FC151B">
                                <w:rPr>
                                  <w:rFonts w:ascii="Arial" w:hAnsi="Arial" w:cs="Arial"/>
                                  <w:spacing w:val="-6"/>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recurso</w:t>
                              </w:r>
                              <w:r w:rsidRPr="00FC151B">
                                <w:rPr>
                                  <w:rFonts w:ascii="Arial" w:hAnsi="Arial" w:cs="Arial"/>
                                  <w:spacing w:val="-3"/>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reposición</w:t>
                              </w:r>
                            </w:p>
                          </w:txbxContent>
                        </wps:txbx>
                        <wps:bodyPr rot="0" vert="horz" wrap="square" lIns="0" tIns="0" rIns="0" bIns="0" anchor="t" anchorCtr="0" upright="1">
                          <a:noAutofit/>
                        </wps:bodyPr>
                      </wps:wsp>
                      <wps:wsp>
                        <wps:cNvPr id="66" name="Text Box 4"/>
                        <wps:cNvSpPr txBox="1">
                          <a:spLocks noChangeArrowheads="1"/>
                        </wps:cNvSpPr>
                        <wps:spPr bwMode="auto">
                          <a:xfrm>
                            <a:off x="4299" y="1618"/>
                            <a:ext cx="3120" cy="480"/>
                          </a:xfrm>
                          <a:prstGeom prst="rect">
                            <a:avLst/>
                          </a:prstGeom>
                          <a:solidFill>
                            <a:srgbClr val="C5D9F0"/>
                          </a:solidFill>
                          <a:ln w="25400">
                            <a:solidFill>
                              <a:srgbClr val="385D89"/>
                            </a:solidFill>
                            <a:miter lim="800000"/>
                            <a:headEnd/>
                            <a:tailEnd/>
                          </a:ln>
                        </wps:spPr>
                        <wps:txbx>
                          <w:txbxContent>
                            <w:p w14:paraId="11E08918" w14:textId="77777777" w:rsidR="00861F41" w:rsidRPr="00FC151B" w:rsidRDefault="00861F41" w:rsidP="00D163BD">
                              <w:pPr>
                                <w:spacing w:before="129"/>
                                <w:ind w:left="620"/>
                                <w:rPr>
                                  <w:rFonts w:ascii="Arial" w:hAnsi="Arial" w:cs="Arial"/>
                                  <w:sz w:val="16"/>
                                </w:rPr>
                              </w:pPr>
                              <w:r w:rsidRPr="00FC151B">
                                <w:rPr>
                                  <w:rFonts w:ascii="Arial" w:hAnsi="Arial" w:cs="Arial"/>
                                  <w:sz w:val="16"/>
                                </w:rPr>
                                <w:t>Asignación</w:t>
                              </w:r>
                              <w:r w:rsidRPr="00FC151B">
                                <w:rPr>
                                  <w:rFonts w:ascii="Arial" w:hAnsi="Arial" w:cs="Arial"/>
                                  <w:spacing w:val="-1"/>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la</w:t>
                              </w:r>
                              <w:r w:rsidRPr="00FC151B">
                                <w:rPr>
                                  <w:rFonts w:ascii="Arial" w:hAnsi="Arial" w:cs="Arial"/>
                                  <w:spacing w:val="-2"/>
                                  <w:sz w:val="16"/>
                                </w:rPr>
                                <w:t xml:space="preserve"> </w:t>
                              </w:r>
                              <w:r w:rsidRPr="00FC151B">
                                <w:rPr>
                                  <w:rFonts w:ascii="Arial" w:hAnsi="Arial" w:cs="Arial"/>
                                  <w:sz w:val="16"/>
                                </w:rPr>
                                <w:t>solicitud</w:t>
                              </w:r>
                            </w:p>
                          </w:txbxContent>
                        </wps:txbx>
                        <wps:bodyPr rot="0" vert="horz" wrap="square" lIns="0" tIns="0" rIns="0" bIns="0" anchor="t" anchorCtr="0" upright="1">
                          <a:noAutofit/>
                        </wps:bodyPr>
                      </wps:wsp>
                      <wps:wsp>
                        <wps:cNvPr id="151" name="Text Box 3"/>
                        <wps:cNvSpPr txBox="1">
                          <a:spLocks noChangeArrowheads="1"/>
                        </wps:cNvSpPr>
                        <wps:spPr bwMode="auto">
                          <a:xfrm>
                            <a:off x="4299" y="928"/>
                            <a:ext cx="3120" cy="480"/>
                          </a:xfrm>
                          <a:prstGeom prst="rect">
                            <a:avLst/>
                          </a:prstGeom>
                          <a:solidFill>
                            <a:srgbClr val="C5D9F0"/>
                          </a:solidFill>
                          <a:ln w="25400">
                            <a:solidFill>
                              <a:srgbClr val="385D89"/>
                            </a:solidFill>
                            <a:miter lim="800000"/>
                            <a:headEnd/>
                            <a:tailEnd/>
                          </a:ln>
                        </wps:spPr>
                        <wps:txbx>
                          <w:txbxContent>
                            <w:p w14:paraId="6276144A" w14:textId="77777777" w:rsidR="00861F41" w:rsidRPr="00FC151B" w:rsidRDefault="00861F41" w:rsidP="00D163BD">
                              <w:pPr>
                                <w:spacing w:before="128"/>
                                <w:ind w:left="637"/>
                                <w:rPr>
                                  <w:rFonts w:ascii="Arial" w:hAnsi="Arial" w:cs="Arial"/>
                                  <w:sz w:val="16"/>
                                </w:rPr>
                              </w:pPr>
                              <w:r w:rsidRPr="00FC151B">
                                <w:rPr>
                                  <w:rFonts w:ascii="Arial" w:hAnsi="Arial" w:cs="Arial"/>
                                  <w:sz w:val="16"/>
                                </w:rPr>
                                <w:t>Radicación</w:t>
                              </w:r>
                              <w:r w:rsidRPr="00FC151B">
                                <w:rPr>
                                  <w:rFonts w:ascii="Arial" w:hAnsi="Arial" w:cs="Arial"/>
                                  <w:spacing w:val="-4"/>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la</w:t>
                              </w:r>
                              <w:r w:rsidRPr="00FC151B">
                                <w:rPr>
                                  <w:rFonts w:ascii="Arial" w:hAnsi="Arial" w:cs="Arial"/>
                                  <w:spacing w:val="-3"/>
                                  <w:sz w:val="16"/>
                                </w:rPr>
                                <w:t xml:space="preserve"> </w:t>
                              </w:r>
                              <w:r w:rsidRPr="00FC151B">
                                <w:rPr>
                                  <w:rFonts w:ascii="Arial" w:hAnsi="Arial" w:cs="Arial"/>
                                  <w:sz w:val="16"/>
                                </w:rPr>
                                <w:t>solicitud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392AD" id="Group 2" o:spid="_x0000_s1130" style="position:absolute;margin-left:84.85pt;margin-top:29.35pt;width:427pt;height:548.9pt;z-index:-251658238;mso-wrap-distance-left:0;mso-wrap-distance-right:0;mso-position-horizontal-relative:page" coordorigin="1560,234" coordsize="8540,10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">
                <v:rect id="Rectangle 65" o:spid="_x0000_s1131" style="position:absolute;left:1560;top:234;width:8540;height:10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" filled="f" strokecolor="#385d89"/>
                <v:shape id="Freeform 64" o:spid="_x0000_s1132" style="position:absolute;left:5201;top:314;width:1337;height:435;visibility:visible;mso-wrap-style:square;v-text-anchor:top" coordsize="13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" path="m1264,l73,,44,6,21,21,6,44,,73,,362r6,29l21,414r23,15l73,435r1191,l1292,429r23,-15l1331,391r5,-29l1336,73r-5,-29l1315,21,1292,6,1264,xe" fillcolor="#4f81bc" stroked="f">
                  <v:path arrowok="t" o:connecttype="custom" o:connectlocs="1264,315;73,315;44,321;21,336;6,359;0,388;0,677;6,706;21,729;44,744;73,750;1264,750;1292,744;1315,729;1331,706;1336,677;1336,388;1331,359;1315,336;1292,321;1264,315" o:connectangles="0,0,0,0,0,0,0,0,0,0,0,0,0,0,0,0,0,0,0,0,0"/>
                </v:shape>
                <v:shape id="Freeform 63" o:spid="_x0000_s1133" style="position:absolute;left:5201;top:314;width:1337;height:435;visibility:visible;mso-wrap-style:square;v-text-anchor:top" coordsize="133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" path="m,73l6,44,21,21,44,6,73,,1264,r28,6l1315,21r16,23l1336,73r,289l1331,391r-16,23l1292,429r-28,6l73,435,44,429,21,414,6,391,,362,,73xe" filled="f" strokecolor="#385d89" strokeweight="2pt">
                  <v:path arrowok="t" o:connecttype="custom" o:connectlocs="0,388;6,359;21,336;44,321;73,315;1264,315;1292,321;1315,336;1331,359;1336,388;1336,677;1331,706;1315,729;1292,744;1264,750;73,750;44,744;21,729;6,706;0,677;0,388" o:connectangles="0,0,0,0,0,0,0,0,0,0,0,0,0,0,0,0,0,0,0,0,0"/>
                </v:shape>
                <v:rect id="Rectangle 62" o:spid="_x0000_s1134" style="position:absolute;left:3335;top:2369;width:3148;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" fillcolor="#c5d9f0" stroked="f"/>
                <v:rect id="Rectangle 61" o:spid="_x0000_s1135" style="position:absolute;left:3335;top:2369;width:3148;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" filled="f" strokecolor="#385d89" strokeweight="2pt"/>
                <v:shape id="Freeform 60" o:spid="_x0000_s1136" style="position:absolute;left:4633;top:3431;width:2447;height:1035;visibility:visible;mso-wrap-style:square;v-text-anchor:top" coordsize="2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" path="m1223,l,518r1223,517l2446,518,1223,xe" fillcolor="#c5d9f0" stroked="f">
                  <v:path arrowok="t" o:connecttype="custom" o:connectlocs="1223,3431;0,3949;1223,4466;2446,3949;1223,3431" o:connectangles="0,0,0,0,0"/>
                </v:shape>
                <v:shape id="Freeform 59" o:spid="_x0000_s1137" style="position:absolute;left:4633;top:3431;width:2447;height:1035;visibility:visible;mso-wrap-style:square;v-text-anchor:top" coordsize="2447,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" path="m,518l1223,,2446,518,1223,1035,,518xe" filled="f" strokecolor="#385d89" strokeweight="2pt">
                  <v:path arrowok="t" o:connecttype="custom" o:connectlocs="0,3949;1223,3431;2446,3949;1223,4466;0,3949" o:connectangles="0,0,0,0,0"/>
                </v:shape>
                <v:shape id="Freeform 58" o:spid="_x0000_s1138" style="position:absolute;left:6973;top:4416;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" path="m1875,l,,,743r100,14l193,767r87,9l361,781r75,3l506,785r66,-1l635,781,751,771,859,756,963,737r160,-31l1180,696r59,-10l1302,676r66,-9l1438,659r76,-7l1594,646r87,-4l1774,639r101,-1l1875,xe" fillcolor="#c5d9f0" stroked="f">
                  <v:path arrowok="t" o:connecttype="custom" o:connectlocs="1875,4416;0,4416;0,5159;100,5173;193,5183;280,5192;361,5197;436,5200;506,5201;572,5200;635,5197;751,5187;859,5172;963,5153;1123,5122;1180,5112;1239,5102;1302,5092;1368,5083;1438,5075;1514,5068;1594,5062;1681,5058;1774,5055;1875,5054;1875,4416" o:connectangles="0,0,0,0,0,0,0,0,0,0,0,0,0,0,0,0,0,0,0,0,0,0,0,0,0,0"/>
                </v:shape>
                <v:shape id="Freeform 57" o:spid="_x0000_s1139" style="position:absolute;left:6973;top:4416;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" path="m,l1875,r,638l1774,639r-93,3l1594,646r-80,6l1438,659r-70,8l1302,676r-63,10l1180,696r-111,21l1015,727r-52,10l859,756,751,771,635,781r-63,3l506,785r-70,-1l361,781r-81,-5l193,767,100,757,,743,,xe" filled="f" strokecolor="#385d89" strokeweight="2pt">
                  <v:path arrowok="t" o:connecttype="custom" o:connectlocs="0,4416;1875,4416;1875,5054;1774,5055;1681,5058;1594,5062;1514,5068;1438,5075;1368,5083;1302,5092;1239,5102;1180,5112;1069,5133;1015,5143;963,5153;859,5172;751,5187;635,5197;572,5200;506,5201;436,5200;361,5197;280,5192;193,5183;100,5173;0,5159;0,4416" o:connectangles="0,0,0,0,0,0,0,0,0,0,0,0,0,0,0,0,0,0,0,0,0,0,0,0,0,0,0"/>
                </v:shape>
                <v:shape id="Freeform 56" o:spid="_x0000_s1140" style="position:absolute;left:6773;top:5619;width:2297;height:1050;visibility:visible;mso-wrap-style:square;v-text-anchor:top" coordsize="2297,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" path="m1149,l,525r1149,525l2297,525,1149,xe" fillcolor="#c5d9f0" stroked="f">
                  <v:path arrowok="t" o:connecttype="custom" o:connectlocs="1149,5620;0,6145;1149,6670;2297,6145;1149,5620" o:connectangles="0,0,0,0,0"/>
                </v:shape>
                <v:shape id="Freeform 55" o:spid="_x0000_s1141" style="position:absolute;left:6773;top:5619;width:2297;height:1050;visibility:visible;mso-wrap-style:square;v-text-anchor:top" coordsize="2297,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" path="m,525l1149,,2297,525,1149,1050,,525xe" filled="f" strokecolor="#385d89" strokeweight="2pt">
                  <v:path arrowok="t" o:connecttype="custom" o:connectlocs="0,6145;1149,5620;2297,6145;1149,6670;0,6145" o:connectangles="0,0,0,0,0"/>
                </v:shape>
                <v:shape id="Freeform 54" o:spid="_x0000_s1142" style="position:absolute;left:4046;top:5619;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" path="m1223,l,517r1223,518l2446,517,1223,xe" fillcolor="#dce6f1" stroked="f">
                  <v:path arrowok="t" o:connecttype="custom" o:connectlocs="1223,5620;0,6137;1223,6655;2446,6137;1223,5620" o:connectangles="0,0,0,0,0"/>
                </v:shape>
                <v:shape id="Freeform 53" o:spid="_x0000_s1143" style="position:absolute;left:4046;top:5619;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" path="m,517l1223,,2446,517,1223,1035,,517xe" filled="f" strokecolor="#385d89" strokeweight="2pt">
                  <v:path arrowok="t" o:connecttype="custom" o:connectlocs="0,6137;1223,5620;2446,6137;1223,6655;0,6137" o:connectangles="0,0,0,0,0"/>
                </v:shape>
                <v:shape id="Freeform 52" o:spid="_x0000_s1144" style="position:absolute;left:4333;top:7062;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" path="m1875,l,,,742r101,14l194,767r87,8l361,780r76,3l507,784r66,-1l636,781,751,770,859,755,964,736r160,-31l1181,695r59,-10l1303,675r66,-9l1439,658r75,-7l1595,645r87,-4l1775,638r100,-1l1875,xe" fillcolor="#dce6f1" stroked="f">
                  <v:path arrowok="t" o:connecttype="custom" o:connectlocs="1875,7063;0,7063;0,7805;101,7819;194,7830;281,7838;361,7843;437,7846;507,7847;573,7846;636,7844;751,7833;859,7818;964,7799;1124,7768;1181,7758;1240,7748;1303,7738;1369,7729;1439,7721;1514,7714;1595,7708;1682,7704;1775,7701;1875,7700;1875,7063" o:connectangles="0,0,0,0,0,0,0,0,0,0,0,0,0,0,0,0,0,0,0,0,0,0,0,0,0,0"/>
                </v:shape>
                <v:shape id="Freeform 51" o:spid="_x0000_s1145" style="position:absolute;left:4333;top:7062;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" path="m,l1875,r,637l1775,638r-93,3l1595,645r-81,6l1439,658r-70,8l1303,675r-63,10l1181,695r-111,21l1016,726r-52,10l859,755,751,770,636,781r-63,2l507,784r-70,-1l361,780r-80,-5l194,767,101,756,,742,,xe" filled="f" strokecolor="#385d89" strokeweight="2pt">
                  <v:path arrowok="t" o:connecttype="custom" o:connectlocs="0,7063;1875,7063;1875,7700;1775,7701;1682,7704;1595,7708;1514,7714;1439,7721;1369,7729;1303,7738;1240,7748;1181,7758;1070,7779;1016,7789;964,7799;859,7818;751,7833;636,7844;573,7846;507,7847;437,7846;361,7843;281,7838;194,7830;101,7819;0,7805;0,7063" o:connectangles="0,0,0,0,0,0,0,0,0,0,0,0,0,0,0,0,0,0,0,0,0,0,0,0,0,0,0"/>
                </v:shape>
                <v:shape id="Freeform 50" o:spid="_x0000_s1146" style="position:absolute;left:6982;top:7062;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" path="m1875,l,,,742r100,14l193,767r87,8l361,780r75,3l506,784r66,-1l635,781,751,770,859,755,963,736r160,-31l1180,695r59,-10l1302,675r66,-9l1438,658r76,-7l1594,645r87,-4l1774,638r101,-1l1875,xe" fillcolor="#c5d9f0" stroked="f">
                  <v:path arrowok="t" o:connecttype="custom" o:connectlocs="1875,7063;0,7063;0,7805;100,7819;193,7830;280,7838;361,7843;436,7846;506,7847;572,7846;635,7844;751,7833;859,7818;963,7799;1123,7768;1180,7758;1239,7748;1302,7738;1368,7729;1438,7721;1514,7714;1594,7708;1681,7704;1774,7701;1875,7700;1875,7063" o:connectangles="0,0,0,0,0,0,0,0,0,0,0,0,0,0,0,0,0,0,0,0,0,0,0,0,0,0"/>
                </v:shape>
                <v:shape id="Freeform 49" o:spid="_x0000_s1147" style="position:absolute;left:6982;top:7062;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" path="m,l1875,r,637l1774,638r-93,3l1594,645r-80,6l1438,658r-70,8l1302,675r-63,10l1180,695r-111,21l1015,726r-52,10l859,755,751,770,635,781r-63,2l506,784r-70,-1l361,780r-81,-5l193,767,100,756,,742,,xe" filled="f" strokecolor="#385d89" strokeweight="2pt">
                  <v:path arrowok="t" o:connecttype="custom" o:connectlocs="0,7063;1875,7063;1875,7700;1774,7701;1681,7704;1594,7708;1514,7714;1438,7721;1368,7729;1302,7738;1239,7748;1180,7758;1069,7779;1015,7789;963,7799;859,7818;751,7833;635,7844;572,7846;506,7847;436,7846;361,7843;280,7838;193,7830;100,7819;0,7805;0,7063" o:connectangles="0,0,0,0,0,0,0,0,0,0,0,0,0,0,0,0,0,0,0,0,0,0,0,0,0,0,0"/>
                </v:shape>
                <v:shape id="Picture 48" o:spid="_x0000_s1148" type="#_x0000_t75" style="position:absolute;left:5806;top:749;width:120;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">
                  <v:imagedata r:id="rId35" o:title=""/>
                </v:shape>
                <v:shape id="Picture 47" o:spid="_x0000_s1149" type="#_x0000_t75" style="position:absolute;left:5799;top:1408;width:12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">
                  <v:imagedata r:id="rId36" o:title=""/>
                </v:shape>
                <v:shape id="AutoShape 46" o:spid="_x0000_s1150" style="position:absolute;left:7080;top:3941;width:899;height:1679;visibility:visible;mso-wrap-style:square;v-text-anchor:top" coordsize="899,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" path="m891,355r-52,l839,15r,-7l839,4,835,,,,,15r824,l824,355r-53,l831,475,881,375r10,-20xm899,1557r-53,2l839,1218r-15,l831,1559r-52,1l842,1679r47,-100l899,1557xe" fillcolor="#497dba" stroked="f">
                  <v:path arrowok="t" o:connecttype="custom" o:connectlocs="891,4296;839,4296;839,3956;839,3949;839,3945;835,3941;0,3941;0,3956;824,3956;824,4296;771,4296;831,4416;881,4316;891,4296;899,5498;846,5500;839,5159;824,5159;831,5500;779,5501;842,5620;889,5520;899,5498" o:connectangles="0,0,0,0,0,0,0,0,0,0,0,0,0,0,0,0,0,0,0,0,0,0,0"/>
                </v:shape>
                <v:shape id="Picture 45" o:spid="_x0000_s1151" type="#_x0000_t75" style="position:absolute;left:7860;top:6669;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">
                  <v:imagedata r:id="rId37" o:title=""/>
                </v:shape>
                <v:shape id="Picture 44" o:spid="_x0000_s1152" type="#_x0000_t75" style="position:absolute;left:6492;top:6080;width:28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">
                  <v:imagedata r:id="rId26" o:title=""/>
                </v:shape>
                <v:shape id="AutoShape 43" o:spid="_x0000_s1153" style="position:absolute;left:2810;top:3941;width:1823;height:5871;visibility:visible;mso-wrap-style:square;v-text-anchor:top" coordsize="1823,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" path="m52,5751r-52,l60,5871r50,-100l52,5771r,-20xm1823,l56,,52,4r,5767l67,5771,67,15r-7,l67,8r1756,l1823,xm120,5751r-53,l67,5771r43,l120,5751xm67,8r-7,7l67,15r,-7xm1823,8l67,8r,7l1823,15r,-7xe" fillcolor="#497dba" stroked="f">
                  <v:path arrowok="t" o:connecttype="custom" o:connectlocs="52,9692;0,9692;60,9812;110,9712;52,9712;52,9692;1823,3941;56,3941;52,3945;52,9712;67,9712;67,3956;60,3956;67,3949;1823,3949;1823,3941;120,9692;67,9692;67,9712;110,9712;120,9692;67,3949;60,3956;67,3956;67,3949;1823,3949;67,3949;67,3956;1823,3956;1823,3949" o:connectangles="0,0,0,0,0,0,0,0,0,0,0,0,0,0,0,0,0,0,0,0,0,0,0,0,0,0,0,0,0,0"/>
                </v:shape>
                <v:shape id="Freeform 42" o:spid="_x0000_s1154" style="position:absolute;left:5525;top:9153;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" path="m1223,l,517r1223,518l2446,517,1223,xe" fillcolor="#dce6f1" stroked="f">
                  <v:path arrowok="t" o:connecttype="custom" o:connectlocs="1223,9154;0,9671;1223,10189;2446,9671;1223,9154" o:connectangles="0,0,0,0,0"/>
                </v:shape>
                <v:shape id="Freeform 41" o:spid="_x0000_s1155" style="position:absolute;left:5525;top:9153;width:2446;height:1035;visibility:visible;mso-wrap-style:square;v-text-anchor:top" coordsize="244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" path="m,517l1223,,2446,517,1223,1035,,517xe" filled="f" strokecolor="#385d89" strokeweight="2pt">
                  <v:path arrowok="t" o:connecttype="custom" o:connectlocs="0,9671;1223,9154;2446,9671;1223,10189;0,9671" o:connectangles="0,0,0,0,0"/>
                </v:shape>
                <v:shape id="Freeform 40" o:spid="_x0000_s1156" style="position:absolute;left:5546;top:10426;width:2405;height:698;visibility:visible;mso-wrap-style:square;v-text-anchor:top" coordsize="240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" path="m2405,l,,,660r106,10l206,678r94,7l389,690r83,4l551,696r75,1l697,697r68,-1l829,693r62,-3l1008,681r112,-12l1230,656r167,-23l1514,618r62,-7l1641,603r67,-6l1779,590r75,-5l1933,579r83,-4l2105,571r94,-2l2299,567r106,l2405,xe" fillcolor="#dce6f1" stroked="f">
                  <v:path arrowok="t" o:connecttype="custom" o:connectlocs="2405,10427;0,10427;0,11087;106,11097;206,11105;300,11112;389,11117;472,11121;551,11123;626,11124;697,11124;765,11123;829,11120;891,11117;1008,11108;1120,11096;1230,11083;1397,11060;1514,11045;1576,11038;1641,11030;1708,11024;1779,11017;1854,11012;1933,11006;2016,11002;2105,10998;2199,10996;2299,10994;2405,10994;2405,10427" o:connectangles="0,0,0,0,0,0,0,0,0,0,0,0,0,0,0,0,0,0,0,0,0,0,0,0,0,0,0,0,0,0,0"/>
                </v:shape>
                <v:shape id="Freeform 39" o:spid="_x0000_s1157" style="position:absolute;left:5546;top:10426;width:2405;height:698;visibility:visible;mso-wrap-style:square;v-text-anchor:top" coordsize="240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" path="m,l2405,r,567l2299,567r-100,2l2105,571r-89,4l1933,579r-79,6l1779,590r-71,7l1641,603r-65,8l1514,618r-59,8l1340,641r-55,7l1230,656r-110,13l1008,681r-117,9l829,693r-64,3l697,697r-71,l551,696r-79,-2l389,690r-89,-5l206,678,106,670,,660,,xe" filled="f" strokecolor="#385d89" strokeweight="2pt">
                  <v:path arrowok="t" o:connecttype="custom" o:connectlocs="0,10427;2405,10427;2405,10994;2299,10994;2199,10996;2105,10998;2016,11002;1933,11006;1854,11012;1779,11017;1708,11024;1641,11030;1576,11038;1514,11045;1455,11053;1340,11068;1285,11075;1230,11083;1120,11096;1008,11108;891,11117;829,11120;765,11123;697,11124;626,11124;551,11123;472,11121;389,11117;300,11112;206,11105;106,11097;0,11087;0,10427" o:connectangles="0,0,0,0,0,0,0,0,0,0,0,0,0,0,0,0,0,0,0,0,0,0,0,0,0,0,0,0,0,0,0,0,0"/>
                </v:shape>
                <v:shape id="Picture 38" o:spid="_x0000_s1158" type="#_x0000_t75" style="position:absolute;left:2513;top:10276;width:1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">
                  <v:imagedata r:id="rId38" o:title=""/>
                </v:shape>
                <v:shape id="AutoShape 37" o:spid="_x0000_s1159" style="position:absolute;left:3047;top:9663;width:2478;height:1066;visibility:visible;mso-wrap-style:square;v-text-anchor:top" coordsize="2478,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" path="m53,945l,945r60,120l110,965r-57,l53,945xm2478,l56,,53,3r,962l68,965,68,15r-8,l68,7r2410,l2478,xm120,945r-52,l68,965r42,l120,945xm68,7r-8,8l68,15r,-8xm2478,7l68,7r,8l2478,15r,-8xe" fillcolor="#497dba" stroked="f">
                  <v:path arrowok="t" o:connecttype="custom" o:connectlocs="53,10609;0,10609;60,10729;110,10629;53,10629;53,10609;2478,9664;56,9664;53,9667;53,10629;68,10629;68,9679;60,9679;68,9671;2478,9671;2478,9664;120,10609;68,10609;68,10629;110,10629;120,10609;68,9671;60,9679;68,9679;68,9671;2478,9671;68,9671;68,9679;2478,9679;2478,9671" o:connectangles="0,0,0,0,0,0,0,0,0,0,0,0,0,0,0,0,0,0,0,0,0,0,0,0,0,0,0,0,0,0"/>
                </v:shape>
                <v:shape id="Picture 36" o:spid="_x0000_s1160" type="#_x0000_t75" style="position:absolute;left:6684;top:8876;width:12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">
                  <v:imagedata r:id="rId39" o:title=""/>
                </v:shape>
                <v:shape id="Freeform 35" o:spid="_x0000_s1161" style="position:absolute;left:5263;top:7804;width:2664;height:579;visibility:visible;mso-wrap-style:square;v-text-anchor:top" coordsize="26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" path="m2664,r-15,l2649,282r-1168,l1473,282,15,282,15,,,,,293r4,4l1469,297r,162l1417,459r60,120l1527,479r10,-20l1484,459r,-162l2661,297r3,-4l2664,282,2664,xe" fillcolor="#497dba" stroked="f">
                  <v:path arrowok="t" o:connecttype="custom" o:connectlocs="2664,7805;2649,7805;2649,8087;1481,8087;1473,8087;15,8087;15,7805;0,7805;0,8098;4,8102;1469,8102;1469,8264;1417,8264;1477,8384;1527,8284;1537,8264;1484,8264;1484,8102;2661,8102;2664,8098;2664,8087;2664,7805" o:connectangles="0,0,0,0,0,0,0,0,0,0,0,0,0,0,0,0,0,0,0,0,0,0"/>
                </v:shape>
                <v:shape id="Picture 34" o:spid="_x0000_s1162" type="#_x0000_t75" style="position:absolute;left:6688;top:10188;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">
                  <v:imagedata r:id="rId40" o:title=""/>
                </v:shape>
                <v:shape id="AutoShape 33" o:spid="_x0000_s1163" style="position:absolute;left:2810;top:6129;width:2520;height:3682;visibility:visible;mso-wrap-style:square;v-text-anchor:top" coordsize="252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" path="m1236,l56,,52,3r,3559l,3562r60,120l110,3582r10,-20l67,3562,67,15r1169,l1236,7r,-7xm2519,812r-52,1l2466,525r-15,l2452,813r-53,l2460,933r49,-100l2519,812xe" fillcolor="#497dba" stroked="f">
                  <v:path arrowok="t" o:connecttype="custom" o:connectlocs="1236,6130;56,6130;52,6133;52,9692;0,9692;60,9812;110,9712;120,9692;67,9692;67,6145;1236,6145;1236,6137;1236,6130;2519,6942;2467,6943;2466,6655;2451,6655;2452,6943;2399,6943;2460,7063;2509,6963;2519,6942" o:connectangles="0,0,0,0,0,0,0,0,0,0,0,0,0,0,0,0,0,0,0,0,0,0"/>
                </v:shape>
                <v:line id="Line 32" o:spid="_x0000_s1164" style="position:absolute;visibility:visible;mso-wrap-style:square" from="3663,2727" to="366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" strokecolor="#497dba"/>
                <v:shape id="AutoShape 31" o:spid="_x0000_s1165" style="position:absolute;left:3657;top:2098;width:3310;height:1333;visibility:visible;mso-wrap-style:square;v-text-anchor:top" coordsize="331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" path="m2224,r-15,l2209,129r-947,l1258,132r,20l1206,152r60,120l1316,172r10,-20l1273,152r,-8l2221,144r3,-4l2224,129,2224,xm2274,1213r-52,l2222,1145r,-8l2222,1133r-4,-3l,1130r,15l2207,1145r,68l2154,1213r60,120l2264,1233r10,-20xm3298,613r-88,l3190,613r-1,52l3298,613xm3310,607l3191,545r-1,53l2959,594r1,-52l2839,600r119,62l2959,609r231,4l3210,613r88,l3310,607xe" fillcolor="#497dba" stroked="f">
                  <v:path arrowok="t" o:connecttype="custom" o:connectlocs="2224,2098;2209,2098;2209,2227;1262,2227;1258,2230;1258,2250;1206,2250;1266,2370;1316,2270;1326,2250;1273,2250;1273,2242;2221,2242;2224,2238;2224,2227;2224,2098;2274,3311;2222,3311;2222,3243;2222,3235;2222,3231;2218,3228;0,3228;0,3243;2207,3243;2207,3311;2154,3311;2214,3431;2264,3331;2274,3311;3298,2711;3210,2711;3190,2711;3189,2763;3298,2711;3310,2705;3191,2643;3190,2696;2959,2692;2959,2692;2960,2640;2839,2698;2958,2760;2959,2707;3190,2711;3210,2711;3298,2711;3310,2705" o:connectangles="0,0,0,0,0,0,0,0,0,0,0,0,0,0,0,0,0,0,0,0,0,0,0,0,0,0,0,0,0,0,0,0,0,0,0,0,0,0,0,0,0,0,0,0,0,0,0,0"/>
                </v:shape>
                <v:shape id="Freeform 30" o:spid="_x0000_s1166" style="position:absolute;left:1933;top:9811;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" path="m1875,l,,,742r101,14l194,767r87,8l361,780r76,3l507,784r66,-1l635,781,751,770,859,755,964,736r160,-31l1181,695r59,-10l1302,675r67,-9l1439,658r75,-7l1595,645r87,-4l1775,638r100,-1l1875,xe" fillcolor="#4f81bc" stroked="f">
                  <v:path arrowok="t" o:connecttype="custom" o:connectlocs="1875,9812;0,9812;0,10554;101,10568;194,10579;281,10587;361,10592;437,10595;507,10596;573,10595;635,10593;751,10582;859,10567;964,10548;1124,10517;1181,10507;1240,10497;1302,10487;1369,10478;1439,10470;1514,10463;1595,10457;1682,10453;1775,10450;1875,10449;1875,9812" o:connectangles="0,0,0,0,0,0,0,0,0,0,0,0,0,0,0,0,0,0,0,0,0,0,0,0,0,0"/>
                </v:shape>
                <v:shape id="Freeform 29" o:spid="_x0000_s1167" style="position:absolute;left:1933;top:9811;width:1875;height:785;visibility:visible;mso-wrap-style:square;v-text-anchor:top" coordsize="187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" path="m,l1875,r,637l1775,638r-93,3l1595,645r-81,6l1439,658r-70,8l1302,675r-62,10l1181,695r-112,21l1016,726r-52,10l859,755,751,770,635,781r-62,2l507,784r-70,-1l361,780r-80,-5l194,767,101,756,,742,,xe" filled="f" strokecolor="#385d89" strokeweight="2pt">
                  <v:path arrowok="t" o:connecttype="custom" o:connectlocs="0,9812;1875,9812;1875,10449;1775,10450;1682,10453;1595,10457;1514,10463;1439,10470;1369,10478;1302,10487;1240,10497;1181,10507;1069,10528;1016,10538;964,10548;859,10567;751,10582;635,10593;573,10595;507,10596;437,10595;361,10592;281,10587;194,10579;101,10568;0,10554;0,9812" o:connectangles="0,0,0,0,0,0,0,0,0,0,0,0,0,0,0,0,0,0,0,0,0,0,0,0,0,0,0"/>
                </v:shape>
                <v:shape id="AutoShape 28" o:spid="_x0000_s1168" style="position:absolute;left:2943;top:5196;width:7157;height:3338;visibility:visible;mso-wrap-style:square;v-text-anchor:top" coordsize="7157,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" path="m1924,2841l,2841r,496l1924,3337r,-496xm7157,l5233,r,497l7157,497,7157,xe" stroked="f">
                  <v:path arrowok="t" o:connecttype="custom" o:connectlocs="1924,8038;0,8038;0,8534;1924,8534;1924,8038;7157,5197;5233,5197;5233,5694;7157,5694;7157,5197" o:connectangles="0,0,0,0,0,0,0,0,0,0"/>
                </v:shape>
                <v:shape id="Text Box 27" o:spid="_x0000_s1169" type="#_x0000_t202" style="position:absolute;left:5607;top:434;width:5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D6BE96A" w14:textId="77777777" w:rsidR="00861F41" w:rsidRPr="00FC151B" w:rsidRDefault="00861F41" w:rsidP="00D163BD">
                        <w:pPr>
                          <w:spacing w:line="223" w:lineRule="exact"/>
                          <w:rPr>
                            <w:rFonts w:ascii="Arial" w:hAnsi="Arial" w:cs="Arial"/>
                            <w:b/>
                            <w:sz w:val="20"/>
                          </w:rPr>
                        </w:pPr>
                        <w:r w:rsidRPr="00FC151B">
                          <w:rPr>
                            <w:rFonts w:ascii="Arial" w:hAnsi="Arial" w:cs="Arial"/>
                            <w:b/>
                            <w:color w:val="FFFFFF"/>
                            <w:sz w:val="20"/>
                          </w:rPr>
                          <w:t>Inicio</w:t>
                        </w:r>
                      </w:p>
                    </w:txbxContent>
                  </v:textbox>
                </v:shape>
                <v:shape id="Text Box 26" o:spid="_x0000_s1170" type="#_x0000_t202" style="position:absolute;left:3616;top:2608;width:2102;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9364B59" w14:textId="77777777" w:rsidR="00861F41" w:rsidRPr="00FC151B" w:rsidRDefault="00861F41" w:rsidP="00D163BD">
                        <w:pPr>
                          <w:tabs>
                            <w:tab w:val="left" w:pos="505"/>
                          </w:tabs>
                          <w:spacing w:line="179" w:lineRule="exact"/>
                          <w:rPr>
                            <w:rFonts w:ascii="Arial" w:hAnsi="Arial" w:cs="Arial"/>
                            <w:sz w:val="16"/>
                          </w:rPr>
                        </w:pPr>
                        <w:r w:rsidRPr="00FC151B">
                          <w:rPr>
                            <w:rFonts w:ascii="Arial" w:hAnsi="Arial" w:cs="Arial"/>
                            <w:strike/>
                            <w:sz w:val="16"/>
                          </w:rPr>
                          <w:t xml:space="preserve"> </w:t>
                        </w:r>
                        <w:r w:rsidRPr="00FC151B">
                          <w:rPr>
                            <w:rFonts w:ascii="Arial" w:hAnsi="Arial" w:cs="Arial"/>
                            <w:strike/>
                            <w:sz w:val="16"/>
                          </w:rPr>
                          <w:tab/>
                          <w:t>Ev</w:t>
                        </w:r>
                        <w:r w:rsidRPr="00FC151B">
                          <w:rPr>
                            <w:rFonts w:ascii="Arial" w:hAnsi="Arial" w:cs="Arial"/>
                            <w:sz w:val="16"/>
                          </w:rPr>
                          <w:t>aluación</w:t>
                        </w:r>
                        <w:r w:rsidRPr="00FC151B">
                          <w:rPr>
                            <w:rFonts w:ascii="Arial" w:hAnsi="Arial" w:cs="Arial"/>
                            <w:spacing w:val="-2"/>
                            <w:sz w:val="16"/>
                          </w:rPr>
                          <w:t xml:space="preserve"> </w:t>
                        </w:r>
                        <w:r w:rsidRPr="00FC151B">
                          <w:rPr>
                            <w:rFonts w:ascii="Arial" w:hAnsi="Arial" w:cs="Arial"/>
                            <w:sz w:val="16"/>
                          </w:rPr>
                          <w:t>del</w:t>
                        </w:r>
                        <w:r w:rsidRPr="00FC151B">
                          <w:rPr>
                            <w:rFonts w:ascii="Arial" w:hAnsi="Arial" w:cs="Arial"/>
                            <w:spacing w:val="-3"/>
                            <w:sz w:val="16"/>
                          </w:rPr>
                          <w:t xml:space="preserve"> </w:t>
                        </w:r>
                        <w:r w:rsidRPr="00FC151B">
                          <w:rPr>
                            <w:rFonts w:ascii="Arial" w:hAnsi="Arial" w:cs="Arial"/>
                            <w:sz w:val="16"/>
                          </w:rPr>
                          <w:t>trámite</w:t>
                        </w:r>
                      </w:p>
                    </w:txbxContent>
                  </v:textbox>
                </v:shape>
                <v:shape id="Text Box 25" o:spid="_x0000_s1171" type="#_x0000_t202" style="position:absolute;left:3598;top:3642;width:16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8E288C2"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v:textbox>
                </v:shape>
                <v:shape id="Text Box 24" o:spid="_x0000_s1172" type="#_x0000_t202" style="position:absolute;left:5386;top:3772;width:96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06FF252" w14:textId="77777777" w:rsidR="00861F41" w:rsidRPr="00FC151B" w:rsidRDefault="00861F41" w:rsidP="00D163BD">
                        <w:pPr>
                          <w:ind w:right="3"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23" o:spid="_x0000_s1173" type="#_x0000_t202" style="position:absolute;left:7422;top:3633;width: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3E911A5" w14:textId="77777777" w:rsidR="00861F41" w:rsidRPr="00FC151B" w:rsidRDefault="00861F41" w:rsidP="00D163BD">
                        <w:pPr>
                          <w:spacing w:line="179" w:lineRule="exact"/>
                          <w:rPr>
                            <w:rFonts w:ascii="Arial" w:hAnsi="Arial" w:cs="Arial"/>
                            <w:sz w:val="16"/>
                          </w:rPr>
                        </w:pPr>
                        <w:r w:rsidRPr="00FC151B">
                          <w:rPr>
                            <w:rFonts w:ascii="Arial" w:hAnsi="Arial" w:cs="Arial"/>
                            <w:sz w:val="16"/>
                          </w:rPr>
                          <w:t>No</w:t>
                        </w:r>
                      </w:p>
                    </w:txbxContent>
                  </v:textbox>
                </v:shape>
                <v:shape id="Text Box 22" o:spid="_x0000_s1174" type="#_x0000_t202" style="position:absolute;left:7391;top:4650;width:106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B7F893D" w14:textId="77777777" w:rsidR="00861F41" w:rsidRPr="00FC151B" w:rsidRDefault="00861F41" w:rsidP="00D163BD">
                        <w:pPr>
                          <w:spacing w:line="179" w:lineRule="exact"/>
                          <w:rPr>
                            <w:rFonts w:ascii="Arial" w:hAnsi="Arial" w:cs="Arial"/>
                            <w:sz w:val="16"/>
                          </w:rPr>
                        </w:pPr>
                        <w:r w:rsidRPr="00FC151B">
                          <w:rPr>
                            <w:rFonts w:ascii="Arial" w:hAnsi="Arial" w:cs="Arial"/>
                            <w:sz w:val="16"/>
                          </w:rPr>
                          <w:t>Requerimiento</w:t>
                        </w:r>
                      </w:p>
                    </w:txbxContent>
                  </v:textbox>
                </v:shape>
                <v:shape id="Text Box 21" o:spid="_x0000_s1175" type="#_x0000_t202" style="position:absolute;left:8341;top:5297;width:161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A145F0C" w14:textId="77777777" w:rsidR="00861F41" w:rsidRPr="00FC151B" w:rsidRDefault="00861F41" w:rsidP="00D163BD">
                        <w:pPr>
                          <w:spacing w:line="249" w:lineRule="auto"/>
                          <w:ind w:right="15" w:firstLine="31"/>
                          <w:rPr>
                            <w:rFonts w:ascii="Arial" w:hAnsi="Arial" w:cs="Arial"/>
                            <w:sz w:val="14"/>
                          </w:rPr>
                        </w:pPr>
                        <w:r w:rsidRPr="00FC151B">
                          <w:rPr>
                            <w:rFonts w:ascii="Arial" w:hAnsi="Arial" w:cs="Arial"/>
                            <w:sz w:val="14"/>
                          </w:rPr>
                          <w:t>Se interrumpen términos</w:t>
                        </w:r>
                        <w:r w:rsidRPr="00FC151B">
                          <w:rPr>
                            <w:rFonts w:ascii="Arial" w:hAnsi="Arial" w:cs="Arial"/>
                            <w:spacing w:val="-36"/>
                            <w:sz w:val="14"/>
                          </w:rPr>
                          <w:t xml:space="preserve"> </w:t>
                        </w:r>
                        <w:r w:rsidRPr="00FC151B">
                          <w:rPr>
                            <w:rFonts w:ascii="Arial" w:hAnsi="Arial" w:cs="Arial"/>
                            <w:sz w:val="14"/>
                          </w:rPr>
                          <w:t>de</w:t>
                        </w:r>
                        <w:r w:rsidRPr="00FC151B">
                          <w:rPr>
                            <w:rFonts w:ascii="Arial" w:hAnsi="Arial" w:cs="Arial"/>
                            <w:spacing w:val="-6"/>
                            <w:sz w:val="14"/>
                          </w:rPr>
                          <w:t xml:space="preserve"> </w:t>
                        </w:r>
                        <w:r w:rsidRPr="00FC151B">
                          <w:rPr>
                            <w:rFonts w:ascii="Arial" w:hAnsi="Arial" w:cs="Arial"/>
                            <w:sz w:val="14"/>
                          </w:rPr>
                          <w:t>evaluación</w:t>
                        </w:r>
                        <w:r w:rsidRPr="00FC151B">
                          <w:rPr>
                            <w:rFonts w:ascii="Arial" w:hAnsi="Arial" w:cs="Arial"/>
                            <w:spacing w:val="-6"/>
                            <w:sz w:val="14"/>
                          </w:rPr>
                          <w:t xml:space="preserve"> </w:t>
                        </w:r>
                        <w:r w:rsidRPr="00FC151B">
                          <w:rPr>
                            <w:rFonts w:ascii="Arial" w:hAnsi="Arial" w:cs="Arial"/>
                            <w:sz w:val="14"/>
                          </w:rPr>
                          <w:t>del</w:t>
                        </w:r>
                        <w:r w:rsidRPr="00FC151B">
                          <w:rPr>
                            <w:rFonts w:ascii="Arial" w:hAnsi="Arial" w:cs="Arial"/>
                            <w:spacing w:val="-5"/>
                            <w:sz w:val="14"/>
                          </w:rPr>
                          <w:t xml:space="preserve"> </w:t>
                        </w:r>
                        <w:r w:rsidRPr="00FC151B">
                          <w:rPr>
                            <w:rFonts w:ascii="Arial" w:hAnsi="Arial" w:cs="Arial"/>
                            <w:sz w:val="14"/>
                          </w:rPr>
                          <w:t>trámite.</w:t>
                        </w:r>
                      </w:p>
                    </w:txbxContent>
                  </v:textbox>
                </v:shape>
                <v:shape id="Text Box 20" o:spid="_x0000_s1176" type="#_x0000_t202" style="position:absolute;left:3538;top:5810;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EB6D786"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v:textbox>
                </v:shape>
                <v:shape id="Text Box 19" o:spid="_x0000_s1177" type="#_x0000_t202" style="position:absolute;left:4798;top:5961;width:96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9E94531" w14:textId="77777777" w:rsidR="00861F41" w:rsidRPr="00FC151B" w:rsidRDefault="00861F41" w:rsidP="00D163BD">
                        <w:pPr>
                          <w:spacing w:line="256" w:lineRule="auto"/>
                          <w:ind w:right="3" w:firstLine="328"/>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18" o:spid="_x0000_s1178" type="#_x0000_t202" style="position:absolute;left:6567;top:5887;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A5550B6"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v:textbox>
                </v:shape>
                <v:shape id="Text Box 17" o:spid="_x0000_s1179" type="#_x0000_t202" style="position:absolute;left:7527;top:5980;width:81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37C5D6E" w14:textId="77777777" w:rsidR="00861F41" w:rsidRPr="00FC151B" w:rsidRDefault="00861F41" w:rsidP="00D163BD">
                        <w:pPr>
                          <w:spacing w:line="256" w:lineRule="auto"/>
                          <w:ind w:right="3" w:firstLine="122"/>
                          <w:rPr>
                            <w:rFonts w:ascii="Arial" w:hAnsi="Arial" w:cs="Arial"/>
                            <w:sz w:val="16"/>
                          </w:rPr>
                        </w:pPr>
                        <w:r w:rsidRPr="00FC151B">
                          <w:rPr>
                            <w:rFonts w:ascii="Arial" w:hAnsi="Arial" w:cs="Arial"/>
                            <w:sz w:val="16"/>
                          </w:rPr>
                          <w:t>¿Allega</w:t>
                        </w:r>
                        <w:r w:rsidRPr="00FC151B">
                          <w:rPr>
                            <w:rFonts w:ascii="Arial" w:hAnsi="Arial" w:cs="Arial"/>
                            <w:spacing w:val="1"/>
                            <w:sz w:val="16"/>
                          </w:rPr>
                          <w:t xml:space="preserve"> </w:t>
                        </w:r>
                        <w:r w:rsidRPr="00FC151B">
                          <w:rPr>
                            <w:rFonts w:ascii="Arial" w:hAnsi="Arial" w:cs="Arial"/>
                            <w:sz w:val="16"/>
                          </w:rPr>
                          <w:t>respuesta?</w:t>
                        </w:r>
                      </w:p>
                    </w:txbxContent>
                  </v:textbox>
                </v:shape>
                <v:shape id="Text Box 16" o:spid="_x0000_s1180" type="#_x0000_t202" style="position:absolute;left:5477;top:6705;width: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FE4CE77" w14:textId="77777777" w:rsidR="00861F41" w:rsidRPr="00FC151B" w:rsidRDefault="00861F41" w:rsidP="00D163BD">
                        <w:pPr>
                          <w:spacing w:line="179" w:lineRule="exact"/>
                          <w:rPr>
                            <w:rFonts w:ascii="Arial" w:hAnsi="Arial" w:cs="Arial"/>
                            <w:sz w:val="16"/>
                          </w:rPr>
                        </w:pPr>
                        <w:r w:rsidRPr="00FC151B">
                          <w:rPr>
                            <w:rFonts w:ascii="Arial" w:hAnsi="Arial" w:cs="Arial"/>
                            <w:sz w:val="16"/>
                          </w:rPr>
                          <w:t>No</w:t>
                        </w:r>
                      </w:p>
                    </w:txbxContent>
                  </v:textbox>
                </v:shape>
                <v:shape id="Text Box 15" o:spid="_x0000_s1181" type="#_x0000_t202" style="position:absolute;left:8077;top:6552;width:191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992103E" w14:textId="77777777" w:rsidR="00861F41" w:rsidRPr="00FC151B" w:rsidRDefault="00861F41" w:rsidP="00D163BD">
                        <w:pPr>
                          <w:spacing w:line="140" w:lineRule="exact"/>
                          <w:ind w:left="475"/>
                          <w:rPr>
                            <w:rFonts w:ascii="Arial" w:hAnsi="Arial" w:cs="Arial"/>
                            <w:sz w:val="14"/>
                          </w:rPr>
                        </w:pPr>
                        <w:r w:rsidRPr="00FC151B">
                          <w:rPr>
                            <w:rFonts w:ascii="Arial" w:hAnsi="Arial" w:cs="Arial"/>
                            <w:sz w:val="14"/>
                          </w:rPr>
                          <w:t>1</w:t>
                        </w:r>
                        <w:r w:rsidRPr="00FC151B">
                          <w:rPr>
                            <w:rFonts w:ascii="Arial" w:hAnsi="Arial" w:cs="Arial"/>
                            <w:spacing w:val="-4"/>
                            <w:sz w:val="14"/>
                          </w:rPr>
                          <w:t xml:space="preserve"> </w:t>
                        </w:r>
                        <w:r w:rsidRPr="00FC151B">
                          <w:rPr>
                            <w:rFonts w:ascii="Arial" w:hAnsi="Arial" w:cs="Arial"/>
                            <w:sz w:val="14"/>
                          </w:rPr>
                          <w:t>mes,</w:t>
                        </w:r>
                        <w:r w:rsidRPr="00FC151B">
                          <w:rPr>
                            <w:rFonts w:ascii="Arial" w:hAnsi="Arial" w:cs="Arial"/>
                            <w:spacing w:val="-1"/>
                            <w:sz w:val="14"/>
                          </w:rPr>
                          <w:t xml:space="preserve"> </w:t>
                        </w:r>
                        <w:r w:rsidRPr="00FC151B">
                          <w:rPr>
                            <w:rFonts w:ascii="Arial" w:hAnsi="Arial" w:cs="Arial"/>
                            <w:sz w:val="14"/>
                          </w:rPr>
                          <w:t>prorrogable</w:t>
                        </w:r>
                        <w:r w:rsidRPr="00FC151B">
                          <w:rPr>
                            <w:rFonts w:ascii="Arial" w:hAnsi="Arial" w:cs="Arial"/>
                            <w:spacing w:val="-3"/>
                            <w:sz w:val="14"/>
                          </w:rPr>
                          <w:t xml:space="preserve"> </w:t>
                        </w:r>
                        <w:r w:rsidRPr="00FC151B">
                          <w:rPr>
                            <w:rFonts w:ascii="Arial" w:hAnsi="Arial" w:cs="Arial"/>
                            <w:sz w:val="14"/>
                          </w:rPr>
                          <w:t>por</w:t>
                        </w:r>
                      </w:p>
                      <w:p w14:paraId="1385DEDC" w14:textId="77777777" w:rsidR="00861F41" w:rsidRPr="00FC151B" w:rsidRDefault="00861F41" w:rsidP="00D163BD">
                        <w:pPr>
                          <w:tabs>
                            <w:tab w:val="left" w:pos="890"/>
                          </w:tabs>
                          <w:spacing w:line="184" w:lineRule="exact"/>
                          <w:rPr>
                            <w:rFonts w:ascii="Arial" w:hAnsi="Arial" w:cs="Arial"/>
                            <w:sz w:val="14"/>
                          </w:rPr>
                        </w:pPr>
                        <w:r w:rsidRPr="00FC151B">
                          <w:rPr>
                            <w:rFonts w:ascii="Arial" w:hAnsi="Arial" w:cs="Arial"/>
                            <w:position w:val="2"/>
                            <w:sz w:val="16"/>
                          </w:rPr>
                          <w:t>No</w:t>
                        </w:r>
                        <w:r w:rsidRPr="00FC151B">
                          <w:rPr>
                            <w:rFonts w:ascii="Arial" w:hAnsi="Arial" w:cs="Arial"/>
                            <w:position w:val="2"/>
                            <w:sz w:val="16"/>
                          </w:rPr>
                          <w:tab/>
                        </w:r>
                        <w:r w:rsidRPr="00FC151B">
                          <w:rPr>
                            <w:rFonts w:ascii="Arial" w:hAnsi="Arial" w:cs="Arial"/>
                            <w:sz w:val="14"/>
                          </w:rPr>
                          <w:t>otro</w:t>
                        </w:r>
                        <w:r w:rsidRPr="00FC151B">
                          <w:rPr>
                            <w:rFonts w:ascii="Arial" w:hAnsi="Arial" w:cs="Arial"/>
                            <w:spacing w:val="-3"/>
                            <w:sz w:val="14"/>
                          </w:rPr>
                          <w:t xml:space="preserve"> </w:t>
                        </w:r>
                        <w:r w:rsidRPr="00FC151B">
                          <w:rPr>
                            <w:rFonts w:ascii="Arial" w:hAnsi="Arial" w:cs="Arial"/>
                            <w:sz w:val="14"/>
                          </w:rPr>
                          <w:t>mes.</w:t>
                        </w:r>
                      </w:p>
                    </w:txbxContent>
                  </v:textbox>
                </v:shape>
                <v:shape id="Text Box 14" o:spid="_x0000_s1182" type="#_x0000_t202" style="position:absolute;left:4594;top:7161;width:1374;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0DC5C47" w14:textId="77777777" w:rsidR="00861F41" w:rsidRPr="00FC151B" w:rsidRDefault="00861F41" w:rsidP="00D163BD">
                        <w:pPr>
                          <w:spacing w:line="256" w:lineRule="auto"/>
                          <w:ind w:left="240" w:right="2" w:hanging="240"/>
                          <w:rPr>
                            <w:rFonts w:ascii="Arial" w:hAnsi="Arial" w:cs="Arial"/>
                            <w:sz w:val="16"/>
                          </w:rPr>
                        </w:pPr>
                        <w:r w:rsidRPr="00FC151B">
                          <w:rPr>
                            <w:rFonts w:ascii="Arial" w:hAnsi="Arial" w:cs="Arial"/>
                            <w:sz w:val="16"/>
                          </w:rPr>
                          <w:t>Acto administrativo</w:t>
                        </w:r>
                        <w:r w:rsidRPr="00FC151B">
                          <w:rPr>
                            <w:rFonts w:ascii="Arial" w:hAnsi="Arial" w:cs="Arial"/>
                            <w:spacing w:val="-42"/>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negación</w:t>
                        </w:r>
                      </w:p>
                    </w:txbxContent>
                  </v:textbox>
                </v:shape>
                <v:shape id="Text Box 13" o:spid="_x0000_s1183" type="#_x0000_t202" style="position:absolute;left:7556;top:7212;width:7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9D0C6B8" w14:textId="77777777" w:rsidR="00861F41" w:rsidRPr="00FC151B" w:rsidRDefault="00861F41" w:rsidP="00D163BD">
                        <w:pPr>
                          <w:spacing w:line="179" w:lineRule="exact"/>
                          <w:rPr>
                            <w:rFonts w:ascii="Arial" w:hAnsi="Arial" w:cs="Arial"/>
                            <w:sz w:val="16"/>
                          </w:rPr>
                        </w:pPr>
                        <w:r w:rsidRPr="00FC151B">
                          <w:rPr>
                            <w:rFonts w:ascii="Arial" w:hAnsi="Arial" w:cs="Arial"/>
                            <w:sz w:val="16"/>
                          </w:rPr>
                          <w:t>Abandono</w:t>
                        </w:r>
                      </w:p>
                    </w:txbxContent>
                  </v:textbox>
                </v:shape>
                <v:shape id="Text Box 12" o:spid="_x0000_s1184" type="#_x0000_t202" style="position:absolute;left:6373;top:7593;width:54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E810912" w14:textId="77777777" w:rsidR="00861F41" w:rsidRPr="00FC151B" w:rsidRDefault="00861F41" w:rsidP="00D163BD">
                        <w:pPr>
                          <w:spacing w:line="254" w:lineRule="auto"/>
                          <w:ind w:right="3"/>
                          <w:rPr>
                            <w:rFonts w:ascii="Arial" w:hAnsi="Arial" w:cs="Arial"/>
                            <w:sz w:val="16"/>
                          </w:rPr>
                        </w:pPr>
                        <w:r w:rsidRPr="00FC151B">
                          <w:rPr>
                            <w:rFonts w:ascii="Arial" w:hAnsi="Arial" w:cs="Arial"/>
                            <w:sz w:val="16"/>
                          </w:rPr>
                          <w:t>10 días</w:t>
                        </w:r>
                        <w:r w:rsidRPr="00FC151B">
                          <w:rPr>
                            <w:rFonts w:ascii="Arial" w:hAnsi="Arial" w:cs="Arial"/>
                            <w:spacing w:val="-42"/>
                            <w:sz w:val="16"/>
                          </w:rPr>
                          <w:t xml:space="preserve"> </w:t>
                        </w:r>
                        <w:r w:rsidRPr="00FC151B">
                          <w:rPr>
                            <w:rFonts w:ascii="Arial" w:hAnsi="Arial" w:cs="Arial"/>
                            <w:sz w:val="16"/>
                          </w:rPr>
                          <w:t>hábiles</w:t>
                        </w:r>
                      </w:p>
                    </w:txbxContent>
                  </v:textbox>
                </v:shape>
                <v:shape id="Text Box 11" o:spid="_x0000_s1185" type="#_x0000_t202" style="position:absolute;left:3108;top:8136;width:161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0EDB4FB" w14:textId="77777777" w:rsidR="00861F41" w:rsidRPr="00FC151B" w:rsidRDefault="00861F41" w:rsidP="00D163BD">
                        <w:pPr>
                          <w:spacing w:line="156" w:lineRule="exact"/>
                          <w:ind w:left="31"/>
                          <w:rPr>
                            <w:rFonts w:ascii="Arial" w:hAnsi="Arial" w:cs="Arial"/>
                            <w:sz w:val="14"/>
                          </w:rPr>
                        </w:pPr>
                        <w:r w:rsidRPr="00FC151B">
                          <w:rPr>
                            <w:rFonts w:ascii="Arial" w:hAnsi="Arial" w:cs="Arial"/>
                            <w:sz w:val="14"/>
                          </w:rPr>
                          <w:t>Se</w:t>
                        </w:r>
                        <w:r w:rsidRPr="00FC151B">
                          <w:rPr>
                            <w:rFonts w:ascii="Arial" w:hAnsi="Arial" w:cs="Arial"/>
                            <w:spacing w:val="-6"/>
                            <w:sz w:val="14"/>
                          </w:rPr>
                          <w:t xml:space="preserve"> </w:t>
                        </w:r>
                        <w:r w:rsidRPr="00FC151B">
                          <w:rPr>
                            <w:rFonts w:ascii="Arial" w:hAnsi="Arial" w:cs="Arial"/>
                            <w:sz w:val="14"/>
                          </w:rPr>
                          <w:t>interrumpen</w:t>
                        </w:r>
                        <w:r w:rsidRPr="00FC151B">
                          <w:rPr>
                            <w:rFonts w:ascii="Arial" w:hAnsi="Arial" w:cs="Arial"/>
                            <w:spacing w:val="-6"/>
                            <w:sz w:val="14"/>
                          </w:rPr>
                          <w:t xml:space="preserve"> </w:t>
                        </w:r>
                        <w:r w:rsidRPr="00FC151B">
                          <w:rPr>
                            <w:rFonts w:ascii="Arial" w:hAnsi="Arial" w:cs="Arial"/>
                            <w:sz w:val="14"/>
                          </w:rPr>
                          <w:t>términos</w:t>
                        </w:r>
                      </w:p>
                      <w:p w14:paraId="0A44B197" w14:textId="77777777" w:rsidR="00861F41" w:rsidRPr="00FC151B" w:rsidRDefault="00861F41" w:rsidP="00D163BD">
                        <w:pPr>
                          <w:spacing w:before="9"/>
                          <w:rPr>
                            <w:rFonts w:ascii="Arial" w:hAnsi="Arial" w:cs="Arial"/>
                            <w:sz w:val="14"/>
                          </w:rPr>
                        </w:pPr>
                        <w:r w:rsidRPr="00FC151B">
                          <w:rPr>
                            <w:rFonts w:ascii="Arial" w:hAnsi="Arial" w:cs="Arial"/>
                            <w:sz w:val="14"/>
                          </w:rPr>
                          <w:t>de</w:t>
                        </w:r>
                        <w:r w:rsidRPr="00FC151B">
                          <w:rPr>
                            <w:rFonts w:ascii="Arial" w:hAnsi="Arial" w:cs="Arial"/>
                            <w:spacing w:val="-4"/>
                            <w:sz w:val="14"/>
                          </w:rPr>
                          <w:t xml:space="preserve"> </w:t>
                        </w:r>
                        <w:r w:rsidRPr="00FC151B">
                          <w:rPr>
                            <w:rFonts w:ascii="Arial" w:hAnsi="Arial" w:cs="Arial"/>
                            <w:sz w:val="14"/>
                          </w:rPr>
                          <w:t>evaluación</w:t>
                        </w:r>
                        <w:r w:rsidRPr="00FC151B">
                          <w:rPr>
                            <w:rFonts w:ascii="Arial" w:hAnsi="Arial" w:cs="Arial"/>
                            <w:spacing w:val="-4"/>
                            <w:sz w:val="14"/>
                          </w:rPr>
                          <w:t xml:space="preserve"> </w:t>
                        </w:r>
                        <w:r w:rsidRPr="00FC151B">
                          <w:rPr>
                            <w:rFonts w:ascii="Arial" w:hAnsi="Arial" w:cs="Arial"/>
                            <w:sz w:val="14"/>
                          </w:rPr>
                          <w:t>del</w:t>
                        </w:r>
                        <w:r w:rsidRPr="00FC151B">
                          <w:rPr>
                            <w:rFonts w:ascii="Arial" w:hAnsi="Arial" w:cs="Arial"/>
                            <w:spacing w:val="-2"/>
                            <w:sz w:val="14"/>
                          </w:rPr>
                          <w:t xml:space="preserve"> </w:t>
                        </w:r>
                        <w:r w:rsidRPr="00FC151B">
                          <w:rPr>
                            <w:rFonts w:ascii="Arial" w:hAnsi="Arial" w:cs="Arial"/>
                            <w:sz w:val="14"/>
                          </w:rPr>
                          <w:t>trámite.</w:t>
                        </w:r>
                      </w:p>
                    </w:txbxContent>
                  </v:textbox>
                </v:shape>
                <v:shape id="Text Box 10" o:spid="_x0000_s1186" type="#_x0000_t202" style="position:absolute;left:4465;top:9437;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CF7350D" w14:textId="77777777" w:rsidR="00861F41" w:rsidRPr="00FC151B" w:rsidRDefault="00861F41" w:rsidP="00D163BD">
                        <w:pPr>
                          <w:spacing w:line="179" w:lineRule="exact"/>
                          <w:rPr>
                            <w:rFonts w:ascii="Arial" w:hAnsi="Arial" w:cs="Arial"/>
                            <w:sz w:val="16"/>
                          </w:rPr>
                        </w:pPr>
                        <w:r w:rsidRPr="00FC151B">
                          <w:rPr>
                            <w:rFonts w:ascii="Arial" w:hAnsi="Arial" w:cs="Arial"/>
                            <w:sz w:val="16"/>
                          </w:rPr>
                          <w:t>Si</w:t>
                        </w:r>
                      </w:p>
                    </w:txbxContent>
                  </v:textbox>
                </v:shape>
                <v:shape id="Text Box 9" o:spid="_x0000_s1187" type="#_x0000_t202" style="position:absolute;left:6277;top:9497;width:96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8F94D8A" w14:textId="77777777" w:rsidR="00861F41" w:rsidRPr="00FC151B" w:rsidRDefault="00861F41" w:rsidP="00D163BD">
                        <w:pPr>
                          <w:spacing w:line="254" w:lineRule="auto"/>
                          <w:ind w:right="6" w:firstLine="329"/>
                          <w:rPr>
                            <w:rFonts w:ascii="Arial" w:hAnsi="Arial" w:cs="Arial"/>
                            <w:sz w:val="16"/>
                          </w:rPr>
                        </w:pPr>
                        <w:r w:rsidRPr="00FC151B">
                          <w:rPr>
                            <w:rFonts w:ascii="Arial" w:hAnsi="Arial" w:cs="Arial"/>
                            <w:sz w:val="16"/>
                          </w:rPr>
                          <w:t>¿Es</w:t>
                        </w:r>
                        <w:r w:rsidRPr="00FC151B">
                          <w:rPr>
                            <w:rFonts w:ascii="Arial" w:hAnsi="Arial" w:cs="Arial"/>
                            <w:spacing w:val="1"/>
                            <w:sz w:val="16"/>
                          </w:rPr>
                          <w:t xml:space="preserve"> </w:t>
                        </w:r>
                        <w:r w:rsidRPr="00FC151B">
                          <w:rPr>
                            <w:rFonts w:ascii="Arial" w:hAnsi="Arial" w:cs="Arial"/>
                            <w:sz w:val="16"/>
                          </w:rPr>
                          <w:t>satisfactoria?</w:t>
                        </w:r>
                      </w:p>
                    </w:txbxContent>
                  </v:textbox>
                </v:shape>
                <v:shape id="Text Box 8" o:spid="_x0000_s1188" type="#_x0000_t202" style="position:absolute;left:2179;top:9811;width:5481;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0CC4D6B" w14:textId="77777777" w:rsidR="00861F41" w:rsidRPr="00ED3368" w:rsidRDefault="00861F41" w:rsidP="00D163BD">
                        <w:pPr>
                          <w:spacing w:line="201" w:lineRule="exact"/>
                          <w:rPr>
                            <w:rFonts w:ascii="Arial" w:hAnsi="Arial" w:cs="Arial"/>
                            <w:sz w:val="16"/>
                            <w:szCs w:val="20"/>
                          </w:rPr>
                        </w:pPr>
                        <w:r w:rsidRPr="00ED3368">
                          <w:rPr>
                            <w:rFonts w:ascii="Arial" w:hAnsi="Arial" w:cs="Arial"/>
                            <w:color w:val="FFFFFF"/>
                            <w:sz w:val="16"/>
                            <w:szCs w:val="20"/>
                          </w:rPr>
                          <w:t>Acto</w:t>
                        </w:r>
                        <w:r w:rsidRPr="00ED3368">
                          <w:rPr>
                            <w:rFonts w:ascii="Arial" w:hAnsi="Arial" w:cs="Arial"/>
                            <w:color w:val="FFFFFF"/>
                            <w:spacing w:val="-3"/>
                            <w:sz w:val="16"/>
                            <w:szCs w:val="20"/>
                          </w:rPr>
                          <w:t xml:space="preserve"> </w:t>
                        </w:r>
                        <w:r w:rsidRPr="00ED3368">
                          <w:rPr>
                            <w:rFonts w:ascii="Arial" w:hAnsi="Arial" w:cs="Arial"/>
                            <w:color w:val="FFFFFF"/>
                            <w:sz w:val="16"/>
                            <w:szCs w:val="20"/>
                          </w:rPr>
                          <w:t>administrativo</w:t>
                        </w:r>
                      </w:p>
                      <w:p w14:paraId="48C2ECCB" w14:textId="77777777" w:rsidR="00861F41" w:rsidRPr="00ED3368" w:rsidRDefault="00861F41" w:rsidP="00D163BD">
                        <w:pPr>
                          <w:tabs>
                            <w:tab w:val="left" w:pos="4906"/>
                          </w:tabs>
                          <w:spacing w:before="11"/>
                          <w:ind w:left="191"/>
                          <w:rPr>
                            <w:rFonts w:ascii="Arial" w:hAnsi="Arial" w:cs="Arial"/>
                            <w:sz w:val="14"/>
                            <w:szCs w:val="20"/>
                          </w:rPr>
                        </w:pPr>
                        <w:r w:rsidRPr="00ED3368">
                          <w:rPr>
                            <w:rFonts w:ascii="Arial" w:hAnsi="Arial" w:cs="Arial"/>
                            <w:color w:val="FFFFFF"/>
                            <w:sz w:val="16"/>
                            <w:szCs w:val="20"/>
                          </w:rPr>
                          <w:t>de</w:t>
                        </w:r>
                        <w:r w:rsidRPr="00ED3368">
                          <w:rPr>
                            <w:rFonts w:ascii="Arial" w:hAnsi="Arial" w:cs="Arial"/>
                            <w:color w:val="FFFFFF"/>
                            <w:spacing w:val="-2"/>
                            <w:sz w:val="16"/>
                            <w:szCs w:val="20"/>
                          </w:rPr>
                          <w:t xml:space="preserve"> </w:t>
                        </w:r>
                        <w:r w:rsidRPr="00ED3368">
                          <w:rPr>
                            <w:rFonts w:ascii="Arial" w:hAnsi="Arial" w:cs="Arial"/>
                            <w:color w:val="FFFFFF"/>
                            <w:sz w:val="16"/>
                            <w:szCs w:val="20"/>
                          </w:rPr>
                          <w:t>aprobación</w:t>
                        </w:r>
                        <w:r w:rsidRPr="00ED3368">
                          <w:rPr>
                            <w:rFonts w:ascii="Arial" w:hAnsi="Arial" w:cs="Arial"/>
                            <w:color w:val="FFFFFF"/>
                            <w:sz w:val="16"/>
                            <w:szCs w:val="20"/>
                          </w:rPr>
                          <w:tab/>
                        </w:r>
                        <w:r w:rsidRPr="00ED3368">
                          <w:rPr>
                            <w:rFonts w:ascii="Arial" w:hAnsi="Arial" w:cs="Arial"/>
                            <w:position w:val="-1"/>
                            <w:sz w:val="14"/>
                            <w:szCs w:val="20"/>
                          </w:rPr>
                          <w:t>No</w:t>
                        </w:r>
                      </w:p>
                      <w:p w14:paraId="7903094D" w14:textId="77777777" w:rsidR="00861F41" w:rsidRPr="00ED3368" w:rsidRDefault="00861F41" w:rsidP="00D163BD">
                        <w:pPr>
                          <w:spacing w:before="171" w:line="254" w:lineRule="auto"/>
                          <w:ind w:left="3600" w:right="2"/>
                          <w:rPr>
                            <w:rFonts w:ascii="Arial" w:hAnsi="Arial" w:cs="Arial"/>
                            <w:sz w:val="14"/>
                            <w:szCs w:val="20"/>
                          </w:rPr>
                        </w:pPr>
                        <w:r w:rsidRPr="00ED3368">
                          <w:rPr>
                            <w:rFonts w:ascii="Arial" w:hAnsi="Arial" w:cs="Arial"/>
                            <w:sz w:val="14"/>
                            <w:szCs w:val="20"/>
                          </w:rPr>
                          <w:t>Confirmación de negación</w:t>
                        </w:r>
                        <w:r w:rsidRPr="00ED3368">
                          <w:rPr>
                            <w:rFonts w:ascii="Arial" w:hAnsi="Arial" w:cs="Arial"/>
                            <w:spacing w:val="-42"/>
                            <w:sz w:val="14"/>
                            <w:szCs w:val="20"/>
                          </w:rPr>
                          <w:t xml:space="preserve"> </w:t>
                        </w:r>
                        <w:r w:rsidRPr="00ED3368">
                          <w:rPr>
                            <w:rFonts w:ascii="Arial" w:hAnsi="Arial" w:cs="Arial"/>
                            <w:sz w:val="14"/>
                            <w:szCs w:val="20"/>
                          </w:rPr>
                          <w:t>de</w:t>
                        </w:r>
                        <w:r w:rsidRPr="00ED3368">
                          <w:rPr>
                            <w:rFonts w:ascii="Arial" w:hAnsi="Arial" w:cs="Arial"/>
                            <w:spacing w:val="-1"/>
                            <w:sz w:val="14"/>
                            <w:szCs w:val="20"/>
                          </w:rPr>
                          <w:t xml:space="preserve"> </w:t>
                        </w:r>
                        <w:r w:rsidRPr="00ED3368">
                          <w:rPr>
                            <w:rFonts w:ascii="Arial" w:hAnsi="Arial" w:cs="Arial"/>
                            <w:sz w:val="14"/>
                            <w:szCs w:val="20"/>
                          </w:rPr>
                          <w:t>recurso</w:t>
                        </w:r>
                      </w:p>
                    </w:txbxContent>
                  </v:textbox>
                </v:shape>
                <v:shape id="Text Box 7" o:spid="_x0000_s1189" type="#_x0000_t202" style="position:absolute;left:1654;top:10729;width:290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" fillcolor="#ed7d31 [3205]" strokecolor="#385d89" strokeweight="2pt">
                  <v:textbox inset="0,0,0,0">
                    <w:txbxContent>
                      <w:p w14:paraId="0C9B2477" w14:textId="77777777" w:rsidR="00861F41" w:rsidRPr="00FC151B" w:rsidRDefault="00861F41" w:rsidP="00D163BD">
                        <w:pPr>
                          <w:spacing w:before="74"/>
                          <w:ind w:left="325"/>
                          <w:rPr>
                            <w:rFonts w:ascii="Arial" w:hAnsi="Arial" w:cs="Arial"/>
                            <w:b/>
                            <w:sz w:val="18"/>
                          </w:rPr>
                        </w:pPr>
                        <w:r w:rsidRPr="00FC151B">
                          <w:rPr>
                            <w:rFonts w:ascii="Arial" w:hAnsi="Arial" w:cs="Arial"/>
                            <w:b/>
                            <w:w w:val="85"/>
                            <w:sz w:val="18"/>
                          </w:rPr>
                          <w:t>Implementación</w:t>
                        </w:r>
                        <w:r w:rsidRPr="00FC151B">
                          <w:rPr>
                            <w:rFonts w:ascii="Arial" w:hAnsi="Arial" w:cs="Arial"/>
                            <w:b/>
                            <w:spacing w:val="17"/>
                            <w:w w:val="85"/>
                            <w:sz w:val="18"/>
                          </w:rPr>
                          <w:t xml:space="preserve"> </w:t>
                        </w:r>
                        <w:r w:rsidRPr="00FC151B">
                          <w:rPr>
                            <w:rFonts w:ascii="Arial" w:hAnsi="Arial" w:cs="Arial"/>
                            <w:b/>
                            <w:w w:val="85"/>
                            <w:sz w:val="18"/>
                          </w:rPr>
                          <w:t>del</w:t>
                        </w:r>
                        <w:r w:rsidRPr="00FC151B">
                          <w:rPr>
                            <w:rFonts w:ascii="Arial" w:hAnsi="Arial" w:cs="Arial"/>
                            <w:b/>
                            <w:spacing w:val="17"/>
                            <w:w w:val="85"/>
                            <w:sz w:val="18"/>
                          </w:rPr>
                          <w:t xml:space="preserve"> </w:t>
                        </w:r>
                        <w:r w:rsidRPr="00FC151B">
                          <w:rPr>
                            <w:rFonts w:ascii="Arial" w:hAnsi="Arial" w:cs="Arial"/>
                            <w:b/>
                            <w:w w:val="85"/>
                            <w:sz w:val="18"/>
                          </w:rPr>
                          <w:t>cambio</w:t>
                        </w:r>
                      </w:p>
                    </w:txbxContent>
                  </v:textbox>
                </v:shape>
                <v:shape id="Text Box 6" o:spid="_x0000_s1190" type="#_x0000_t202" style="position:absolute;left:6953;top:2373;width:3147;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" fillcolor="#c5d9f0" strokecolor="#385d89" strokeweight="2pt">
                  <v:textbox inset="0,0,0,0">
                    <w:txbxContent>
                      <w:p w14:paraId="4829050E" w14:textId="77777777" w:rsidR="00861F41" w:rsidRPr="00FC151B" w:rsidRDefault="00861F41" w:rsidP="00D163BD">
                        <w:pPr>
                          <w:spacing w:before="78" w:line="254" w:lineRule="auto"/>
                          <w:ind w:left="154" w:right="148" w:firstLine="331"/>
                          <w:rPr>
                            <w:rFonts w:ascii="Arial" w:hAnsi="Arial" w:cs="Arial"/>
                            <w:sz w:val="16"/>
                          </w:rPr>
                        </w:pPr>
                        <w:r w:rsidRPr="00FC151B">
                          <w:rPr>
                            <w:rFonts w:ascii="Arial" w:hAnsi="Arial" w:cs="Arial"/>
                            <w:sz w:val="16"/>
                          </w:rPr>
                          <w:t>Evaluación por parte de Salas</w:t>
                        </w:r>
                        <w:r w:rsidRPr="00FC151B">
                          <w:rPr>
                            <w:rFonts w:ascii="Arial" w:hAnsi="Arial" w:cs="Arial"/>
                            <w:spacing w:val="1"/>
                            <w:sz w:val="16"/>
                          </w:rPr>
                          <w:t xml:space="preserve"> </w:t>
                        </w:r>
                        <w:r w:rsidRPr="00FC151B">
                          <w:rPr>
                            <w:rFonts w:ascii="Arial" w:hAnsi="Arial" w:cs="Arial"/>
                            <w:sz w:val="16"/>
                          </w:rPr>
                          <w:t>Especializadas</w:t>
                        </w:r>
                        <w:r w:rsidRPr="00FC151B">
                          <w:rPr>
                            <w:rFonts w:ascii="Arial" w:hAnsi="Arial" w:cs="Arial"/>
                            <w:spacing w:val="-3"/>
                            <w:sz w:val="16"/>
                          </w:rPr>
                          <w:t xml:space="preserve"> </w:t>
                        </w:r>
                        <w:r w:rsidRPr="00FC151B">
                          <w:rPr>
                            <w:rFonts w:ascii="Arial" w:hAnsi="Arial" w:cs="Arial"/>
                            <w:sz w:val="16"/>
                          </w:rPr>
                          <w:t>u</w:t>
                        </w:r>
                        <w:r w:rsidRPr="00FC151B">
                          <w:rPr>
                            <w:rFonts w:ascii="Arial" w:hAnsi="Arial" w:cs="Arial"/>
                            <w:spacing w:val="-3"/>
                            <w:sz w:val="16"/>
                          </w:rPr>
                          <w:t xml:space="preserve"> </w:t>
                        </w:r>
                        <w:r w:rsidRPr="00FC151B">
                          <w:rPr>
                            <w:rFonts w:ascii="Arial" w:hAnsi="Arial" w:cs="Arial"/>
                            <w:sz w:val="16"/>
                          </w:rPr>
                          <w:t>otros</w:t>
                        </w:r>
                        <w:r w:rsidRPr="00FC151B">
                          <w:rPr>
                            <w:rFonts w:ascii="Arial" w:hAnsi="Arial" w:cs="Arial"/>
                            <w:spacing w:val="-1"/>
                            <w:sz w:val="16"/>
                          </w:rPr>
                          <w:t xml:space="preserve"> </w:t>
                        </w:r>
                        <w:r w:rsidRPr="00FC151B">
                          <w:rPr>
                            <w:rFonts w:ascii="Arial" w:hAnsi="Arial" w:cs="Arial"/>
                            <w:sz w:val="16"/>
                          </w:rPr>
                          <w:t>grupos,</w:t>
                        </w:r>
                        <w:r w:rsidRPr="00FC151B">
                          <w:rPr>
                            <w:rFonts w:ascii="Arial" w:hAnsi="Arial" w:cs="Arial"/>
                            <w:spacing w:val="-3"/>
                            <w:sz w:val="16"/>
                          </w:rPr>
                          <w:t xml:space="preserve"> </w:t>
                        </w:r>
                        <w:r w:rsidRPr="00FC151B">
                          <w:rPr>
                            <w:rFonts w:ascii="Arial" w:hAnsi="Arial" w:cs="Arial"/>
                            <w:sz w:val="16"/>
                          </w:rPr>
                          <w:t>si</w:t>
                        </w:r>
                        <w:r w:rsidRPr="00FC151B">
                          <w:rPr>
                            <w:rFonts w:ascii="Arial" w:hAnsi="Arial" w:cs="Arial"/>
                            <w:spacing w:val="-7"/>
                            <w:sz w:val="16"/>
                          </w:rPr>
                          <w:t xml:space="preserve"> </w:t>
                        </w:r>
                        <w:r w:rsidRPr="00FC151B">
                          <w:rPr>
                            <w:rFonts w:ascii="Arial" w:hAnsi="Arial" w:cs="Arial"/>
                            <w:sz w:val="16"/>
                          </w:rPr>
                          <w:t>aplica</w:t>
                        </w:r>
                      </w:p>
                    </w:txbxContent>
                  </v:textbox>
                </v:shape>
                <v:shape id="Text Box 5" o:spid="_x0000_s1191" type="#_x0000_t202" style="position:absolute;left:5112;top:8383;width:325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" fillcolor="#dce6f1" strokecolor="#385d89" strokeweight="2pt">
                  <v:textbox inset="0,0,0,0">
                    <w:txbxContent>
                      <w:p w14:paraId="5550372C" w14:textId="77777777" w:rsidR="00861F41" w:rsidRPr="00FC151B" w:rsidRDefault="00861F41" w:rsidP="00D163BD">
                        <w:pPr>
                          <w:spacing w:before="76"/>
                          <w:ind w:left="314"/>
                          <w:rPr>
                            <w:rFonts w:ascii="Arial" w:hAnsi="Arial" w:cs="Arial"/>
                            <w:sz w:val="16"/>
                          </w:rPr>
                        </w:pPr>
                        <w:r w:rsidRPr="00FC151B">
                          <w:rPr>
                            <w:rFonts w:ascii="Arial" w:hAnsi="Arial" w:cs="Arial"/>
                            <w:sz w:val="16"/>
                          </w:rPr>
                          <w:t>Radicación</w:t>
                        </w:r>
                        <w:r w:rsidRPr="00FC151B">
                          <w:rPr>
                            <w:rFonts w:ascii="Arial" w:hAnsi="Arial" w:cs="Arial"/>
                            <w:spacing w:val="-6"/>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recurso</w:t>
                        </w:r>
                        <w:r w:rsidRPr="00FC151B">
                          <w:rPr>
                            <w:rFonts w:ascii="Arial" w:hAnsi="Arial" w:cs="Arial"/>
                            <w:spacing w:val="-3"/>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reposición</w:t>
                        </w:r>
                      </w:p>
                    </w:txbxContent>
                  </v:textbox>
                </v:shape>
                <v:shape id="Text Box 4" o:spid="_x0000_s1192" type="#_x0000_t202" style="position:absolute;left:4299;top:1618;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" fillcolor="#c5d9f0" strokecolor="#385d89" strokeweight="2pt">
                  <v:textbox inset="0,0,0,0">
                    <w:txbxContent>
                      <w:p w14:paraId="11E08918" w14:textId="77777777" w:rsidR="00861F41" w:rsidRPr="00FC151B" w:rsidRDefault="00861F41" w:rsidP="00D163BD">
                        <w:pPr>
                          <w:spacing w:before="129"/>
                          <w:ind w:left="620"/>
                          <w:rPr>
                            <w:rFonts w:ascii="Arial" w:hAnsi="Arial" w:cs="Arial"/>
                            <w:sz w:val="16"/>
                          </w:rPr>
                        </w:pPr>
                        <w:r w:rsidRPr="00FC151B">
                          <w:rPr>
                            <w:rFonts w:ascii="Arial" w:hAnsi="Arial" w:cs="Arial"/>
                            <w:sz w:val="16"/>
                          </w:rPr>
                          <w:t>Asignación</w:t>
                        </w:r>
                        <w:r w:rsidRPr="00FC151B">
                          <w:rPr>
                            <w:rFonts w:ascii="Arial" w:hAnsi="Arial" w:cs="Arial"/>
                            <w:spacing w:val="-1"/>
                            <w:sz w:val="16"/>
                          </w:rPr>
                          <w:t xml:space="preserve"> </w:t>
                        </w:r>
                        <w:r w:rsidRPr="00FC151B">
                          <w:rPr>
                            <w:rFonts w:ascii="Arial" w:hAnsi="Arial" w:cs="Arial"/>
                            <w:sz w:val="16"/>
                          </w:rPr>
                          <w:t>de</w:t>
                        </w:r>
                        <w:r w:rsidRPr="00FC151B">
                          <w:rPr>
                            <w:rFonts w:ascii="Arial" w:hAnsi="Arial" w:cs="Arial"/>
                            <w:spacing w:val="-3"/>
                            <w:sz w:val="16"/>
                          </w:rPr>
                          <w:t xml:space="preserve"> </w:t>
                        </w:r>
                        <w:r w:rsidRPr="00FC151B">
                          <w:rPr>
                            <w:rFonts w:ascii="Arial" w:hAnsi="Arial" w:cs="Arial"/>
                            <w:sz w:val="16"/>
                          </w:rPr>
                          <w:t>la</w:t>
                        </w:r>
                        <w:r w:rsidRPr="00FC151B">
                          <w:rPr>
                            <w:rFonts w:ascii="Arial" w:hAnsi="Arial" w:cs="Arial"/>
                            <w:spacing w:val="-2"/>
                            <w:sz w:val="16"/>
                          </w:rPr>
                          <w:t xml:space="preserve"> </w:t>
                        </w:r>
                        <w:r w:rsidRPr="00FC151B">
                          <w:rPr>
                            <w:rFonts w:ascii="Arial" w:hAnsi="Arial" w:cs="Arial"/>
                            <w:sz w:val="16"/>
                          </w:rPr>
                          <w:t>solicitud</w:t>
                        </w:r>
                      </w:p>
                    </w:txbxContent>
                  </v:textbox>
                </v:shape>
                <v:shape id="Text Box 3" o:spid="_x0000_s1193" type="#_x0000_t202" style="position:absolute;left:4299;top:928;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" fillcolor="#c5d9f0" strokecolor="#385d89" strokeweight="2pt">
                  <v:textbox inset="0,0,0,0">
                    <w:txbxContent>
                      <w:p w14:paraId="6276144A" w14:textId="77777777" w:rsidR="00861F41" w:rsidRPr="00FC151B" w:rsidRDefault="00861F41" w:rsidP="00D163BD">
                        <w:pPr>
                          <w:spacing w:before="128"/>
                          <w:ind w:left="637"/>
                          <w:rPr>
                            <w:rFonts w:ascii="Arial" w:hAnsi="Arial" w:cs="Arial"/>
                            <w:sz w:val="16"/>
                          </w:rPr>
                        </w:pPr>
                        <w:r w:rsidRPr="00FC151B">
                          <w:rPr>
                            <w:rFonts w:ascii="Arial" w:hAnsi="Arial" w:cs="Arial"/>
                            <w:sz w:val="16"/>
                          </w:rPr>
                          <w:t>Radicación</w:t>
                        </w:r>
                        <w:r w:rsidRPr="00FC151B">
                          <w:rPr>
                            <w:rFonts w:ascii="Arial" w:hAnsi="Arial" w:cs="Arial"/>
                            <w:spacing w:val="-4"/>
                            <w:sz w:val="16"/>
                          </w:rPr>
                          <w:t xml:space="preserve"> </w:t>
                        </w:r>
                        <w:r w:rsidRPr="00FC151B">
                          <w:rPr>
                            <w:rFonts w:ascii="Arial" w:hAnsi="Arial" w:cs="Arial"/>
                            <w:sz w:val="16"/>
                          </w:rPr>
                          <w:t>de</w:t>
                        </w:r>
                        <w:r w:rsidRPr="00FC151B">
                          <w:rPr>
                            <w:rFonts w:ascii="Arial" w:hAnsi="Arial" w:cs="Arial"/>
                            <w:spacing w:val="-1"/>
                            <w:sz w:val="16"/>
                          </w:rPr>
                          <w:t xml:space="preserve"> </w:t>
                        </w:r>
                        <w:r w:rsidRPr="00FC151B">
                          <w:rPr>
                            <w:rFonts w:ascii="Arial" w:hAnsi="Arial" w:cs="Arial"/>
                            <w:sz w:val="16"/>
                          </w:rPr>
                          <w:t>la</w:t>
                        </w:r>
                        <w:r w:rsidRPr="00FC151B">
                          <w:rPr>
                            <w:rFonts w:ascii="Arial" w:hAnsi="Arial" w:cs="Arial"/>
                            <w:spacing w:val="-3"/>
                            <w:sz w:val="16"/>
                          </w:rPr>
                          <w:t xml:space="preserve"> </w:t>
                        </w:r>
                        <w:r w:rsidRPr="00FC151B">
                          <w:rPr>
                            <w:rFonts w:ascii="Arial" w:hAnsi="Arial" w:cs="Arial"/>
                            <w:sz w:val="16"/>
                          </w:rPr>
                          <w:t>solicitud</w:t>
                        </w:r>
                      </w:p>
                    </w:txbxContent>
                  </v:textbox>
                </v:shape>
                <w10:wrap type="topAndBottom" anchorx="page"/>
              </v:group>
            </w:pict>
          </mc:Fallback>
        </mc:AlternateContent>
      </w:r>
      <w:r w:rsidR="006A0F89" w:rsidRPr="00ED3368">
        <w:rPr>
          <w:rFonts w:ascii="Arial" w:eastAsia="Arial" w:hAnsi="Arial" w:cs="Arial"/>
          <w:b/>
          <w:bCs/>
          <w:sz w:val="20"/>
          <w:szCs w:val="20"/>
        </w:rPr>
        <w:t>DIAGRAMA DE FLUJO PARA MODIFICACIONES DE RIESGO MAYOR</w:t>
      </w:r>
    </w:p>
    <w:sectPr w:rsidR="00D163BD" w:rsidRPr="00ED3368" w:rsidSect="00D52482">
      <w:headerReference w:type="default" r:id="rId41"/>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D39F" w14:textId="77777777" w:rsidR="00B96AE7" w:rsidRDefault="00B96AE7" w:rsidP="004D29B9">
      <w:pPr>
        <w:spacing w:after="0" w:line="240" w:lineRule="auto"/>
      </w:pPr>
      <w:r>
        <w:separator/>
      </w:r>
    </w:p>
  </w:endnote>
  <w:endnote w:type="continuationSeparator" w:id="0">
    <w:p w14:paraId="2913C2C4" w14:textId="77777777" w:rsidR="00B96AE7" w:rsidRDefault="00B96AE7" w:rsidP="004D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8707" w14:textId="77777777" w:rsidR="00B96AE7" w:rsidRDefault="00B96AE7" w:rsidP="004D29B9">
      <w:pPr>
        <w:spacing w:after="0" w:line="240" w:lineRule="auto"/>
      </w:pPr>
      <w:r>
        <w:separator/>
      </w:r>
    </w:p>
  </w:footnote>
  <w:footnote w:type="continuationSeparator" w:id="0">
    <w:p w14:paraId="720E8368" w14:textId="77777777" w:rsidR="00B96AE7" w:rsidRDefault="00B96AE7" w:rsidP="004D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6"/>
      <w:gridCol w:w="2254"/>
      <w:gridCol w:w="1275"/>
      <w:gridCol w:w="2127"/>
      <w:gridCol w:w="1559"/>
    </w:tblGrid>
    <w:tr w:rsidR="00861F41" w14:paraId="31AAFCC3" w14:textId="77777777" w:rsidTr="00861F41">
      <w:trPr>
        <w:trHeight w:val="400"/>
      </w:trPr>
      <w:tc>
        <w:tcPr>
          <w:tcW w:w="2136" w:type="dxa"/>
          <w:vMerge w:val="restart"/>
        </w:tcPr>
        <w:p w14:paraId="58AC7B99" w14:textId="77777777" w:rsidR="00861F41" w:rsidRDefault="00861F41" w:rsidP="007851FF">
          <w:pPr>
            <w:pBdr>
              <w:top w:val="nil"/>
              <w:left w:val="nil"/>
              <w:bottom w:val="nil"/>
              <w:right w:val="nil"/>
              <w:between w:val="nil"/>
            </w:pBdr>
            <w:tabs>
              <w:tab w:val="center" w:pos="4419"/>
              <w:tab w:val="right" w:pos="8838"/>
            </w:tabs>
            <w:jc w:val="center"/>
            <w:rPr>
              <w:color w:val="000000"/>
            </w:rPr>
          </w:pPr>
          <w:r>
            <w:rPr>
              <w:noProof/>
              <w:color w:val="000000"/>
              <w:lang w:eastAsia="es-CO"/>
            </w:rPr>
            <w:drawing>
              <wp:anchor distT="0" distB="0" distL="114300" distR="114300" simplePos="0" relativeHeight="251658240" behindDoc="0" locked="0" layoutInCell="1" allowOverlap="1" wp14:anchorId="116672B9" wp14:editId="224BD70F">
                <wp:simplePos x="0" y="0"/>
                <wp:positionH relativeFrom="column">
                  <wp:posOffset>-57150</wp:posOffset>
                </wp:positionH>
                <wp:positionV relativeFrom="paragraph">
                  <wp:posOffset>227965</wp:posOffset>
                </wp:positionV>
                <wp:extent cx="1318260" cy="555625"/>
                <wp:effectExtent l="0" t="0" r="0" b="0"/>
                <wp:wrapSquare wrapText="bothSides"/>
                <wp:docPr id="92395828" name="Imagen 923958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80842" name="Imagen 103858084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8572" r="7688" b="14390"/>
                        <a:stretch/>
                      </pic:blipFill>
                      <pic:spPr bwMode="auto">
                        <a:xfrm>
                          <a:off x="0" y="0"/>
                          <a:ext cx="1318260"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29" w:type="dxa"/>
          <w:gridSpan w:val="2"/>
          <w:vAlign w:val="center"/>
        </w:tcPr>
        <w:p w14:paraId="6C0E7718" w14:textId="77777777"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20"/>
              <w:szCs w:val="16"/>
              <w:lang w:eastAsia="es-ES"/>
            </w:rPr>
          </w:pPr>
          <w:r w:rsidRPr="00B419AD">
            <w:rPr>
              <w:rFonts w:ascii="Arial" w:eastAsia="Times New Roman" w:hAnsi="Arial" w:cs="Arial"/>
              <w:sz w:val="20"/>
              <w:szCs w:val="16"/>
              <w:lang w:eastAsia="es-ES"/>
            </w:rPr>
            <w:t>ASEGURAMIENTO SANITARIO</w:t>
          </w:r>
        </w:p>
      </w:tc>
      <w:tc>
        <w:tcPr>
          <w:tcW w:w="3686" w:type="dxa"/>
          <w:gridSpan w:val="2"/>
          <w:vAlign w:val="center"/>
        </w:tcPr>
        <w:p w14:paraId="01FBBDBF" w14:textId="77777777"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20"/>
              <w:szCs w:val="16"/>
              <w:lang w:eastAsia="es-ES"/>
            </w:rPr>
          </w:pPr>
          <w:r w:rsidRPr="00B419AD">
            <w:rPr>
              <w:rFonts w:ascii="Arial" w:eastAsia="Times New Roman" w:hAnsi="Arial" w:cs="Arial"/>
              <w:sz w:val="20"/>
              <w:szCs w:val="16"/>
              <w:lang w:eastAsia="es-ES"/>
            </w:rPr>
            <w:t>REGISTROS SANITARIOS Y TRAMITES ASOCIADOS</w:t>
          </w:r>
        </w:p>
      </w:tc>
    </w:tr>
    <w:tr w:rsidR="00861F41" w14:paraId="017609A7" w14:textId="77777777" w:rsidTr="00861F41">
      <w:trPr>
        <w:trHeight w:val="560"/>
      </w:trPr>
      <w:tc>
        <w:tcPr>
          <w:tcW w:w="2136" w:type="dxa"/>
          <w:vMerge/>
        </w:tcPr>
        <w:p w14:paraId="07AF9D69" w14:textId="77777777" w:rsidR="00861F41" w:rsidRDefault="00861F41" w:rsidP="007851FF">
          <w:pPr>
            <w:widowControl w:val="0"/>
            <w:pBdr>
              <w:top w:val="nil"/>
              <w:left w:val="nil"/>
              <w:bottom w:val="nil"/>
              <w:right w:val="nil"/>
              <w:between w:val="nil"/>
            </w:pBdr>
            <w:spacing w:line="276" w:lineRule="auto"/>
            <w:rPr>
              <w:color w:val="000000"/>
            </w:rPr>
          </w:pPr>
        </w:p>
      </w:tc>
      <w:tc>
        <w:tcPr>
          <w:tcW w:w="7215" w:type="dxa"/>
          <w:gridSpan w:val="4"/>
        </w:tcPr>
        <w:p w14:paraId="77368415" w14:textId="29D5BF9E" w:rsidR="00861F41" w:rsidRPr="0086376E" w:rsidRDefault="00861F41" w:rsidP="007851FF">
          <w:pPr>
            <w:pBdr>
              <w:top w:val="nil"/>
              <w:left w:val="nil"/>
              <w:bottom w:val="nil"/>
              <w:right w:val="nil"/>
              <w:between w:val="nil"/>
            </w:pBdr>
            <w:tabs>
              <w:tab w:val="center" w:pos="4419"/>
              <w:tab w:val="right" w:pos="8838"/>
            </w:tabs>
            <w:jc w:val="both"/>
            <w:rPr>
              <w:b/>
              <w:bCs/>
              <w:color w:val="000000"/>
              <w:sz w:val="20"/>
              <w:szCs w:val="20"/>
            </w:rPr>
          </w:pPr>
          <w:r w:rsidRPr="00472480">
            <w:rPr>
              <w:rFonts w:ascii="Arial" w:hAnsi="Arial" w:cs="Arial"/>
              <w:b/>
              <w:bCs/>
              <w:color w:val="000000"/>
              <w:sz w:val="20"/>
              <w:szCs w:val="20"/>
            </w:rPr>
            <w:t>ASS-RSA-GU049</w:t>
          </w:r>
          <w:r w:rsidRPr="0086376E">
            <w:rPr>
              <w:b/>
              <w:bCs/>
              <w:color w:val="000000"/>
              <w:sz w:val="20"/>
              <w:szCs w:val="20"/>
            </w:rPr>
            <w:t xml:space="preserve"> </w:t>
          </w:r>
          <w:r w:rsidRPr="0086376E">
            <w:rPr>
              <w:rFonts w:ascii="Arial" w:eastAsia="Times New Roman" w:hAnsi="Arial" w:cs="Times New Roman"/>
              <w:b/>
              <w:bCs/>
              <w:color w:val="000000"/>
              <w:sz w:val="20"/>
              <w:szCs w:val="20"/>
              <w:lang w:eastAsia="es-ES"/>
            </w:rPr>
            <w:t>GUIA PARA REALIZAR MODIFICACIONES A LOS REGISTROS SANITARIOS CON IMPACTO EN LA CALIDAD DE MEDICAMENTOS BIOLOGICOS</w:t>
          </w:r>
        </w:p>
      </w:tc>
    </w:tr>
    <w:tr w:rsidR="00861F41" w14:paraId="1627D6C1" w14:textId="77777777" w:rsidTr="00861F41">
      <w:trPr>
        <w:trHeight w:val="400"/>
      </w:trPr>
      <w:tc>
        <w:tcPr>
          <w:tcW w:w="2136" w:type="dxa"/>
          <w:vMerge/>
        </w:tcPr>
        <w:p w14:paraId="285CEE10" w14:textId="77777777" w:rsidR="00861F41" w:rsidRDefault="00861F41" w:rsidP="007851FF">
          <w:pPr>
            <w:widowControl w:val="0"/>
            <w:pBdr>
              <w:top w:val="nil"/>
              <w:left w:val="nil"/>
              <w:bottom w:val="nil"/>
              <w:right w:val="nil"/>
              <w:between w:val="nil"/>
            </w:pBdr>
            <w:spacing w:line="276" w:lineRule="auto"/>
            <w:rPr>
              <w:color w:val="000000"/>
            </w:rPr>
          </w:pPr>
        </w:p>
      </w:tc>
      <w:tc>
        <w:tcPr>
          <w:tcW w:w="2254" w:type="dxa"/>
          <w:vAlign w:val="center"/>
        </w:tcPr>
        <w:p w14:paraId="10259D9B" w14:textId="0780A2C6"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16"/>
              <w:szCs w:val="16"/>
              <w:lang w:eastAsia="es-ES"/>
            </w:rPr>
          </w:pPr>
          <w:r w:rsidRPr="00B419AD">
            <w:rPr>
              <w:rFonts w:ascii="Arial" w:eastAsia="Times New Roman" w:hAnsi="Arial" w:cs="Arial"/>
              <w:sz w:val="16"/>
              <w:szCs w:val="16"/>
              <w:lang w:eastAsia="es-ES"/>
            </w:rPr>
            <w:t>Código: ASS-RSA-</w:t>
          </w:r>
          <w:r>
            <w:rPr>
              <w:rFonts w:ascii="Arial" w:eastAsia="Times New Roman" w:hAnsi="Arial" w:cs="Arial"/>
              <w:sz w:val="16"/>
              <w:szCs w:val="16"/>
              <w:lang w:eastAsia="es-ES"/>
            </w:rPr>
            <w:t>GU049</w:t>
          </w:r>
        </w:p>
      </w:tc>
      <w:tc>
        <w:tcPr>
          <w:tcW w:w="1275" w:type="dxa"/>
          <w:vAlign w:val="center"/>
        </w:tcPr>
        <w:p w14:paraId="0E1BEE5C" w14:textId="5B6BCB4F"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16"/>
              <w:szCs w:val="16"/>
              <w:lang w:eastAsia="es-ES"/>
            </w:rPr>
          </w:pPr>
          <w:r w:rsidRPr="00B419AD">
            <w:rPr>
              <w:rFonts w:ascii="Arial" w:eastAsia="Times New Roman" w:hAnsi="Arial" w:cs="Arial"/>
              <w:sz w:val="16"/>
              <w:szCs w:val="16"/>
              <w:lang w:eastAsia="es-ES"/>
            </w:rPr>
            <w:t>Versión: 0</w:t>
          </w:r>
          <w:r w:rsidRPr="00A5006A">
            <w:rPr>
              <w:rFonts w:ascii="Arial" w:eastAsia="Times New Roman" w:hAnsi="Arial" w:cs="Arial"/>
              <w:sz w:val="16"/>
              <w:szCs w:val="16"/>
              <w:highlight w:val="yellow"/>
              <w:lang w:eastAsia="es-ES"/>
            </w:rPr>
            <w:t>X</w:t>
          </w:r>
        </w:p>
      </w:tc>
      <w:tc>
        <w:tcPr>
          <w:tcW w:w="2127" w:type="dxa"/>
          <w:vAlign w:val="center"/>
        </w:tcPr>
        <w:p w14:paraId="6093ED3D" w14:textId="77777777"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16"/>
              <w:szCs w:val="16"/>
              <w:lang w:eastAsia="es-ES"/>
            </w:rPr>
          </w:pPr>
          <w:r w:rsidRPr="00B419AD">
            <w:rPr>
              <w:rFonts w:ascii="Arial" w:eastAsia="Times New Roman" w:hAnsi="Arial" w:cs="Arial"/>
              <w:sz w:val="16"/>
              <w:szCs w:val="16"/>
              <w:lang w:eastAsia="es-ES"/>
            </w:rPr>
            <w:t xml:space="preserve">Fecha de Emisión: </w:t>
          </w:r>
          <w:r w:rsidRPr="00A5006A">
            <w:rPr>
              <w:rFonts w:ascii="Arial" w:eastAsia="Times New Roman" w:hAnsi="Arial" w:cs="Arial"/>
              <w:sz w:val="16"/>
              <w:szCs w:val="16"/>
              <w:highlight w:val="yellow"/>
              <w:lang w:eastAsia="es-ES"/>
            </w:rPr>
            <w:t>XXXXX</w:t>
          </w:r>
        </w:p>
      </w:tc>
      <w:tc>
        <w:tcPr>
          <w:tcW w:w="1559" w:type="dxa"/>
          <w:vAlign w:val="center"/>
        </w:tcPr>
        <w:p w14:paraId="26012CFE" w14:textId="3CF781CD" w:rsidR="00861F41" w:rsidRPr="00B419AD" w:rsidRDefault="00861F41" w:rsidP="007851FF">
          <w:pPr>
            <w:pBdr>
              <w:top w:val="nil"/>
              <w:left w:val="nil"/>
              <w:bottom w:val="nil"/>
              <w:right w:val="nil"/>
              <w:between w:val="nil"/>
            </w:pBdr>
            <w:tabs>
              <w:tab w:val="center" w:pos="4419"/>
              <w:tab w:val="right" w:pos="8838"/>
            </w:tabs>
            <w:spacing w:after="0" w:line="240" w:lineRule="auto"/>
            <w:rPr>
              <w:rFonts w:ascii="Arial" w:eastAsia="Times New Roman" w:hAnsi="Arial" w:cs="Arial"/>
              <w:sz w:val="16"/>
              <w:szCs w:val="16"/>
              <w:lang w:eastAsia="es-ES"/>
            </w:rPr>
          </w:pPr>
          <w:r w:rsidRPr="00B419AD">
            <w:rPr>
              <w:rFonts w:ascii="Arial" w:eastAsia="Times New Roman" w:hAnsi="Arial" w:cs="Arial"/>
              <w:sz w:val="16"/>
              <w:szCs w:val="16"/>
              <w:lang w:eastAsia="es-ES"/>
            </w:rPr>
            <w:t xml:space="preserve">Página </w:t>
          </w:r>
          <w:r w:rsidRPr="00B419AD">
            <w:rPr>
              <w:rFonts w:ascii="Arial" w:eastAsia="Times New Roman" w:hAnsi="Arial" w:cs="Arial"/>
              <w:sz w:val="16"/>
              <w:szCs w:val="16"/>
              <w:lang w:eastAsia="es-ES"/>
            </w:rPr>
            <w:fldChar w:fldCharType="begin"/>
          </w:r>
          <w:r w:rsidRPr="00B419AD">
            <w:rPr>
              <w:rFonts w:ascii="Arial" w:eastAsia="Times New Roman" w:hAnsi="Arial" w:cs="Arial"/>
              <w:sz w:val="16"/>
              <w:szCs w:val="16"/>
              <w:lang w:eastAsia="es-ES"/>
            </w:rPr>
            <w:instrText xml:space="preserve"> PAGE </w:instrText>
          </w:r>
          <w:r w:rsidRPr="00B419AD">
            <w:rPr>
              <w:rFonts w:ascii="Arial" w:eastAsia="Times New Roman" w:hAnsi="Arial" w:cs="Arial"/>
              <w:sz w:val="16"/>
              <w:szCs w:val="16"/>
              <w:lang w:eastAsia="es-ES"/>
            </w:rPr>
            <w:fldChar w:fldCharType="separate"/>
          </w:r>
          <w:r w:rsidR="00B85B98">
            <w:rPr>
              <w:rFonts w:ascii="Arial" w:eastAsia="Times New Roman" w:hAnsi="Arial" w:cs="Arial"/>
              <w:noProof/>
              <w:sz w:val="16"/>
              <w:szCs w:val="16"/>
              <w:lang w:eastAsia="es-ES"/>
            </w:rPr>
            <w:t>57</w:t>
          </w:r>
          <w:r w:rsidRPr="00B419AD">
            <w:rPr>
              <w:rFonts w:ascii="Arial" w:eastAsia="Times New Roman" w:hAnsi="Arial" w:cs="Arial"/>
              <w:sz w:val="16"/>
              <w:szCs w:val="16"/>
              <w:lang w:eastAsia="es-ES"/>
            </w:rPr>
            <w:fldChar w:fldCharType="end"/>
          </w:r>
          <w:r w:rsidRPr="00B419AD">
            <w:rPr>
              <w:rFonts w:ascii="Arial" w:eastAsia="Times New Roman" w:hAnsi="Arial" w:cs="Arial"/>
              <w:sz w:val="16"/>
              <w:szCs w:val="16"/>
              <w:lang w:eastAsia="es-ES"/>
            </w:rPr>
            <w:t xml:space="preserve"> de </w:t>
          </w:r>
          <w:r w:rsidRPr="00B419AD">
            <w:rPr>
              <w:rFonts w:ascii="Arial" w:eastAsia="Times New Roman" w:hAnsi="Arial" w:cs="Arial"/>
              <w:sz w:val="16"/>
              <w:szCs w:val="16"/>
              <w:lang w:eastAsia="es-ES"/>
            </w:rPr>
            <w:fldChar w:fldCharType="begin"/>
          </w:r>
          <w:r w:rsidRPr="00B419AD">
            <w:rPr>
              <w:rFonts w:ascii="Arial" w:eastAsia="Times New Roman" w:hAnsi="Arial" w:cs="Arial"/>
              <w:sz w:val="16"/>
              <w:szCs w:val="16"/>
              <w:lang w:eastAsia="es-ES"/>
            </w:rPr>
            <w:instrText xml:space="preserve"> NUMPAGES  </w:instrText>
          </w:r>
          <w:r w:rsidRPr="00B419AD">
            <w:rPr>
              <w:rFonts w:ascii="Arial" w:eastAsia="Times New Roman" w:hAnsi="Arial" w:cs="Arial"/>
              <w:sz w:val="16"/>
              <w:szCs w:val="16"/>
              <w:lang w:eastAsia="es-ES"/>
            </w:rPr>
            <w:fldChar w:fldCharType="separate"/>
          </w:r>
          <w:r w:rsidR="00B85B98">
            <w:rPr>
              <w:rFonts w:ascii="Arial" w:eastAsia="Times New Roman" w:hAnsi="Arial" w:cs="Arial"/>
              <w:noProof/>
              <w:sz w:val="16"/>
              <w:szCs w:val="16"/>
              <w:lang w:eastAsia="es-ES"/>
            </w:rPr>
            <w:t>61</w:t>
          </w:r>
          <w:r w:rsidRPr="00B419AD">
            <w:rPr>
              <w:rFonts w:ascii="Arial" w:eastAsia="Times New Roman" w:hAnsi="Arial" w:cs="Arial"/>
              <w:sz w:val="16"/>
              <w:szCs w:val="16"/>
              <w:lang w:eastAsia="es-ES"/>
            </w:rPr>
            <w:fldChar w:fldCharType="end"/>
          </w:r>
        </w:p>
      </w:tc>
    </w:tr>
  </w:tbl>
  <w:p w14:paraId="398259AC" w14:textId="77777777" w:rsidR="00861F41" w:rsidRDefault="00861F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240"/>
    <w:multiLevelType w:val="multilevel"/>
    <w:tmpl w:val="56185FB6"/>
    <w:lvl w:ilvl="0">
      <w:start w:val="12"/>
      <w:numFmt w:val="decimal"/>
      <w:lvlText w:val="%1."/>
      <w:lvlJc w:val="left"/>
      <w:pPr>
        <w:tabs>
          <w:tab w:val="num" w:pos="862"/>
        </w:tabs>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1" w15:restartNumberingAfterBreak="0">
    <w:nsid w:val="011C4452"/>
    <w:multiLevelType w:val="multilevel"/>
    <w:tmpl w:val="908012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E1258"/>
    <w:multiLevelType w:val="multilevel"/>
    <w:tmpl w:val="E1C833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A65284"/>
    <w:multiLevelType w:val="multilevel"/>
    <w:tmpl w:val="A88EDF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810A0"/>
    <w:multiLevelType w:val="multilevel"/>
    <w:tmpl w:val="F7E6C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F3F91"/>
    <w:multiLevelType w:val="multilevel"/>
    <w:tmpl w:val="9DD2FDE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987E59"/>
    <w:multiLevelType w:val="multilevel"/>
    <w:tmpl w:val="F244CC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F1E77"/>
    <w:multiLevelType w:val="multilevel"/>
    <w:tmpl w:val="01544E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D91A58"/>
    <w:multiLevelType w:val="multilevel"/>
    <w:tmpl w:val="B178D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C10023"/>
    <w:multiLevelType w:val="multilevel"/>
    <w:tmpl w:val="ED22B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684FA7"/>
    <w:multiLevelType w:val="multilevel"/>
    <w:tmpl w:val="E3DE7F8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F5616F"/>
    <w:multiLevelType w:val="multilevel"/>
    <w:tmpl w:val="303A8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BB1C38"/>
    <w:multiLevelType w:val="multilevel"/>
    <w:tmpl w:val="84565C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452EFF"/>
    <w:multiLevelType w:val="multilevel"/>
    <w:tmpl w:val="5C3CC1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3E690B"/>
    <w:multiLevelType w:val="multilevel"/>
    <w:tmpl w:val="129AF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A444EE"/>
    <w:multiLevelType w:val="multilevel"/>
    <w:tmpl w:val="464E6BA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F23EF3"/>
    <w:multiLevelType w:val="multilevel"/>
    <w:tmpl w:val="40BE2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7207EC"/>
    <w:multiLevelType w:val="multilevel"/>
    <w:tmpl w:val="509617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3D6F1D"/>
    <w:multiLevelType w:val="multilevel"/>
    <w:tmpl w:val="F02669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823FF4"/>
    <w:multiLevelType w:val="multilevel"/>
    <w:tmpl w:val="7892D36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011727"/>
    <w:multiLevelType w:val="multilevel"/>
    <w:tmpl w:val="F15AB9C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D02F8E"/>
    <w:multiLevelType w:val="multilevel"/>
    <w:tmpl w:val="2CDA19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437922"/>
    <w:multiLevelType w:val="multilevel"/>
    <w:tmpl w:val="A6FE07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201B84"/>
    <w:multiLevelType w:val="multilevel"/>
    <w:tmpl w:val="753853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B7113C"/>
    <w:multiLevelType w:val="multilevel"/>
    <w:tmpl w:val="ACAE1BE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9E3151"/>
    <w:multiLevelType w:val="multilevel"/>
    <w:tmpl w:val="5888EB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FB23D6"/>
    <w:multiLevelType w:val="multilevel"/>
    <w:tmpl w:val="F52071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006758"/>
    <w:multiLevelType w:val="multilevel"/>
    <w:tmpl w:val="CDEC56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3B2BC8"/>
    <w:multiLevelType w:val="multilevel"/>
    <w:tmpl w:val="B950D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A86FC5"/>
    <w:multiLevelType w:val="multilevel"/>
    <w:tmpl w:val="2C983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A56B27"/>
    <w:multiLevelType w:val="multilevel"/>
    <w:tmpl w:val="15D4D806"/>
    <w:lvl w:ilvl="0">
      <w:start w:val="1"/>
      <w:numFmt w:val="decimal"/>
      <w:lvlText w:val="%1"/>
      <w:lvlJc w:val="left"/>
      <w:pPr>
        <w:ind w:left="360" w:hanging="360"/>
      </w:pPr>
      <w:rPr>
        <w:rFonts w:ascii="Arial" w:hAnsi="Arial" w:cs="Arial" w:hint="default"/>
        <w:color w:val="000000"/>
        <w:sz w:val="18"/>
      </w:rPr>
    </w:lvl>
    <w:lvl w:ilvl="1">
      <w:start w:val="8"/>
      <w:numFmt w:val="decimal"/>
      <w:lvlText w:val="%1-%2"/>
      <w:lvlJc w:val="left"/>
      <w:pPr>
        <w:ind w:left="360" w:hanging="360"/>
      </w:pPr>
      <w:rPr>
        <w:rFonts w:ascii="Arial" w:hAnsi="Arial" w:cs="Arial" w:hint="default"/>
        <w:color w:val="000000"/>
        <w:sz w:val="18"/>
      </w:rPr>
    </w:lvl>
    <w:lvl w:ilvl="2">
      <w:start w:val="1"/>
      <w:numFmt w:val="decimal"/>
      <w:lvlText w:val="%1-%2.%3"/>
      <w:lvlJc w:val="left"/>
      <w:pPr>
        <w:ind w:left="720" w:hanging="720"/>
      </w:pPr>
      <w:rPr>
        <w:rFonts w:ascii="Arial" w:hAnsi="Arial" w:cs="Arial" w:hint="default"/>
        <w:color w:val="000000"/>
        <w:sz w:val="18"/>
      </w:rPr>
    </w:lvl>
    <w:lvl w:ilvl="3">
      <w:start w:val="1"/>
      <w:numFmt w:val="decimal"/>
      <w:lvlText w:val="%1-%2.%3.%4"/>
      <w:lvlJc w:val="left"/>
      <w:pPr>
        <w:ind w:left="720" w:hanging="720"/>
      </w:pPr>
      <w:rPr>
        <w:rFonts w:ascii="Arial" w:hAnsi="Arial" w:cs="Arial" w:hint="default"/>
        <w:color w:val="000000"/>
        <w:sz w:val="18"/>
      </w:rPr>
    </w:lvl>
    <w:lvl w:ilvl="4">
      <w:start w:val="1"/>
      <w:numFmt w:val="decimal"/>
      <w:lvlText w:val="%1-%2.%3.%4.%5"/>
      <w:lvlJc w:val="left"/>
      <w:pPr>
        <w:ind w:left="1080" w:hanging="1080"/>
      </w:pPr>
      <w:rPr>
        <w:rFonts w:ascii="Arial" w:hAnsi="Arial" w:cs="Arial" w:hint="default"/>
        <w:color w:val="000000"/>
        <w:sz w:val="18"/>
      </w:rPr>
    </w:lvl>
    <w:lvl w:ilvl="5">
      <w:start w:val="1"/>
      <w:numFmt w:val="decimal"/>
      <w:lvlText w:val="%1-%2.%3.%4.%5.%6"/>
      <w:lvlJc w:val="left"/>
      <w:pPr>
        <w:ind w:left="1080" w:hanging="1080"/>
      </w:pPr>
      <w:rPr>
        <w:rFonts w:ascii="Arial" w:hAnsi="Arial" w:cs="Arial" w:hint="default"/>
        <w:color w:val="000000"/>
        <w:sz w:val="18"/>
      </w:rPr>
    </w:lvl>
    <w:lvl w:ilvl="6">
      <w:start w:val="1"/>
      <w:numFmt w:val="decimal"/>
      <w:lvlText w:val="%1-%2.%3.%4.%5.%6.%7"/>
      <w:lvlJc w:val="left"/>
      <w:pPr>
        <w:ind w:left="1440" w:hanging="1440"/>
      </w:pPr>
      <w:rPr>
        <w:rFonts w:ascii="Arial" w:hAnsi="Arial" w:cs="Arial" w:hint="default"/>
        <w:color w:val="000000"/>
        <w:sz w:val="18"/>
      </w:rPr>
    </w:lvl>
    <w:lvl w:ilvl="7">
      <w:start w:val="1"/>
      <w:numFmt w:val="decimal"/>
      <w:lvlText w:val="%1-%2.%3.%4.%5.%6.%7.%8"/>
      <w:lvlJc w:val="left"/>
      <w:pPr>
        <w:ind w:left="1440" w:hanging="1440"/>
      </w:pPr>
      <w:rPr>
        <w:rFonts w:ascii="Arial" w:hAnsi="Arial" w:cs="Arial" w:hint="default"/>
        <w:color w:val="000000"/>
        <w:sz w:val="18"/>
      </w:rPr>
    </w:lvl>
    <w:lvl w:ilvl="8">
      <w:start w:val="1"/>
      <w:numFmt w:val="decimal"/>
      <w:lvlText w:val="%1-%2.%3.%4.%5.%6.%7.%8.%9"/>
      <w:lvlJc w:val="left"/>
      <w:pPr>
        <w:ind w:left="1800" w:hanging="1800"/>
      </w:pPr>
      <w:rPr>
        <w:rFonts w:ascii="Arial" w:hAnsi="Arial" w:cs="Arial" w:hint="default"/>
        <w:color w:val="000000"/>
        <w:sz w:val="18"/>
      </w:rPr>
    </w:lvl>
  </w:abstractNum>
  <w:abstractNum w:abstractNumId="31" w15:restartNumberingAfterBreak="0">
    <w:nsid w:val="16B559EE"/>
    <w:multiLevelType w:val="multilevel"/>
    <w:tmpl w:val="808E48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A42C41"/>
    <w:multiLevelType w:val="multilevel"/>
    <w:tmpl w:val="F0F69B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E679B7"/>
    <w:multiLevelType w:val="multilevel"/>
    <w:tmpl w:val="45228A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F704AA"/>
    <w:multiLevelType w:val="multilevel"/>
    <w:tmpl w:val="5F84C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035CE4"/>
    <w:multiLevelType w:val="multilevel"/>
    <w:tmpl w:val="CAF226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745626"/>
    <w:multiLevelType w:val="multilevel"/>
    <w:tmpl w:val="4DC4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587A36"/>
    <w:multiLevelType w:val="multilevel"/>
    <w:tmpl w:val="8A2C36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754C85"/>
    <w:multiLevelType w:val="multilevel"/>
    <w:tmpl w:val="9294D34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F20DDC"/>
    <w:multiLevelType w:val="multilevel"/>
    <w:tmpl w:val="50D218EE"/>
    <w:lvl w:ilvl="0">
      <w:start w:val="1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F8599B"/>
    <w:multiLevelType w:val="multilevel"/>
    <w:tmpl w:val="C4045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56696F"/>
    <w:multiLevelType w:val="multilevel"/>
    <w:tmpl w:val="382C7946"/>
    <w:lvl w:ilvl="0">
      <w:start w:val="8"/>
      <w:numFmt w:val="decimal"/>
      <w:lvlText w:val="%1"/>
      <w:lvlJc w:val="left"/>
      <w:pPr>
        <w:ind w:left="360" w:hanging="360"/>
      </w:pPr>
      <w:rPr>
        <w:rFonts w:ascii="Arial" w:eastAsia="Times New Roman" w:hAnsi="Arial" w:hint="default"/>
        <w:sz w:val="20"/>
      </w:rPr>
    </w:lvl>
    <w:lvl w:ilvl="1">
      <w:start w:val="1"/>
      <w:numFmt w:val="decimal"/>
      <w:lvlText w:val="%1.%2"/>
      <w:lvlJc w:val="left"/>
      <w:pPr>
        <w:ind w:left="420" w:hanging="360"/>
      </w:pPr>
      <w:rPr>
        <w:rFonts w:ascii="Arial" w:eastAsia="Times New Roman" w:hAnsi="Arial" w:hint="default"/>
        <w:b/>
        <w:bCs/>
        <w:sz w:val="20"/>
      </w:rPr>
    </w:lvl>
    <w:lvl w:ilvl="2">
      <w:start w:val="1"/>
      <w:numFmt w:val="decimal"/>
      <w:lvlText w:val="%1.%2.%3"/>
      <w:lvlJc w:val="left"/>
      <w:pPr>
        <w:ind w:left="840" w:hanging="720"/>
      </w:pPr>
      <w:rPr>
        <w:rFonts w:ascii="Arial" w:eastAsia="Times New Roman" w:hAnsi="Arial" w:hint="default"/>
        <w:sz w:val="20"/>
      </w:rPr>
    </w:lvl>
    <w:lvl w:ilvl="3">
      <w:start w:val="1"/>
      <w:numFmt w:val="decimal"/>
      <w:lvlText w:val="%1.%2.%3.%4"/>
      <w:lvlJc w:val="left"/>
      <w:pPr>
        <w:ind w:left="900" w:hanging="720"/>
      </w:pPr>
      <w:rPr>
        <w:rFonts w:ascii="Arial" w:eastAsia="Times New Roman" w:hAnsi="Arial" w:hint="default"/>
        <w:sz w:val="20"/>
      </w:rPr>
    </w:lvl>
    <w:lvl w:ilvl="4">
      <w:start w:val="1"/>
      <w:numFmt w:val="decimal"/>
      <w:lvlText w:val="%1.%2.%3.%4.%5"/>
      <w:lvlJc w:val="left"/>
      <w:pPr>
        <w:ind w:left="1320" w:hanging="1080"/>
      </w:pPr>
      <w:rPr>
        <w:rFonts w:ascii="Arial" w:eastAsia="Times New Roman" w:hAnsi="Arial" w:hint="default"/>
        <w:sz w:val="20"/>
      </w:rPr>
    </w:lvl>
    <w:lvl w:ilvl="5">
      <w:start w:val="1"/>
      <w:numFmt w:val="decimal"/>
      <w:lvlText w:val="%1.%2.%3.%4.%5.%6"/>
      <w:lvlJc w:val="left"/>
      <w:pPr>
        <w:ind w:left="1380" w:hanging="1080"/>
      </w:pPr>
      <w:rPr>
        <w:rFonts w:ascii="Arial" w:eastAsia="Times New Roman" w:hAnsi="Arial" w:hint="default"/>
        <w:sz w:val="20"/>
      </w:rPr>
    </w:lvl>
    <w:lvl w:ilvl="6">
      <w:start w:val="1"/>
      <w:numFmt w:val="decimal"/>
      <w:lvlText w:val="%1.%2.%3.%4.%5.%6.%7"/>
      <w:lvlJc w:val="left"/>
      <w:pPr>
        <w:ind w:left="1800" w:hanging="1440"/>
      </w:pPr>
      <w:rPr>
        <w:rFonts w:ascii="Arial" w:eastAsia="Times New Roman" w:hAnsi="Arial" w:hint="default"/>
        <w:sz w:val="20"/>
      </w:rPr>
    </w:lvl>
    <w:lvl w:ilvl="7">
      <w:start w:val="1"/>
      <w:numFmt w:val="decimal"/>
      <w:lvlText w:val="%1.%2.%3.%4.%5.%6.%7.%8"/>
      <w:lvlJc w:val="left"/>
      <w:pPr>
        <w:ind w:left="1860" w:hanging="1440"/>
      </w:pPr>
      <w:rPr>
        <w:rFonts w:ascii="Arial" w:eastAsia="Times New Roman" w:hAnsi="Arial" w:hint="default"/>
        <w:sz w:val="20"/>
      </w:rPr>
    </w:lvl>
    <w:lvl w:ilvl="8">
      <w:start w:val="1"/>
      <w:numFmt w:val="decimal"/>
      <w:lvlText w:val="%1.%2.%3.%4.%5.%6.%7.%8.%9"/>
      <w:lvlJc w:val="left"/>
      <w:pPr>
        <w:ind w:left="1920" w:hanging="1440"/>
      </w:pPr>
      <w:rPr>
        <w:rFonts w:ascii="Arial" w:eastAsia="Times New Roman" w:hAnsi="Arial" w:hint="default"/>
        <w:sz w:val="20"/>
      </w:rPr>
    </w:lvl>
  </w:abstractNum>
  <w:abstractNum w:abstractNumId="42" w15:restartNumberingAfterBreak="0">
    <w:nsid w:val="1B570EE4"/>
    <w:multiLevelType w:val="multilevel"/>
    <w:tmpl w:val="E5E05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9C5972"/>
    <w:multiLevelType w:val="multilevel"/>
    <w:tmpl w:val="55E81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AB26A6"/>
    <w:multiLevelType w:val="multilevel"/>
    <w:tmpl w:val="F4D67D9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AC4A81"/>
    <w:multiLevelType w:val="multilevel"/>
    <w:tmpl w:val="FB5806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436E3A"/>
    <w:multiLevelType w:val="multilevel"/>
    <w:tmpl w:val="CFEE8F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866FBD"/>
    <w:multiLevelType w:val="multilevel"/>
    <w:tmpl w:val="C682E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BF7618"/>
    <w:multiLevelType w:val="multilevel"/>
    <w:tmpl w:val="A5B465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9D4993"/>
    <w:multiLevelType w:val="multilevel"/>
    <w:tmpl w:val="A27CDB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293E1B"/>
    <w:multiLevelType w:val="hybridMultilevel"/>
    <w:tmpl w:val="88B4DC84"/>
    <w:lvl w:ilvl="0" w:tplc="DC6CCA44">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1F604E18"/>
    <w:multiLevelType w:val="multilevel"/>
    <w:tmpl w:val="D248D3E0"/>
    <w:lvl w:ilvl="0">
      <w:start w:val="39"/>
      <w:numFmt w:val="decimal"/>
      <w:lvlText w:val="%1."/>
      <w:lvlJc w:val="left"/>
      <w:pPr>
        <w:tabs>
          <w:tab w:val="num" w:pos="720"/>
        </w:tabs>
        <w:ind w:left="720" w:hanging="360"/>
      </w:pPr>
    </w:lvl>
    <w:lvl w:ilvl="1">
      <w:start w:val="1"/>
      <w:numFmt w:val="decimal"/>
      <w:lvlText w:val="%2."/>
      <w:lvlJc w:val="left"/>
      <w:pPr>
        <w:ind w:left="644"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6B136A"/>
    <w:multiLevelType w:val="multilevel"/>
    <w:tmpl w:val="20F6C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A94252"/>
    <w:multiLevelType w:val="multilevel"/>
    <w:tmpl w:val="2F94BA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FB76DF3"/>
    <w:multiLevelType w:val="hybridMultilevel"/>
    <w:tmpl w:val="B27CD8DE"/>
    <w:lvl w:ilvl="0" w:tplc="3D52C66C">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20186BC0"/>
    <w:multiLevelType w:val="multilevel"/>
    <w:tmpl w:val="D8BAEB7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6" w15:restartNumberingAfterBreak="0">
    <w:nsid w:val="216A16A1"/>
    <w:multiLevelType w:val="multilevel"/>
    <w:tmpl w:val="A8929E4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0A0122"/>
    <w:multiLevelType w:val="multilevel"/>
    <w:tmpl w:val="4BE068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25B2CFC"/>
    <w:multiLevelType w:val="multilevel"/>
    <w:tmpl w:val="F38E40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BB16AC"/>
    <w:multiLevelType w:val="hybridMultilevel"/>
    <w:tmpl w:val="6CE4011A"/>
    <w:lvl w:ilvl="0" w:tplc="E06E66C8">
      <w:start w:val="1"/>
      <w:numFmt w:val="decimal"/>
      <w:lvlText w:val="%1."/>
      <w:lvlJc w:val="left"/>
      <w:pPr>
        <w:ind w:left="644" w:hanging="360"/>
      </w:pPr>
      <w:rPr>
        <w:rFonts w:hint="default"/>
        <w:b/>
      </w:rPr>
    </w:lvl>
    <w:lvl w:ilvl="1" w:tplc="240A0019">
      <w:start w:val="1"/>
      <w:numFmt w:val="lowerLetter"/>
      <w:lvlText w:val="%2."/>
      <w:lvlJc w:val="left"/>
      <w:pPr>
        <w:ind w:left="1440" w:hanging="360"/>
      </w:pPr>
    </w:lvl>
    <w:lvl w:ilvl="2" w:tplc="79A401E8">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230F2408"/>
    <w:multiLevelType w:val="multilevel"/>
    <w:tmpl w:val="03CAD02C"/>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3220195"/>
    <w:multiLevelType w:val="multilevel"/>
    <w:tmpl w:val="CB10B4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32D33D1"/>
    <w:multiLevelType w:val="multilevel"/>
    <w:tmpl w:val="4F4E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A27A12"/>
    <w:multiLevelType w:val="multilevel"/>
    <w:tmpl w:val="C75A4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5B843E9"/>
    <w:multiLevelType w:val="multilevel"/>
    <w:tmpl w:val="14FC5C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5E74C6F"/>
    <w:multiLevelType w:val="multilevel"/>
    <w:tmpl w:val="1E32DC8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7436EDB"/>
    <w:multiLevelType w:val="multilevel"/>
    <w:tmpl w:val="3E5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CF69CA"/>
    <w:multiLevelType w:val="multilevel"/>
    <w:tmpl w:val="5270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7E9602B"/>
    <w:multiLevelType w:val="multilevel"/>
    <w:tmpl w:val="46905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B00FDC"/>
    <w:multiLevelType w:val="multilevel"/>
    <w:tmpl w:val="58984A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E34CD0"/>
    <w:multiLevelType w:val="multilevel"/>
    <w:tmpl w:val="1C1473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B331182"/>
    <w:multiLevelType w:val="multilevel"/>
    <w:tmpl w:val="94FE6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522FC2"/>
    <w:multiLevelType w:val="multilevel"/>
    <w:tmpl w:val="CE8A40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75711D"/>
    <w:multiLevelType w:val="multilevel"/>
    <w:tmpl w:val="511E4C4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BF17758"/>
    <w:multiLevelType w:val="multilevel"/>
    <w:tmpl w:val="7312F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C5615B5"/>
    <w:multiLevelType w:val="multilevel"/>
    <w:tmpl w:val="0BAC1D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DC1C85"/>
    <w:multiLevelType w:val="multilevel"/>
    <w:tmpl w:val="928811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D61C18"/>
    <w:multiLevelType w:val="multilevel"/>
    <w:tmpl w:val="029E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E0705F6"/>
    <w:multiLevelType w:val="multilevel"/>
    <w:tmpl w:val="AFC4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3D174A"/>
    <w:multiLevelType w:val="multilevel"/>
    <w:tmpl w:val="671889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DB4B92"/>
    <w:multiLevelType w:val="multilevel"/>
    <w:tmpl w:val="E68E65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0321A3E"/>
    <w:multiLevelType w:val="multilevel"/>
    <w:tmpl w:val="C99044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17751C3"/>
    <w:multiLevelType w:val="multilevel"/>
    <w:tmpl w:val="3204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523E12"/>
    <w:multiLevelType w:val="multilevel"/>
    <w:tmpl w:val="DD1C08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B61B55"/>
    <w:multiLevelType w:val="multilevel"/>
    <w:tmpl w:val="75FEF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DB11D7"/>
    <w:multiLevelType w:val="multilevel"/>
    <w:tmpl w:val="50C88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A96559"/>
    <w:multiLevelType w:val="multilevel"/>
    <w:tmpl w:val="9C26F8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263CCA"/>
    <w:multiLevelType w:val="multilevel"/>
    <w:tmpl w:val="878A1D9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7E4493"/>
    <w:multiLevelType w:val="multilevel"/>
    <w:tmpl w:val="F07EC6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B04BFB"/>
    <w:multiLevelType w:val="multilevel"/>
    <w:tmpl w:val="286C03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4737FE"/>
    <w:multiLevelType w:val="hybridMultilevel"/>
    <w:tmpl w:val="967EEBF4"/>
    <w:lvl w:ilvl="0" w:tplc="FFA4F992">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38932BC8"/>
    <w:multiLevelType w:val="multilevel"/>
    <w:tmpl w:val="B8C62C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C47EFD"/>
    <w:multiLevelType w:val="multilevel"/>
    <w:tmpl w:val="E8407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D04AB8"/>
    <w:multiLevelType w:val="multilevel"/>
    <w:tmpl w:val="8EA8350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620E2"/>
    <w:multiLevelType w:val="multilevel"/>
    <w:tmpl w:val="70284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8E41E4"/>
    <w:multiLevelType w:val="multilevel"/>
    <w:tmpl w:val="382A0E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925801"/>
    <w:multiLevelType w:val="hybridMultilevel"/>
    <w:tmpl w:val="E730CF92"/>
    <w:lvl w:ilvl="0" w:tplc="DC6CCA44">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3A877F1C"/>
    <w:multiLevelType w:val="multilevel"/>
    <w:tmpl w:val="70D2C2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B6F409C"/>
    <w:multiLevelType w:val="multilevel"/>
    <w:tmpl w:val="D51AD0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835EDC"/>
    <w:multiLevelType w:val="multilevel"/>
    <w:tmpl w:val="B678D1C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C0F51DB"/>
    <w:multiLevelType w:val="multilevel"/>
    <w:tmpl w:val="24D66DD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C844B6E"/>
    <w:multiLevelType w:val="multilevel"/>
    <w:tmpl w:val="F3B861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FC49F6"/>
    <w:multiLevelType w:val="multilevel"/>
    <w:tmpl w:val="720A7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4F446A"/>
    <w:multiLevelType w:val="multilevel"/>
    <w:tmpl w:val="A7584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E5A3B35"/>
    <w:multiLevelType w:val="multilevel"/>
    <w:tmpl w:val="60EE21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C64A2D"/>
    <w:multiLevelType w:val="multilevel"/>
    <w:tmpl w:val="E77290A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6" w15:restartNumberingAfterBreak="0">
    <w:nsid w:val="3FD87D4B"/>
    <w:multiLevelType w:val="multilevel"/>
    <w:tmpl w:val="E9527E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FF6457"/>
    <w:multiLevelType w:val="multilevel"/>
    <w:tmpl w:val="46FA7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0D7882"/>
    <w:multiLevelType w:val="multilevel"/>
    <w:tmpl w:val="D1CAC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58217E"/>
    <w:multiLevelType w:val="multilevel"/>
    <w:tmpl w:val="1F2ADF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3F5F46"/>
    <w:multiLevelType w:val="multilevel"/>
    <w:tmpl w:val="A24AA20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1C13B1C"/>
    <w:multiLevelType w:val="multilevel"/>
    <w:tmpl w:val="D36A1B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CD23DE"/>
    <w:multiLevelType w:val="multilevel"/>
    <w:tmpl w:val="57E096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D12E2F"/>
    <w:multiLevelType w:val="multilevel"/>
    <w:tmpl w:val="E17E4C82"/>
    <w:lvl w:ilvl="0">
      <w:start w:val="28"/>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4" w15:restartNumberingAfterBreak="0">
    <w:nsid w:val="423B106F"/>
    <w:multiLevelType w:val="multilevel"/>
    <w:tmpl w:val="36B89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2B96C7B"/>
    <w:multiLevelType w:val="multilevel"/>
    <w:tmpl w:val="98380C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ED4D8F"/>
    <w:multiLevelType w:val="multilevel"/>
    <w:tmpl w:val="4B2686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A90D34"/>
    <w:multiLevelType w:val="multilevel"/>
    <w:tmpl w:val="7F52D4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4D259A"/>
    <w:multiLevelType w:val="multilevel"/>
    <w:tmpl w:val="6E24D9E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EE37BE"/>
    <w:multiLevelType w:val="multilevel"/>
    <w:tmpl w:val="5CE63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8A1C83"/>
    <w:multiLevelType w:val="multilevel"/>
    <w:tmpl w:val="1B389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9A74AAE"/>
    <w:multiLevelType w:val="multilevel"/>
    <w:tmpl w:val="5F76A60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A7D58C1"/>
    <w:multiLevelType w:val="multilevel"/>
    <w:tmpl w:val="2C729124"/>
    <w:lvl w:ilvl="0">
      <w:start w:val="3"/>
      <w:numFmt w:val="decimal"/>
      <w:lvlText w:val="%1"/>
      <w:lvlJc w:val="left"/>
      <w:pPr>
        <w:ind w:left="360" w:hanging="360"/>
      </w:pPr>
      <w:rPr>
        <w:rFonts w:hint="default"/>
        <w:b/>
        <w:color w:val="000000"/>
        <w:sz w:val="22"/>
      </w:rPr>
    </w:lvl>
    <w:lvl w:ilvl="1">
      <w:start w:val="1"/>
      <w:numFmt w:val="decimal"/>
      <w:lvlText w:val="%1.%2"/>
      <w:lvlJc w:val="left"/>
      <w:pPr>
        <w:ind w:left="360" w:hanging="360"/>
      </w:pPr>
      <w:rPr>
        <w:rFonts w:hint="default"/>
        <w:b/>
        <w:color w:val="000000"/>
        <w:sz w:val="20"/>
        <w:szCs w:val="20"/>
      </w:rPr>
    </w:lvl>
    <w:lvl w:ilvl="2">
      <w:start w:val="1"/>
      <w:numFmt w:val="decimal"/>
      <w:lvlText w:val="%1.%2.%3"/>
      <w:lvlJc w:val="left"/>
      <w:pPr>
        <w:ind w:left="360" w:hanging="360"/>
      </w:pPr>
      <w:rPr>
        <w:rFonts w:hint="default"/>
        <w:b/>
        <w:color w:val="000000"/>
        <w:sz w:val="22"/>
      </w:rPr>
    </w:lvl>
    <w:lvl w:ilvl="3">
      <w:start w:val="1"/>
      <w:numFmt w:val="decimal"/>
      <w:lvlText w:val="%1.%2.%3.%4"/>
      <w:lvlJc w:val="left"/>
      <w:pPr>
        <w:ind w:left="720" w:hanging="720"/>
      </w:pPr>
      <w:rPr>
        <w:rFonts w:hint="default"/>
        <w:b/>
        <w:color w:val="000000"/>
        <w:sz w:val="22"/>
      </w:rPr>
    </w:lvl>
    <w:lvl w:ilvl="4">
      <w:start w:val="1"/>
      <w:numFmt w:val="decimal"/>
      <w:lvlText w:val="%1.%2.%3.%4.%5"/>
      <w:lvlJc w:val="left"/>
      <w:pPr>
        <w:ind w:left="720" w:hanging="720"/>
      </w:pPr>
      <w:rPr>
        <w:rFonts w:hint="default"/>
        <w:b/>
        <w:color w:val="000000"/>
        <w:sz w:val="22"/>
      </w:rPr>
    </w:lvl>
    <w:lvl w:ilvl="5">
      <w:start w:val="1"/>
      <w:numFmt w:val="decimal"/>
      <w:lvlText w:val="%1.%2.%3.%4.%5.%6"/>
      <w:lvlJc w:val="left"/>
      <w:pPr>
        <w:ind w:left="1080" w:hanging="1080"/>
      </w:pPr>
      <w:rPr>
        <w:rFonts w:hint="default"/>
        <w:b/>
        <w:color w:val="000000"/>
        <w:sz w:val="22"/>
      </w:rPr>
    </w:lvl>
    <w:lvl w:ilvl="6">
      <w:start w:val="1"/>
      <w:numFmt w:val="decimal"/>
      <w:lvlText w:val="%1.%2.%3.%4.%5.%6.%7"/>
      <w:lvlJc w:val="left"/>
      <w:pPr>
        <w:ind w:left="1080" w:hanging="1080"/>
      </w:pPr>
      <w:rPr>
        <w:rFonts w:hint="default"/>
        <w:b/>
        <w:color w:val="000000"/>
        <w:sz w:val="22"/>
      </w:rPr>
    </w:lvl>
    <w:lvl w:ilvl="7">
      <w:start w:val="1"/>
      <w:numFmt w:val="decimal"/>
      <w:lvlText w:val="%1.%2.%3.%4.%5.%6.%7.%8"/>
      <w:lvlJc w:val="left"/>
      <w:pPr>
        <w:ind w:left="1080" w:hanging="1080"/>
      </w:pPr>
      <w:rPr>
        <w:rFonts w:hint="default"/>
        <w:b/>
        <w:color w:val="000000"/>
        <w:sz w:val="22"/>
      </w:rPr>
    </w:lvl>
    <w:lvl w:ilvl="8">
      <w:start w:val="1"/>
      <w:numFmt w:val="decimal"/>
      <w:lvlText w:val="%1.%2.%3.%4.%5.%6.%7.%8.%9"/>
      <w:lvlJc w:val="left"/>
      <w:pPr>
        <w:ind w:left="1440" w:hanging="1440"/>
      </w:pPr>
      <w:rPr>
        <w:rFonts w:hint="default"/>
        <w:b/>
        <w:color w:val="000000"/>
        <w:sz w:val="22"/>
      </w:rPr>
    </w:lvl>
  </w:abstractNum>
  <w:abstractNum w:abstractNumId="123" w15:restartNumberingAfterBreak="0">
    <w:nsid w:val="4BE83ABE"/>
    <w:multiLevelType w:val="multilevel"/>
    <w:tmpl w:val="A8044B2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3F6126"/>
    <w:multiLevelType w:val="multilevel"/>
    <w:tmpl w:val="9074221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C67442F"/>
    <w:multiLevelType w:val="multilevel"/>
    <w:tmpl w:val="26BA14D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CC72B5D"/>
    <w:multiLevelType w:val="multilevel"/>
    <w:tmpl w:val="6F1266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33743D"/>
    <w:multiLevelType w:val="multilevel"/>
    <w:tmpl w:val="539858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F5061"/>
    <w:multiLevelType w:val="hybridMultilevel"/>
    <w:tmpl w:val="B7C8FCF0"/>
    <w:lvl w:ilvl="0" w:tplc="FFFFFFFF">
      <w:start w:val="1"/>
      <w:numFmt w:val="lowerLetter"/>
      <w:lvlText w:val="%1)"/>
      <w:lvlJc w:val="left"/>
      <w:pPr>
        <w:ind w:left="1222" w:hanging="360"/>
      </w:pPr>
    </w:lvl>
    <w:lvl w:ilvl="1" w:tplc="34C4D286">
      <w:start w:val="1"/>
      <w:numFmt w:val="decimal"/>
      <w:lvlText w:val="%2"/>
      <w:lvlJc w:val="left"/>
      <w:pPr>
        <w:ind w:left="1942" w:hanging="360"/>
      </w:pPr>
      <w:rPr>
        <w:rFonts w:ascii="Arial" w:hAnsi="Arial" w:cs="Arial" w:hint="default"/>
        <w:color w:val="FF0000"/>
        <w:sz w:val="18"/>
      </w:rPr>
    </w:lvl>
    <w:lvl w:ilvl="2" w:tplc="0C0A0017">
      <w:start w:val="1"/>
      <w:numFmt w:val="lowerLetter"/>
      <w:lvlText w:val="%3)"/>
      <w:lvlJc w:val="left"/>
      <w:pPr>
        <w:ind w:left="927" w:hanging="36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29" w15:restartNumberingAfterBreak="0">
    <w:nsid w:val="4E8E6D30"/>
    <w:multiLevelType w:val="multilevel"/>
    <w:tmpl w:val="35C8A14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ECD58AF"/>
    <w:multiLevelType w:val="multilevel"/>
    <w:tmpl w:val="066CD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ED50310"/>
    <w:multiLevelType w:val="multilevel"/>
    <w:tmpl w:val="569E82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C202F5"/>
    <w:multiLevelType w:val="multilevel"/>
    <w:tmpl w:val="4E6E52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2E84282"/>
    <w:multiLevelType w:val="multilevel"/>
    <w:tmpl w:val="728CE606"/>
    <w:lvl w:ilvl="0">
      <w:start w:val="1"/>
      <w:numFmt w:val="decimal"/>
      <w:lvlText w:val="%1"/>
      <w:lvlJc w:val="left"/>
      <w:pPr>
        <w:ind w:left="360" w:hanging="360"/>
      </w:pPr>
      <w:rPr>
        <w:rFonts w:ascii="Arial" w:hAnsi="Arial" w:cs="Arial" w:hint="default"/>
        <w:color w:val="000000"/>
        <w:sz w:val="18"/>
      </w:rPr>
    </w:lvl>
    <w:lvl w:ilvl="1">
      <w:start w:val="3"/>
      <w:numFmt w:val="decimal"/>
      <w:lvlText w:val="%1-%2"/>
      <w:lvlJc w:val="left"/>
      <w:pPr>
        <w:ind w:left="360" w:hanging="360"/>
      </w:pPr>
      <w:rPr>
        <w:rFonts w:ascii="Arial" w:hAnsi="Arial" w:cs="Arial" w:hint="default"/>
        <w:color w:val="000000"/>
        <w:sz w:val="18"/>
      </w:rPr>
    </w:lvl>
    <w:lvl w:ilvl="2">
      <w:start w:val="1"/>
      <w:numFmt w:val="decimal"/>
      <w:lvlText w:val="%1-%2.%3"/>
      <w:lvlJc w:val="left"/>
      <w:pPr>
        <w:ind w:left="720" w:hanging="720"/>
      </w:pPr>
      <w:rPr>
        <w:rFonts w:ascii="Arial" w:hAnsi="Arial" w:cs="Arial" w:hint="default"/>
        <w:color w:val="000000"/>
        <w:sz w:val="18"/>
      </w:rPr>
    </w:lvl>
    <w:lvl w:ilvl="3">
      <w:start w:val="1"/>
      <w:numFmt w:val="decimal"/>
      <w:lvlText w:val="%1-%2.%3.%4"/>
      <w:lvlJc w:val="left"/>
      <w:pPr>
        <w:ind w:left="720" w:hanging="720"/>
      </w:pPr>
      <w:rPr>
        <w:rFonts w:ascii="Arial" w:hAnsi="Arial" w:cs="Arial" w:hint="default"/>
        <w:color w:val="000000"/>
        <w:sz w:val="18"/>
      </w:rPr>
    </w:lvl>
    <w:lvl w:ilvl="4">
      <w:start w:val="1"/>
      <w:numFmt w:val="decimal"/>
      <w:lvlText w:val="%1-%2.%3.%4.%5"/>
      <w:lvlJc w:val="left"/>
      <w:pPr>
        <w:ind w:left="1080" w:hanging="1080"/>
      </w:pPr>
      <w:rPr>
        <w:rFonts w:ascii="Arial" w:hAnsi="Arial" w:cs="Arial" w:hint="default"/>
        <w:color w:val="000000"/>
        <w:sz w:val="18"/>
      </w:rPr>
    </w:lvl>
    <w:lvl w:ilvl="5">
      <w:start w:val="1"/>
      <w:numFmt w:val="decimal"/>
      <w:lvlText w:val="%1-%2.%3.%4.%5.%6"/>
      <w:lvlJc w:val="left"/>
      <w:pPr>
        <w:ind w:left="1080" w:hanging="1080"/>
      </w:pPr>
      <w:rPr>
        <w:rFonts w:ascii="Arial" w:hAnsi="Arial" w:cs="Arial" w:hint="default"/>
        <w:color w:val="000000"/>
        <w:sz w:val="18"/>
      </w:rPr>
    </w:lvl>
    <w:lvl w:ilvl="6">
      <w:start w:val="1"/>
      <w:numFmt w:val="decimal"/>
      <w:lvlText w:val="%1-%2.%3.%4.%5.%6.%7"/>
      <w:lvlJc w:val="left"/>
      <w:pPr>
        <w:ind w:left="1440" w:hanging="1440"/>
      </w:pPr>
      <w:rPr>
        <w:rFonts w:ascii="Arial" w:hAnsi="Arial" w:cs="Arial" w:hint="default"/>
        <w:color w:val="000000"/>
        <w:sz w:val="18"/>
      </w:rPr>
    </w:lvl>
    <w:lvl w:ilvl="7">
      <w:start w:val="1"/>
      <w:numFmt w:val="decimal"/>
      <w:lvlText w:val="%1-%2.%3.%4.%5.%6.%7.%8"/>
      <w:lvlJc w:val="left"/>
      <w:pPr>
        <w:ind w:left="1440" w:hanging="1440"/>
      </w:pPr>
      <w:rPr>
        <w:rFonts w:ascii="Arial" w:hAnsi="Arial" w:cs="Arial" w:hint="default"/>
        <w:color w:val="000000"/>
        <w:sz w:val="18"/>
      </w:rPr>
    </w:lvl>
    <w:lvl w:ilvl="8">
      <w:start w:val="1"/>
      <w:numFmt w:val="decimal"/>
      <w:lvlText w:val="%1-%2.%3.%4.%5.%6.%7.%8.%9"/>
      <w:lvlJc w:val="left"/>
      <w:pPr>
        <w:ind w:left="1800" w:hanging="1800"/>
      </w:pPr>
      <w:rPr>
        <w:rFonts w:ascii="Arial" w:hAnsi="Arial" w:cs="Arial" w:hint="default"/>
        <w:color w:val="000000"/>
        <w:sz w:val="18"/>
      </w:rPr>
    </w:lvl>
  </w:abstractNum>
  <w:abstractNum w:abstractNumId="134" w15:restartNumberingAfterBreak="0">
    <w:nsid w:val="53216B84"/>
    <w:multiLevelType w:val="multilevel"/>
    <w:tmpl w:val="C6AAEC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4C95E07"/>
    <w:multiLevelType w:val="multilevel"/>
    <w:tmpl w:val="019E4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8347A9E"/>
    <w:multiLevelType w:val="multilevel"/>
    <w:tmpl w:val="C7BE82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8A8663A"/>
    <w:multiLevelType w:val="multilevel"/>
    <w:tmpl w:val="3DA2ED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030AB5"/>
    <w:multiLevelType w:val="multilevel"/>
    <w:tmpl w:val="9002177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9" w15:restartNumberingAfterBreak="0">
    <w:nsid w:val="590B3B17"/>
    <w:multiLevelType w:val="multilevel"/>
    <w:tmpl w:val="56B6F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6940FD"/>
    <w:multiLevelType w:val="multilevel"/>
    <w:tmpl w:val="B136E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730C36"/>
    <w:multiLevelType w:val="multilevel"/>
    <w:tmpl w:val="8A80F62A"/>
    <w:lvl w:ilvl="0">
      <w:start w:val="12"/>
      <w:numFmt w:val="decimal"/>
      <w:lvlText w:val="%1."/>
      <w:lvlJc w:val="left"/>
      <w:pPr>
        <w:tabs>
          <w:tab w:val="num" w:pos="1352"/>
        </w:tabs>
        <w:ind w:left="1352"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BB30B1"/>
    <w:multiLevelType w:val="multilevel"/>
    <w:tmpl w:val="B48603B2"/>
    <w:lvl w:ilvl="0">
      <w:start w:val="14"/>
      <w:numFmt w:val="decimal"/>
      <w:lvlText w:val="%1."/>
      <w:lvlJc w:val="left"/>
      <w:pPr>
        <w:tabs>
          <w:tab w:val="num" w:pos="720"/>
        </w:tabs>
        <w:ind w:left="720" w:hanging="360"/>
      </w:pPr>
    </w:lvl>
    <w:lvl w:ilvl="1">
      <w:start w:val="1"/>
      <w:numFmt w:val="decimal"/>
      <w:lvlText w:val="%2"/>
      <w:lvlJc w:val="left"/>
      <w:pPr>
        <w:ind w:left="643" w:hanging="360"/>
      </w:pPr>
      <w:rPr>
        <w:rFonts w:ascii="Arial" w:hAnsi="Arial" w:cs="Arial" w:hint="default"/>
        <w:color w:val="000000"/>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E1394A"/>
    <w:multiLevelType w:val="multilevel"/>
    <w:tmpl w:val="BBC2AA4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4" w15:restartNumberingAfterBreak="0">
    <w:nsid w:val="5E262475"/>
    <w:multiLevelType w:val="multilevel"/>
    <w:tmpl w:val="8B84F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E2A2CBD"/>
    <w:multiLevelType w:val="multilevel"/>
    <w:tmpl w:val="02CA7F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B4FF9"/>
    <w:multiLevelType w:val="multilevel"/>
    <w:tmpl w:val="9AC610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E9B3CB8"/>
    <w:multiLevelType w:val="multilevel"/>
    <w:tmpl w:val="32069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F034DBE"/>
    <w:multiLevelType w:val="multilevel"/>
    <w:tmpl w:val="48E013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FD237AD"/>
    <w:multiLevelType w:val="multilevel"/>
    <w:tmpl w:val="54827E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0567D07"/>
    <w:multiLevelType w:val="multilevel"/>
    <w:tmpl w:val="88B043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677912"/>
    <w:multiLevelType w:val="multilevel"/>
    <w:tmpl w:val="D8188E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2133AC9"/>
    <w:multiLevelType w:val="multilevel"/>
    <w:tmpl w:val="01D8F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3771646"/>
    <w:multiLevelType w:val="multilevel"/>
    <w:tmpl w:val="424CF3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49F7D6E"/>
    <w:multiLevelType w:val="hybridMultilevel"/>
    <w:tmpl w:val="4EE2A7D0"/>
    <w:lvl w:ilvl="0" w:tplc="DC6CCA44">
      <w:start w:val="5"/>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64E16301"/>
    <w:multiLevelType w:val="multilevel"/>
    <w:tmpl w:val="BA606D60"/>
    <w:lvl w:ilvl="0">
      <w:start w:val="1"/>
      <w:numFmt w:val="decimal"/>
      <w:lvlText w:val="%1"/>
      <w:lvlJc w:val="left"/>
      <w:pPr>
        <w:ind w:left="360" w:hanging="360"/>
      </w:pPr>
      <w:rPr>
        <w:rFonts w:ascii="Arial" w:hAnsi="Arial" w:cs="Arial" w:hint="default"/>
        <w:color w:val="000000"/>
        <w:sz w:val="18"/>
      </w:rPr>
    </w:lvl>
    <w:lvl w:ilvl="1">
      <w:start w:val="9"/>
      <w:numFmt w:val="decimal"/>
      <w:lvlText w:val="%1-%2"/>
      <w:lvlJc w:val="left"/>
      <w:pPr>
        <w:ind w:left="360" w:hanging="360"/>
      </w:pPr>
      <w:rPr>
        <w:rFonts w:ascii="Arial" w:hAnsi="Arial" w:cs="Arial" w:hint="default"/>
        <w:color w:val="000000"/>
        <w:sz w:val="18"/>
      </w:rPr>
    </w:lvl>
    <w:lvl w:ilvl="2">
      <w:start w:val="1"/>
      <w:numFmt w:val="decimal"/>
      <w:lvlText w:val="%1-%2.%3"/>
      <w:lvlJc w:val="left"/>
      <w:pPr>
        <w:ind w:left="720" w:hanging="720"/>
      </w:pPr>
      <w:rPr>
        <w:rFonts w:ascii="Arial" w:hAnsi="Arial" w:cs="Arial" w:hint="default"/>
        <w:color w:val="000000"/>
        <w:sz w:val="18"/>
      </w:rPr>
    </w:lvl>
    <w:lvl w:ilvl="3">
      <w:start w:val="1"/>
      <w:numFmt w:val="decimal"/>
      <w:lvlText w:val="%1-%2.%3.%4"/>
      <w:lvlJc w:val="left"/>
      <w:pPr>
        <w:ind w:left="720" w:hanging="720"/>
      </w:pPr>
      <w:rPr>
        <w:rFonts w:ascii="Arial" w:hAnsi="Arial" w:cs="Arial" w:hint="default"/>
        <w:color w:val="000000"/>
        <w:sz w:val="18"/>
      </w:rPr>
    </w:lvl>
    <w:lvl w:ilvl="4">
      <w:start w:val="1"/>
      <w:numFmt w:val="decimal"/>
      <w:lvlText w:val="%1-%2.%3.%4.%5"/>
      <w:lvlJc w:val="left"/>
      <w:pPr>
        <w:ind w:left="1080" w:hanging="1080"/>
      </w:pPr>
      <w:rPr>
        <w:rFonts w:ascii="Arial" w:hAnsi="Arial" w:cs="Arial" w:hint="default"/>
        <w:color w:val="000000"/>
        <w:sz w:val="18"/>
      </w:rPr>
    </w:lvl>
    <w:lvl w:ilvl="5">
      <w:start w:val="1"/>
      <w:numFmt w:val="decimal"/>
      <w:lvlText w:val="%1-%2.%3.%4.%5.%6"/>
      <w:lvlJc w:val="left"/>
      <w:pPr>
        <w:ind w:left="1080" w:hanging="1080"/>
      </w:pPr>
      <w:rPr>
        <w:rFonts w:ascii="Arial" w:hAnsi="Arial" w:cs="Arial" w:hint="default"/>
        <w:color w:val="000000"/>
        <w:sz w:val="18"/>
      </w:rPr>
    </w:lvl>
    <w:lvl w:ilvl="6">
      <w:start w:val="1"/>
      <w:numFmt w:val="decimal"/>
      <w:lvlText w:val="%1-%2.%3.%4.%5.%6.%7"/>
      <w:lvlJc w:val="left"/>
      <w:pPr>
        <w:ind w:left="1440" w:hanging="1440"/>
      </w:pPr>
      <w:rPr>
        <w:rFonts w:ascii="Arial" w:hAnsi="Arial" w:cs="Arial" w:hint="default"/>
        <w:color w:val="000000"/>
        <w:sz w:val="18"/>
      </w:rPr>
    </w:lvl>
    <w:lvl w:ilvl="7">
      <w:start w:val="1"/>
      <w:numFmt w:val="decimal"/>
      <w:lvlText w:val="%1-%2.%3.%4.%5.%6.%7.%8"/>
      <w:lvlJc w:val="left"/>
      <w:pPr>
        <w:ind w:left="1440" w:hanging="1440"/>
      </w:pPr>
      <w:rPr>
        <w:rFonts w:ascii="Arial" w:hAnsi="Arial" w:cs="Arial" w:hint="default"/>
        <w:color w:val="000000"/>
        <w:sz w:val="18"/>
      </w:rPr>
    </w:lvl>
    <w:lvl w:ilvl="8">
      <w:start w:val="1"/>
      <w:numFmt w:val="decimal"/>
      <w:lvlText w:val="%1-%2.%3.%4.%5.%6.%7.%8.%9"/>
      <w:lvlJc w:val="left"/>
      <w:pPr>
        <w:ind w:left="1800" w:hanging="1800"/>
      </w:pPr>
      <w:rPr>
        <w:rFonts w:ascii="Arial" w:hAnsi="Arial" w:cs="Arial" w:hint="default"/>
        <w:color w:val="000000"/>
        <w:sz w:val="18"/>
      </w:rPr>
    </w:lvl>
  </w:abstractNum>
  <w:abstractNum w:abstractNumId="156" w15:restartNumberingAfterBreak="0">
    <w:nsid w:val="658E3790"/>
    <w:multiLevelType w:val="multilevel"/>
    <w:tmpl w:val="BA7487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609453A"/>
    <w:multiLevelType w:val="multilevel"/>
    <w:tmpl w:val="08CA9C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030EF2"/>
    <w:multiLevelType w:val="multilevel"/>
    <w:tmpl w:val="38F694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83624D3"/>
    <w:multiLevelType w:val="multilevel"/>
    <w:tmpl w:val="CA8C0E8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86E1C9E"/>
    <w:multiLevelType w:val="multilevel"/>
    <w:tmpl w:val="317CE94C"/>
    <w:lvl w:ilvl="0">
      <w:start w:val="1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A25094"/>
    <w:multiLevelType w:val="multilevel"/>
    <w:tmpl w:val="09FE8ED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9407B16"/>
    <w:multiLevelType w:val="multilevel"/>
    <w:tmpl w:val="990E5C82"/>
    <w:lvl w:ilvl="0">
      <w:start w:val="16"/>
      <w:numFmt w:val="decimal"/>
      <w:lvlText w:val="%1."/>
      <w:lvlJc w:val="left"/>
      <w:pPr>
        <w:tabs>
          <w:tab w:val="num" w:pos="7165"/>
        </w:tabs>
        <w:ind w:left="7165" w:hanging="360"/>
      </w:pPr>
    </w:lvl>
    <w:lvl w:ilvl="1" w:tentative="1">
      <w:start w:val="1"/>
      <w:numFmt w:val="decimal"/>
      <w:lvlText w:val="%2."/>
      <w:lvlJc w:val="left"/>
      <w:pPr>
        <w:tabs>
          <w:tab w:val="num" w:pos="7885"/>
        </w:tabs>
        <w:ind w:left="7885" w:hanging="360"/>
      </w:pPr>
    </w:lvl>
    <w:lvl w:ilvl="2" w:tentative="1">
      <w:start w:val="1"/>
      <w:numFmt w:val="decimal"/>
      <w:lvlText w:val="%3."/>
      <w:lvlJc w:val="left"/>
      <w:pPr>
        <w:tabs>
          <w:tab w:val="num" w:pos="8605"/>
        </w:tabs>
        <w:ind w:left="8605" w:hanging="360"/>
      </w:pPr>
    </w:lvl>
    <w:lvl w:ilvl="3" w:tentative="1">
      <w:start w:val="1"/>
      <w:numFmt w:val="decimal"/>
      <w:lvlText w:val="%4."/>
      <w:lvlJc w:val="left"/>
      <w:pPr>
        <w:tabs>
          <w:tab w:val="num" w:pos="9325"/>
        </w:tabs>
        <w:ind w:left="9325" w:hanging="360"/>
      </w:pPr>
    </w:lvl>
    <w:lvl w:ilvl="4" w:tentative="1">
      <w:start w:val="1"/>
      <w:numFmt w:val="decimal"/>
      <w:lvlText w:val="%5."/>
      <w:lvlJc w:val="left"/>
      <w:pPr>
        <w:tabs>
          <w:tab w:val="num" w:pos="10045"/>
        </w:tabs>
        <w:ind w:left="10045" w:hanging="360"/>
      </w:pPr>
    </w:lvl>
    <w:lvl w:ilvl="5" w:tentative="1">
      <w:start w:val="1"/>
      <w:numFmt w:val="decimal"/>
      <w:lvlText w:val="%6."/>
      <w:lvlJc w:val="left"/>
      <w:pPr>
        <w:tabs>
          <w:tab w:val="num" w:pos="10765"/>
        </w:tabs>
        <w:ind w:left="10765" w:hanging="360"/>
      </w:pPr>
    </w:lvl>
    <w:lvl w:ilvl="6" w:tentative="1">
      <w:start w:val="1"/>
      <w:numFmt w:val="decimal"/>
      <w:lvlText w:val="%7."/>
      <w:lvlJc w:val="left"/>
      <w:pPr>
        <w:tabs>
          <w:tab w:val="num" w:pos="11485"/>
        </w:tabs>
        <w:ind w:left="11485" w:hanging="360"/>
      </w:pPr>
    </w:lvl>
    <w:lvl w:ilvl="7" w:tentative="1">
      <w:start w:val="1"/>
      <w:numFmt w:val="decimal"/>
      <w:lvlText w:val="%8."/>
      <w:lvlJc w:val="left"/>
      <w:pPr>
        <w:tabs>
          <w:tab w:val="num" w:pos="12205"/>
        </w:tabs>
        <w:ind w:left="12205" w:hanging="360"/>
      </w:pPr>
    </w:lvl>
    <w:lvl w:ilvl="8" w:tentative="1">
      <w:start w:val="1"/>
      <w:numFmt w:val="decimal"/>
      <w:lvlText w:val="%9."/>
      <w:lvlJc w:val="left"/>
      <w:pPr>
        <w:tabs>
          <w:tab w:val="num" w:pos="12925"/>
        </w:tabs>
        <w:ind w:left="12925" w:hanging="360"/>
      </w:pPr>
    </w:lvl>
  </w:abstractNum>
  <w:abstractNum w:abstractNumId="163" w15:restartNumberingAfterBreak="0">
    <w:nsid w:val="6973234C"/>
    <w:multiLevelType w:val="multilevel"/>
    <w:tmpl w:val="83C837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9AB13B8"/>
    <w:multiLevelType w:val="multilevel"/>
    <w:tmpl w:val="67CC75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9C5757B"/>
    <w:multiLevelType w:val="multilevel"/>
    <w:tmpl w:val="7ABCF4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B171D6F"/>
    <w:multiLevelType w:val="multilevel"/>
    <w:tmpl w:val="E4508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BF60CEC"/>
    <w:multiLevelType w:val="multilevel"/>
    <w:tmpl w:val="B3E864E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C4437FB"/>
    <w:multiLevelType w:val="multilevel"/>
    <w:tmpl w:val="D67AA418"/>
    <w:lvl w:ilvl="0">
      <w:start w:val="10"/>
      <w:numFmt w:val="decimal"/>
      <w:lvlText w:val="%1."/>
      <w:lvlJc w:val="left"/>
      <w:pPr>
        <w:ind w:left="0" w:firstLine="0"/>
      </w:pPr>
      <w:rPr>
        <w:rFonts w:hint="default"/>
        <w:b/>
        <w:bCs/>
        <w:strike w:val="0"/>
        <w:color w:val="000000"/>
      </w:rPr>
    </w:lvl>
    <w:lvl w:ilvl="1">
      <w:start w:val="1"/>
      <w:numFmt w:val="decimal"/>
      <w:lvlText w:val="%1.%2."/>
      <w:lvlJc w:val="left"/>
      <w:pPr>
        <w:ind w:left="360" w:hanging="360"/>
      </w:pPr>
      <w:rPr>
        <w:rFonts w:ascii="Arial" w:hAnsi="Arial" w:cs="Arial" w:hint="default"/>
        <w:b/>
        <w:strike w:val="0"/>
        <w:sz w:val="20"/>
        <w:szCs w:val="20"/>
      </w:rPr>
    </w:lvl>
    <w:lvl w:ilvl="2">
      <w:start w:val="1"/>
      <w:numFmt w:val="decimal"/>
      <w:lvlText w:val="%3."/>
      <w:lvlJc w:val="left"/>
      <w:pPr>
        <w:ind w:left="720" w:hanging="720"/>
      </w:pPr>
      <w:rPr>
        <w:rFonts w:ascii="Arial" w:eastAsia="Arial" w:hAnsi="Arial" w:cs="Aria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9" w15:restartNumberingAfterBreak="0">
    <w:nsid w:val="6CBF2A34"/>
    <w:multiLevelType w:val="multilevel"/>
    <w:tmpl w:val="6D1680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F5D03F6"/>
    <w:multiLevelType w:val="multilevel"/>
    <w:tmpl w:val="4EBC0A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193F6B"/>
    <w:multiLevelType w:val="hybridMultilevel"/>
    <w:tmpl w:val="3D5E916C"/>
    <w:lvl w:ilvl="0" w:tplc="4BD6D3F4">
      <w:start w:val="1"/>
      <w:numFmt w:val="decimal"/>
      <w:lvlText w:val="%1."/>
      <w:lvlJc w:val="left"/>
      <w:pPr>
        <w:ind w:left="284" w:hanging="284"/>
      </w:pPr>
      <w:rPr>
        <w:rFonts w:ascii="Arial MT" w:eastAsia="Arial MT" w:hAnsi="Arial MT" w:cs="Arial MT" w:hint="default"/>
        <w:spacing w:val="-1"/>
        <w:w w:val="99"/>
        <w:sz w:val="20"/>
        <w:szCs w:val="20"/>
        <w:lang w:val="es-ES" w:eastAsia="en-US" w:bidi="ar-SA"/>
      </w:rPr>
    </w:lvl>
    <w:lvl w:ilvl="1" w:tplc="D1AC430A">
      <w:numFmt w:val="bullet"/>
      <w:lvlText w:val="•"/>
      <w:lvlJc w:val="left"/>
      <w:pPr>
        <w:ind w:left="1300" w:hanging="284"/>
      </w:pPr>
      <w:rPr>
        <w:rFonts w:hint="default"/>
        <w:lang w:val="es-ES" w:eastAsia="en-US" w:bidi="ar-SA"/>
      </w:rPr>
    </w:lvl>
    <w:lvl w:ilvl="2" w:tplc="515A49D4">
      <w:numFmt w:val="bullet"/>
      <w:lvlText w:val="•"/>
      <w:lvlJc w:val="left"/>
      <w:pPr>
        <w:ind w:left="2220" w:hanging="284"/>
      </w:pPr>
      <w:rPr>
        <w:rFonts w:hint="default"/>
        <w:lang w:val="es-ES" w:eastAsia="en-US" w:bidi="ar-SA"/>
      </w:rPr>
    </w:lvl>
    <w:lvl w:ilvl="3" w:tplc="A6823A5A">
      <w:numFmt w:val="bullet"/>
      <w:lvlText w:val="•"/>
      <w:lvlJc w:val="left"/>
      <w:pPr>
        <w:ind w:left="3140" w:hanging="284"/>
      </w:pPr>
      <w:rPr>
        <w:rFonts w:hint="default"/>
        <w:lang w:val="es-ES" w:eastAsia="en-US" w:bidi="ar-SA"/>
      </w:rPr>
    </w:lvl>
    <w:lvl w:ilvl="4" w:tplc="FDE001BC">
      <w:numFmt w:val="bullet"/>
      <w:lvlText w:val="•"/>
      <w:lvlJc w:val="left"/>
      <w:pPr>
        <w:ind w:left="4060" w:hanging="284"/>
      </w:pPr>
      <w:rPr>
        <w:rFonts w:hint="default"/>
        <w:lang w:val="es-ES" w:eastAsia="en-US" w:bidi="ar-SA"/>
      </w:rPr>
    </w:lvl>
    <w:lvl w:ilvl="5" w:tplc="DF16E0F8">
      <w:numFmt w:val="bullet"/>
      <w:lvlText w:val="•"/>
      <w:lvlJc w:val="left"/>
      <w:pPr>
        <w:ind w:left="4980" w:hanging="284"/>
      </w:pPr>
      <w:rPr>
        <w:rFonts w:hint="default"/>
        <w:lang w:val="es-ES" w:eastAsia="en-US" w:bidi="ar-SA"/>
      </w:rPr>
    </w:lvl>
    <w:lvl w:ilvl="6" w:tplc="2C4A7A92">
      <w:numFmt w:val="bullet"/>
      <w:lvlText w:val="•"/>
      <w:lvlJc w:val="left"/>
      <w:pPr>
        <w:ind w:left="5900" w:hanging="284"/>
      </w:pPr>
      <w:rPr>
        <w:rFonts w:hint="default"/>
        <w:lang w:val="es-ES" w:eastAsia="en-US" w:bidi="ar-SA"/>
      </w:rPr>
    </w:lvl>
    <w:lvl w:ilvl="7" w:tplc="9932A0AE">
      <w:numFmt w:val="bullet"/>
      <w:lvlText w:val="•"/>
      <w:lvlJc w:val="left"/>
      <w:pPr>
        <w:ind w:left="6820" w:hanging="284"/>
      </w:pPr>
      <w:rPr>
        <w:rFonts w:hint="default"/>
        <w:lang w:val="es-ES" w:eastAsia="en-US" w:bidi="ar-SA"/>
      </w:rPr>
    </w:lvl>
    <w:lvl w:ilvl="8" w:tplc="C3623D34">
      <w:numFmt w:val="bullet"/>
      <w:lvlText w:val="•"/>
      <w:lvlJc w:val="left"/>
      <w:pPr>
        <w:ind w:left="7740" w:hanging="284"/>
      </w:pPr>
      <w:rPr>
        <w:rFonts w:hint="default"/>
        <w:lang w:val="es-ES" w:eastAsia="en-US" w:bidi="ar-SA"/>
      </w:rPr>
    </w:lvl>
  </w:abstractNum>
  <w:abstractNum w:abstractNumId="172" w15:restartNumberingAfterBreak="0">
    <w:nsid w:val="705D7A48"/>
    <w:multiLevelType w:val="multilevel"/>
    <w:tmpl w:val="FE64FF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C343BF"/>
    <w:multiLevelType w:val="multilevel"/>
    <w:tmpl w:val="9FF05BA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4" w15:restartNumberingAfterBreak="0">
    <w:nsid w:val="71132441"/>
    <w:multiLevelType w:val="multilevel"/>
    <w:tmpl w:val="16E257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1620F96"/>
    <w:multiLevelType w:val="multilevel"/>
    <w:tmpl w:val="34FE82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17E37BF"/>
    <w:multiLevelType w:val="multilevel"/>
    <w:tmpl w:val="8E8C3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28E047C"/>
    <w:multiLevelType w:val="multilevel"/>
    <w:tmpl w:val="4FFE3D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3763A55"/>
    <w:multiLevelType w:val="multilevel"/>
    <w:tmpl w:val="2278D5E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37E66CD"/>
    <w:multiLevelType w:val="multilevel"/>
    <w:tmpl w:val="01F21A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CE76CD"/>
    <w:multiLevelType w:val="multilevel"/>
    <w:tmpl w:val="EEC8F3F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4733A13"/>
    <w:multiLevelType w:val="multilevel"/>
    <w:tmpl w:val="39DC0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5051974"/>
    <w:multiLevelType w:val="multilevel"/>
    <w:tmpl w:val="74B24B0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3" w15:restartNumberingAfterBreak="0">
    <w:nsid w:val="75F17E2D"/>
    <w:multiLevelType w:val="multilevel"/>
    <w:tmpl w:val="B6B855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1134A1"/>
    <w:multiLevelType w:val="hybridMultilevel"/>
    <w:tmpl w:val="A2727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762777B4"/>
    <w:multiLevelType w:val="multilevel"/>
    <w:tmpl w:val="FA2E77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7107877"/>
    <w:multiLevelType w:val="multilevel"/>
    <w:tmpl w:val="847AB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739055D"/>
    <w:multiLevelType w:val="multilevel"/>
    <w:tmpl w:val="753C1A7C"/>
    <w:lvl w:ilvl="0">
      <w:start w:val="9"/>
      <w:numFmt w:val="decimal"/>
      <w:lvlText w:val="%1"/>
      <w:lvlJc w:val="left"/>
      <w:pPr>
        <w:ind w:left="360" w:hanging="360"/>
      </w:pPr>
      <w:rPr>
        <w:rFonts w:hint="default"/>
        <w:color w:val="00206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720" w:hanging="72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080" w:hanging="108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440" w:hanging="1440"/>
      </w:pPr>
      <w:rPr>
        <w:rFonts w:hint="default"/>
        <w:color w:val="002060"/>
      </w:rPr>
    </w:lvl>
  </w:abstractNum>
  <w:abstractNum w:abstractNumId="188" w15:restartNumberingAfterBreak="0">
    <w:nsid w:val="77F540A0"/>
    <w:multiLevelType w:val="multilevel"/>
    <w:tmpl w:val="1AFEC1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97C516B"/>
    <w:multiLevelType w:val="multilevel"/>
    <w:tmpl w:val="584CD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D4155C"/>
    <w:multiLevelType w:val="hybridMultilevel"/>
    <w:tmpl w:val="1EFC2BD2"/>
    <w:lvl w:ilvl="0" w:tplc="DC6CCA44">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1" w15:restartNumberingAfterBreak="0">
    <w:nsid w:val="7AFE3B8E"/>
    <w:multiLevelType w:val="multilevel"/>
    <w:tmpl w:val="FC7A59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B0B2287"/>
    <w:multiLevelType w:val="multilevel"/>
    <w:tmpl w:val="80CC88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BD1562F"/>
    <w:multiLevelType w:val="multilevel"/>
    <w:tmpl w:val="091495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AF0EE0"/>
    <w:multiLevelType w:val="multilevel"/>
    <w:tmpl w:val="B2482B3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CB74DBD"/>
    <w:multiLevelType w:val="multilevel"/>
    <w:tmpl w:val="36B29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E282661"/>
    <w:multiLevelType w:val="multilevel"/>
    <w:tmpl w:val="086453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E513299"/>
    <w:multiLevelType w:val="multilevel"/>
    <w:tmpl w:val="AB788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E57134E"/>
    <w:multiLevelType w:val="multilevel"/>
    <w:tmpl w:val="76BED05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06439">
    <w:abstractNumId w:val="78"/>
  </w:num>
  <w:num w:numId="2" w16cid:durableId="1658340787">
    <w:abstractNumId w:val="9"/>
  </w:num>
  <w:num w:numId="3" w16cid:durableId="465320817">
    <w:abstractNumId w:val="103"/>
  </w:num>
  <w:num w:numId="4" w16cid:durableId="927887162">
    <w:abstractNumId w:val="195"/>
  </w:num>
  <w:num w:numId="5" w16cid:durableId="1140072864">
    <w:abstractNumId w:val="29"/>
  </w:num>
  <w:num w:numId="6" w16cid:durableId="849493925">
    <w:abstractNumId w:val="185"/>
  </w:num>
  <w:num w:numId="7" w16cid:durableId="1449930535">
    <w:abstractNumId w:val="120"/>
  </w:num>
  <w:num w:numId="8" w16cid:durableId="477115705">
    <w:abstractNumId w:val="109"/>
  </w:num>
  <w:num w:numId="9" w16cid:durableId="1034621588">
    <w:abstractNumId w:val="188"/>
  </w:num>
  <w:num w:numId="10" w16cid:durableId="943222964">
    <w:abstractNumId w:val="183"/>
  </w:num>
  <w:num w:numId="11" w16cid:durableId="1728142266">
    <w:abstractNumId w:val="22"/>
  </w:num>
  <w:num w:numId="12" w16cid:durableId="1549605964">
    <w:abstractNumId w:val="12"/>
  </w:num>
  <w:num w:numId="13" w16cid:durableId="647980820">
    <w:abstractNumId w:val="72"/>
  </w:num>
  <w:num w:numId="14" w16cid:durableId="1943368612">
    <w:abstractNumId w:val="191"/>
  </w:num>
  <w:num w:numId="15" w16cid:durableId="1062365608">
    <w:abstractNumId w:val="49"/>
  </w:num>
  <w:num w:numId="16" w16cid:durableId="1094789259">
    <w:abstractNumId w:val="162"/>
  </w:num>
  <w:num w:numId="17" w16cid:durableId="626397114">
    <w:abstractNumId w:val="45"/>
  </w:num>
  <w:num w:numId="18" w16cid:durableId="890264351">
    <w:abstractNumId w:val="75"/>
  </w:num>
  <w:num w:numId="19" w16cid:durableId="229734456">
    <w:abstractNumId w:val="61"/>
  </w:num>
  <w:num w:numId="20" w16cid:durableId="1687250358">
    <w:abstractNumId w:val="21"/>
  </w:num>
  <w:num w:numId="21" w16cid:durableId="1586375585">
    <w:abstractNumId w:val="126"/>
  </w:num>
  <w:num w:numId="22" w16cid:durableId="2113355218">
    <w:abstractNumId w:val="193"/>
  </w:num>
  <w:num w:numId="23" w16cid:durableId="505677083">
    <w:abstractNumId w:val="161"/>
  </w:num>
  <w:num w:numId="24" w16cid:durableId="1635915117">
    <w:abstractNumId w:val="80"/>
  </w:num>
  <w:num w:numId="25" w16cid:durableId="1715353719">
    <w:abstractNumId w:val="7"/>
  </w:num>
  <w:num w:numId="26" w16cid:durableId="230579706">
    <w:abstractNumId w:val="19"/>
  </w:num>
  <w:num w:numId="27" w16cid:durableId="1270893589">
    <w:abstractNumId w:val="18"/>
  </w:num>
  <w:num w:numId="28" w16cid:durableId="1596161244">
    <w:abstractNumId w:val="113"/>
  </w:num>
  <w:num w:numId="29" w16cid:durableId="1240409485">
    <w:abstractNumId w:val="5"/>
  </w:num>
  <w:num w:numId="30" w16cid:durableId="1406104942">
    <w:abstractNumId w:val="100"/>
  </w:num>
  <w:num w:numId="31" w16cid:durableId="821852728">
    <w:abstractNumId w:val="25"/>
  </w:num>
  <w:num w:numId="32" w16cid:durableId="1366832770">
    <w:abstractNumId w:val="53"/>
  </w:num>
  <w:num w:numId="33" w16cid:durableId="1959410088">
    <w:abstractNumId w:val="44"/>
  </w:num>
  <w:num w:numId="34" w16cid:durableId="1885630939">
    <w:abstractNumId w:val="67"/>
  </w:num>
  <w:num w:numId="35" w16cid:durableId="1336422388">
    <w:abstractNumId w:val="119"/>
  </w:num>
  <w:num w:numId="36" w16cid:durableId="1055044">
    <w:abstractNumId w:val="144"/>
  </w:num>
  <w:num w:numId="37" w16cid:durableId="635989503">
    <w:abstractNumId w:val="88"/>
  </w:num>
  <w:num w:numId="38" w16cid:durableId="218132413">
    <w:abstractNumId w:val="64"/>
  </w:num>
  <w:num w:numId="39" w16cid:durableId="1211188070">
    <w:abstractNumId w:val="135"/>
  </w:num>
  <w:num w:numId="40" w16cid:durableId="1008605678">
    <w:abstractNumId w:val="157"/>
  </w:num>
  <w:num w:numId="41" w16cid:durableId="1703091074">
    <w:abstractNumId w:val="40"/>
  </w:num>
  <w:num w:numId="42" w16cid:durableId="433594106">
    <w:abstractNumId w:val="158"/>
  </w:num>
  <w:num w:numId="43" w16cid:durableId="1444112977">
    <w:abstractNumId w:val="196"/>
  </w:num>
  <w:num w:numId="44" w16cid:durableId="2105760405">
    <w:abstractNumId w:val="91"/>
  </w:num>
  <w:num w:numId="45" w16cid:durableId="1150560391">
    <w:abstractNumId w:val="131"/>
  </w:num>
  <w:num w:numId="46" w16cid:durableId="1691487405">
    <w:abstractNumId w:val="69"/>
  </w:num>
  <w:num w:numId="47" w16cid:durableId="735125901">
    <w:abstractNumId w:val="70"/>
  </w:num>
  <w:num w:numId="48" w16cid:durableId="263534171">
    <w:abstractNumId w:val="169"/>
  </w:num>
  <w:num w:numId="49" w16cid:durableId="1303077757">
    <w:abstractNumId w:val="132"/>
  </w:num>
  <w:num w:numId="50" w16cid:durableId="2025328148">
    <w:abstractNumId w:val="127"/>
  </w:num>
  <w:num w:numId="51" w16cid:durableId="497311379">
    <w:abstractNumId w:val="177"/>
  </w:num>
  <w:num w:numId="52" w16cid:durableId="383335435">
    <w:abstractNumId w:val="118"/>
  </w:num>
  <w:num w:numId="53" w16cid:durableId="1147354874">
    <w:abstractNumId w:val="46"/>
  </w:num>
  <w:num w:numId="54" w16cid:durableId="1599941663">
    <w:abstractNumId w:val="83"/>
  </w:num>
  <w:num w:numId="55" w16cid:durableId="1532649517">
    <w:abstractNumId w:val="178"/>
  </w:num>
  <w:num w:numId="56" w16cid:durableId="911500841">
    <w:abstractNumId w:val="180"/>
  </w:num>
  <w:num w:numId="57" w16cid:durableId="1965113116">
    <w:abstractNumId w:val="98"/>
  </w:num>
  <w:num w:numId="58" w16cid:durableId="1476072355">
    <w:abstractNumId w:val="129"/>
  </w:num>
  <w:num w:numId="59" w16cid:durableId="1208026655">
    <w:abstractNumId w:val="116"/>
  </w:num>
  <w:num w:numId="60" w16cid:durableId="305016367">
    <w:abstractNumId w:val="125"/>
  </w:num>
  <w:num w:numId="61" w16cid:durableId="1500997023">
    <w:abstractNumId w:val="36"/>
  </w:num>
  <w:num w:numId="62" w16cid:durableId="640962289">
    <w:abstractNumId w:val="68"/>
  </w:num>
  <w:num w:numId="63" w16cid:durableId="1539929817">
    <w:abstractNumId w:val="42"/>
  </w:num>
  <w:num w:numId="64" w16cid:durableId="1953584688">
    <w:abstractNumId w:val="152"/>
  </w:num>
  <w:num w:numId="65" w16cid:durableId="1448158441">
    <w:abstractNumId w:val="94"/>
  </w:num>
  <w:num w:numId="66" w16cid:durableId="1629820076">
    <w:abstractNumId w:val="16"/>
  </w:num>
  <w:num w:numId="67" w16cid:durableId="1190602899">
    <w:abstractNumId w:val="181"/>
  </w:num>
  <w:num w:numId="68" w16cid:durableId="1246956978">
    <w:abstractNumId w:val="175"/>
  </w:num>
  <w:num w:numId="69" w16cid:durableId="64377519">
    <w:abstractNumId w:val="2"/>
  </w:num>
  <w:num w:numId="70" w16cid:durableId="529881853">
    <w:abstractNumId w:val="160"/>
  </w:num>
  <w:num w:numId="71" w16cid:durableId="1614821341">
    <w:abstractNumId w:val="66"/>
  </w:num>
  <w:num w:numId="72" w16cid:durableId="804202737">
    <w:abstractNumId w:val="130"/>
  </w:num>
  <w:num w:numId="73" w16cid:durableId="1532918260">
    <w:abstractNumId w:val="147"/>
  </w:num>
  <w:num w:numId="74" w16cid:durableId="1017003244">
    <w:abstractNumId w:val="34"/>
  </w:num>
  <w:num w:numId="75" w16cid:durableId="573705143">
    <w:abstractNumId w:val="85"/>
  </w:num>
  <w:num w:numId="76" w16cid:durableId="1496065738">
    <w:abstractNumId w:val="8"/>
  </w:num>
  <w:num w:numId="77" w16cid:durableId="1900897296">
    <w:abstractNumId w:val="197"/>
  </w:num>
  <w:num w:numId="78" w16cid:durableId="335498748">
    <w:abstractNumId w:val="148"/>
  </w:num>
  <w:num w:numId="79" w16cid:durableId="268514675">
    <w:abstractNumId w:val="136"/>
  </w:num>
  <w:num w:numId="80" w16cid:durableId="1545799504">
    <w:abstractNumId w:val="17"/>
  </w:num>
  <w:num w:numId="81" w16cid:durableId="374888482">
    <w:abstractNumId w:val="153"/>
  </w:num>
  <w:num w:numId="82" w16cid:durableId="1547064596">
    <w:abstractNumId w:val="149"/>
  </w:num>
  <w:num w:numId="83" w16cid:durableId="1278759506">
    <w:abstractNumId w:val="97"/>
  </w:num>
  <w:num w:numId="84" w16cid:durableId="1412655473">
    <w:abstractNumId w:val="48"/>
  </w:num>
  <w:num w:numId="85" w16cid:durableId="581448324">
    <w:abstractNumId w:val="79"/>
  </w:num>
  <w:num w:numId="86" w16cid:durableId="2071883406">
    <w:abstractNumId w:val="27"/>
  </w:num>
  <w:num w:numId="87" w16cid:durableId="287322178">
    <w:abstractNumId w:val="13"/>
  </w:num>
  <w:num w:numId="88" w16cid:durableId="1341854363">
    <w:abstractNumId w:val="101"/>
  </w:num>
  <w:num w:numId="89" w16cid:durableId="2017070448">
    <w:abstractNumId w:val="55"/>
  </w:num>
  <w:num w:numId="90" w16cid:durableId="1702242946">
    <w:abstractNumId w:val="114"/>
  </w:num>
  <w:num w:numId="91" w16cid:durableId="2079354436">
    <w:abstractNumId w:val="92"/>
  </w:num>
  <w:num w:numId="92" w16cid:durableId="1131749791">
    <w:abstractNumId w:val="186"/>
  </w:num>
  <w:num w:numId="93" w16cid:durableId="297221547">
    <w:abstractNumId w:val="142"/>
  </w:num>
  <w:num w:numId="94" w16cid:durableId="565380582">
    <w:abstractNumId w:val="105"/>
  </w:num>
  <w:num w:numId="95" w16cid:durableId="624820979">
    <w:abstractNumId w:val="140"/>
  </w:num>
  <w:num w:numId="96" w16cid:durableId="137888141">
    <w:abstractNumId w:val="77"/>
  </w:num>
  <w:num w:numId="97" w16cid:durableId="1913661540">
    <w:abstractNumId w:val="102"/>
  </w:num>
  <w:num w:numId="98" w16cid:durableId="1675768366">
    <w:abstractNumId w:val="166"/>
  </w:num>
  <w:num w:numId="99" w16cid:durableId="1469518006">
    <w:abstractNumId w:val="111"/>
  </w:num>
  <w:num w:numId="100" w16cid:durableId="503789659">
    <w:abstractNumId w:val="63"/>
  </w:num>
  <w:num w:numId="101" w16cid:durableId="935286602">
    <w:abstractNumId w:val="74"/>
  </w:num>
  <w:num w:numId="102" w16cid:durableId="1915583696">
    <w:abstractNumId w:val="176"/>
  </w:num>
  <w:num w:numId="103" w16cid:durableId="661199779">
    <w:abstractNumId w:val="3"/>
  </w:num>
  <w:num w:numId="104" w16cid:durableId="1385565223">
    <w:abstractNumId w:val="170"/>
  </w:num>
  <w:num w:numId="105" w16cid:durableId="522132330">
    <w:abstractNumId w:val="134"/>
  </w:num>
  <w:num w:numId="106" w16cid:durableId="1021249863">
    <w:abstractNumId w:val="39"/>
  </w:num>
  <w:num w:numId="107" w16cid:durableId="999507978">
    <w:abstractNumId w:val="141"/>
  </w:num>
  <w:num w:numId="108" w16cid:durableId="763917516">
    <w:abstractNumId w:val="82"/>
  </w:num>
  <w:num w:numId="109" w16cid:durableId="428964128">
    <w:abstractNumId w:val="38"/>
  </w:num>
  <w:num w:numId="110" w16cid:durableId="159579">
    <w:abstractNumId w:val="115"/>
  </w:num>
  <w:num w:numId="111" w16cid:durableId="1949464811">
    <w:abstractNumId w:val="51"/>
  </w:num>
  <w:num w:numId="112" w16cid:durableId="2105762460">
    <w:abstractNumId w:val="182"/>
  </w:num>
  <w:num w:numId="113" w16cid:durableId="2046251893">
    <w:abstractNumId w:val="11"/>
  </w:num>
  <w:num w:numId="114" w16cid:durableId="2087026480">
    <w:abstractNumId w:val="43"/>
  </w:num>
  <w:num w:numId="115" w16cid:durableId="1060207904">
    <w:abstractNumId w:val="108"/>
  </w:num>
  <w:num w:numId="116" w16cid:durableId="1182622549">
    <w:abstractNumId w:val="52"/>
  </w:num>
  <w:num w:numId="117" w16cid:durableId="1385830583">
    <w:abstractNumId w:val="4"/>
  </w:num>
  <w:num w:numId="118" w16cid:durableId="1790273338">
    <w:abstractNumId w:val="81"/>
  </w:num>
  <w:num w:numId="119" w16cid:durableId="994725360">
    <w:abstractNumId w:val="58"/>
  </w:num>
  <w:num w:numId="120" w16cid:durableId="144906095">
    <w:abstractNumId w:val="174"/>
  </w:num>
  <w:num w:numId="121" w16cid:durableId="1033383211">
    <w:abstractNumId w:val="156"/>
  </w:num>
  <w:num w:numId="122" w16cid:durableId="1008101240">
    <w:abstractNumId w:val="151"/>
  </w:num>
  <w:num w:numId="123" w16cid:durableId="565725825">
    <w:abstractNumId w:val="0"/>
  </w:num>
  <w:num w:numId="124" w16cid:durableId="560404460">
    <w:abstractNumId w:val="106"/>
  </w:num>
  <w:num w:numId="125" w16cid:durableId="1733038301">
    <w:abstractNumId w:val="172"/>
  </w:num>
  <w:num w:numId="126" w16cid:durableId="882718072">
    <w:abstractNumId w:val="31"/>
  </w:num>
  <w:num w:numId="127" w16cid:durableId="971860079">
    <w:abstractNumId w:val="179"/>
  </w:num>
  <w:num w:numId="128" w16cid:durableId="1712611067">
    <w:abstractNumId w:val="165"/>
  </w:num>
  <w:num w:numId="129" w16cid:durableId="1092042956">
    <w:abstractNumId w:val="198"/>
  </w:num>
  <w:num w:numId="130" w16cid:durableId="1625773460">
    <w:abstractNumId w:val="57"/>
  </w:num>
  <w:num w:numId="131" w16cid:durableId="37047086">
    <w:abstractNumId w:val="28"/>
  </w:num>
  <w:num w:numId="132" w16cid:durableId="786585503">
    <w:abstractNumId w:val="124"/>
  </w:num>
  <w:num w:numId="133" w16cid:durableId="1089303814">
    <w:abstractNumId w:val="73"/>
  </w:num>
  <w:num w:numId="134" w16cid:durableId="1591692568">
    <w:abstractNumId w:val="137"/>
  </w:num>
  <w:num w:numId="135" w16cid:durableId="1091511266">
    <w:abstractNumId w:val="76"/>
  </w:num>
  <w:num w:numId="136" w16cid:durableId="1197161574">
    <w:abstractNumId w:val="112"/>
  </w:num>
  <w:num w:numId="137" w16cid:durableId="1870755710">
    <w:abstractNumId w:val="104"/>
  </w:num>
  <w:num w:numId="138" w16cid:durableId="234821091">
    <w:abstractNumId w:val="93"/>
  </w:num>
  <w:num w:numId="139" w16cid:durableId="1465349151">
    <w:abstractNumId w:val="87"/>
  </w:num>
  <w:num w:numId="140" w16cid:durableId="1343358114">
    <w:abstractNumId w:val="164"/>
  </w:num>
  <w:num w:numId="141" w16cid:durableId="1753507560">
    <w:abstractNumId w:val="167"/>
  </w:num>
  <w:num w:numId="142" w16cid:durableId="343243635">
    <w:abstractNumId w:val="194"/>
  </w:num>
  <w:num w:numId="143" w16cid:durableId="1418868413">
    <w:abstractNumId w:val="150"/>
  </w:num>
  <w:num w:numId="144" w16cid:durableId="1285429519">
    <w:abstractNumId w:val="123"/>
  </w:num>
  <w:num w:numId="145" w16cid:durableId="825126097">
    <w:abstractNumId w:val="65"/>
  </w:num>
  <w:num w:numId="146" w16cid:durableId="196360152">
    <w:abstractNumId w:val="192"/>
  </w:num>
  <w:num w:numId="147" w16cid:durableId="2071298007">
    <w:abstractNumId w:val="33"/>
  </w:num>
  <w:num w:numId="148" w16cid:durableId="523593204">
    <w:abstractNumId w:val="20"/>
  </w:num>
  <w:num w:numId="149" w16cid:durableId="719479558">
    <w:abstractNumId w:val="15"/>
  </w:num>
  <w:num w:numId="150" w16cid:durableId="217210964">
    <w:abstractNumId w:val="121"/>
  </w:num>
  <w:num w:numId="151" w16cid:durableId="928924173">
    <w:abstractNumId w:val="159"/>
  </w:num>
  <w:num w:numId="152" w16cid:durableId="280573875">
    <w:abstractNumId w:val="95"/>
  </w:num>
  <w:num w:numId="153" w16cid:durableId="1374307302">
    <w:abstractNumId w:val="24"/>
  </w:num>
  <w:num w:numId="154" w16cid:durableId="1956668507">
    <w:abstractNumId w:val="10"/>
  </w:num>
  <w:num w:numId="155" w16cid:durableId="403140033">
    <w:abstractNumId w:val="56"/>
  </w:num>
  <w:num w:numId="156" w16cid:durableId="948967708">
    <w:abstractNumId w:val="99"/>
  </w:num>
  <w:num w:numId="157" w16cid:durableId="2063095771">
    <w:abstractNumId w:val="110"/>
  </w:num>
  <w:num w:numId="158" w16cid:durableId="1817451024">
    <w:abstractNumId w:val="62"/>
  </w:num>
  <w:num w:numId="159" w16cid:durableId="1636595114">
    <w:abstractNumId w:val="47"/>
  </w:num>
  <w:num w:numId="160" w16cid:durableId="1768769754">
    <w:abstractNumId w:val="139"/>
  </w:num>
  <w:num w:numId="161" w16cid:durableId="313535005">
    <w:abstractNumId w:val="84"/>
  </w:num>
  <w:num w:numId="162" w16cid:durableId="363674368">
    <w:abstractNumId w:val="107"/>
  </w:num>
  <w:num w:numId="163" w16cid:durableId="562444231">
    <w:abstractNumId w:val="189"/>
  </w:num>
  <w:num w:numId="164" w16cid:durableId="1241721304">
    <w:abstractNumId w:val="14"/>
  </w:num>
  <w:num w:numId="165" w16cid:durableId="1604410689">
    <w:abstractNumId w:val="37"/>
  </w:num>
  <w:num w:numId="166" w16cid:durableId="379941893">
    <w:abstractNumId w:val="86"/>
  </w:num>
  <w:num w:numId="167" w16cid:durableId="1657952480">
    <w:abstractNumId w:val="23"/>
  </w:num>
  <w:num w:numId="168" w16cid:durableId="1942834443">
    <w:abstractNumId w:val="71"/>
  </w:num>
  <w:num w:numId="169" w16cid:durableId="1890192350">
    <w:abstractNumId w:val="163"/>
  </w:num>
  <w:num w:numId="170" w16cid:durableId="1340236836">
    <w:abstractNumId w:val="35"/>
  </w:num>
  <w:num w:numId="171" w16cid:durableId="640811882">
    <w:abstractNumId w:val="6"/>
  </w:num>
  <w:num w:numId="172" w16cid:durableId="950429863">
    <w:abstractNumId w:val="1"/>
  </w:num>
  <w:num w:numId="173" w16cid:durableId="303968375">
    <w:abstractNumId w:val="146"/>
  </w:num>
  <w:num w:numId="174" w16cid:durableId="1645355507">
    <w:abstractNumId w:val="26"/>
  </w:num>
  <w:num w:numId="175" w16cid:durableId="1789546282">
    <w:abstractNumId w:val="117"/>
  </w:num>
  <w:num w:numId="176" w16cid:durableId="1166170099">
    <w:abstractNumId w:val="32"/>
  </w:num>
  <w:num w:numId="177" w16cid:durableId="1498375817">
    <w:abstractNumId w:val="89"/>
  </w:num>
  <w:num w:numId="178" w16cid:durableId="93022220">
    <w:abstractNumId w:val="145"/>
  </w:num>
  <w:num w:numId="179" w16cid:durableId="512651160">
    <w:abstractNumId w:val="190"/>
  </w:num>
  <w:num w:numId="180" w16cid:durableId="1938173833">
    <w:abstractNumId w:val="59"/>
  </w:num>
  <w:num w:numId="181" w16cid:durableId="209001711">
    <w:abstractNumId w:val="60"/>
  </w:num>
  <w:num w:numId="182" w16cid:durableId="985475862">
    <w:abstractNumId w:val="122"/>
  </w:num>
  <w:num w:numId="183" w16cid:durableId="1671329786">
    <w:abstractNumId w:val="41"/>
  </w:num>
  <w:num w:numId="184" w16cid:durableId="935553172">
    <w:abstractNumId w:val="187"/>
  </w:num>
  <w:num w:numId="185" w16cid:durableId="47994468">
    <w:abstractNumId w:val="133"/>
  </w:num>
  <w:num w:numId="186" w16cid:durableId="1532919319">
    <w:abstractNumId w:val="184"/>
  </w:num>
  <w:num w:numId="187" w16cid:durableId="739793752">
    <w:abstractNumId w:val="155"/>
  </w:num>
  <w:num w:numId="188" w16cid:durableId="1595358552">
    <w:abstractNumId w:val="168"/>
  </w:num>
  <w:num w:numId="189" w16cid:durableId="1453786907">
    <w:abstractNumId w:val="138"/>
  </w:num>
  <w:num w:numId="190" w16cid:durableId="1923375390">
    <w:abstractNumId w:val="54"/>
  </w:num>
  <w:num w:numId="191" w16cid:durableId="1878816446">
    <w:abstractNumId w:val="90"/>
  </w:num>
  <w:num w:numId="192" w16cid:durableId="1696613922">
    <w:abstractNumId w:val="143"/>
  </w:num>
  <w:num w:numId="193" w16cid:durableId="1028333752">
    <w:abstractNumId w:val="173"/>
  </w:num>
  <w:num w:numId="194" w16cid:durableId="1210341164">
    <w:abstractNumId w:val="96"/>
  </w:num>
  <w:num w:numId="195" w16cid:durableId="354960566">
    <w:abstractNumId w:val="50"/>
  </w:num>
  <w:num w:numId="196" w16cid:durableId="1717772070">
    <w:abstractNumId w:val="154"/>
  </w:num>
  <w:num w:numId="197" w16cid:durableId="193008646">
    <w:abstractNumId w:val="128"/>
  </w:num>
  <w:num w:numId="198" w16cid:durableId="766586427">
    <w:abstractNumId w:val="171"/>
  </w:num>
  <w:num w:numId="199" w16cid:durableId="452749393">
    <w:abstractNumId w:val="3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73"/>
    <w:rsid w:val="00000196"/>
    <w:rsid w:val="00000916"/>
    <w:rsid w:val="00003455"/>
    <w:rsid w:val="00003DE0"/>
    <w:rsid w:val="00004550"/>
    <w:rsid w:val="000048FC"/>
    <w:rsid w:val="00004A96"/>
    <w:rsid w:val="00005A91"/>
    <w:rsid w:val="00010A41"/>
    <w:rsid w:val="00015062"/>
    <w:rsid w:val="0001671A"/>
    <w:rsid w:val="00017244"/>
    <w:rsid w:val="000217FE"/>
    <w:rsid w:val="00022A8A"/>
    <w:rsid w:val="00023BFA"/>
    <w:rsid w:val="0002514A"/>
    <w:rsid w:val="000256F5"/>
    <w:rsid w:val="000272D0"/>
    <w:rsid w:val="00030E98"/>
    <w:rsid w:val="00031E77"/>
    <w:rsid w:val="000328BE"/>
    <w:rsid w:val="000339E9"/>
    <w:rsid w:val="00035099"/>
    <w:rsid w:val="0003685E"/>
    <w:rsid w:val="00040166"/>
    <w:rsid w:val="00040E68"/>
    <w:rsid w:val="00042C96"/>
    <w:rsid w:val="0004328E"/>
    <w:rsid w:val="00043A4B"/>
    <w:rsid w:val="00043BC9"/>
    <w:rsid w:val="00044ADE"/>
    <w:rsid w:val="000550E0"/>
    <w:rsid w:val="00055564"/>
    <w:rsid w:val="00057079"/>
    <w:rsid w:val="00060766"/>
    <w:rsid w:val="000611BE"/>
    <w:rsid w:val="00061850"/>
    <w:rsid w:val="000634F1"/>
    <w:rsid w:val="0006535F"/>
    <w:rsid w:val="00065E27"/>
    <w:rsid w:val="00067A9A"/>
    <w:rsid w:val="00067D87"/>
    <w:rsid w:val="00074662"/>
    <w:rsid w:val="0007486F"/>
    <w:rsid w:val="0007499D"/>
    <w:rsid w:val="00074A35"/>
    <w:rsid w:val="00076430"/>
    <w:rsid w:val="000827E8"/>
    <w:rsid w:val="00085F2A"/>
    <w:rsid w:val="0009259E"/>
    <w:rsid w:val="00093629"/>
    <w:rsid w:val="0009417D"/>
    <w:rsid w:val="0009ADDE"/>
    <w:rsid w:val="000A42E4"/>
    <w:rsid w:val="000A50A6"/>
    <w:rsid w:val="000A5D5B"/>
    <w:rsid w:val="000A683C"/>
    <w:rsid w:val="000B34F9"/>
    <w:rsid w:val="000B35DD"/>
    <w:rsid w:val="000B4AA8"/>
    <w:rsid w:val="000B69AD"/>
    <w:rsid w:val="000C0266"/>
    <w:rsid w:val="000C08F0"/>
    <w:rsid w:val="000C4534"/>
    <w:rsid w:val="000C4EED"/>
    <w:rsid w:val="000C5027"/>
    <w:rsid w:val="000C5746"/>
    <w:rsid w:val="000D30E3"/>
    <w:rsid w:val="000D41D7"/>
    <w:rsid w:val="000D4EF7"/>
    <w:rsid w:val="000D6A3B"/>
    <w:rsid w:val="000E1534"/>
    <w:rsid w:val="000E27F9"/>
    <w:rsid w:val="000E381A"/>
    <w:rsid w:val="000E3A3A"/>
    <w:rsid w:val="000E48FF"/>
    <w:rsid w:val="000F15E4"/>
    <w:rsid w:val="00103E78"/>
    <w:rsid w:val="0010565D"/>
    <w:rsid w:val="00105CA3"/>
    <w:rsid w:val="00107E6D"/>
    <w:rsid w:val="00110618"/>
    <w:rsid w:val="00111224"/>
    <w:rsid w:val="00112A63"/>
    <w:rsid w:val="00113AF1"/>
    <w:rsid w:val="001143AA"/>
    <w:rsid w:val="00114CEB"/>
    <w:rsid w:val="00115380"/>
    <w:rsid w:val="00115E0A"/>
    <w:rsid w:val="0011635E"/>
    <w:rsid w:val="00123765"/>
    <w:rsid w:val="00124019"/>
    <w:rsid w:val="00124297"/>
    <w:rsid w:val="0012646E"/>
    <w:rsid w:val="0012778D"/>
    <w:rsid w:val="00130AC7"/>
    <w:rsid w:val="00136F0D"/>
    <w:rsid w:val="00140297"/>
    <w:rsid w:val="0014143D"/>
    <w:rsid w:val="00142640"/>
    <w:rsid w:val="00143B2C"/>
    <w:rsid w:val="00150549"/>
    <w:rsid w:val="00152242"/>
    <w:rsid w:val="00152807"/>
    <w:rsid w:val="0015284A"/>
    <w:rsid w:val="0015623B"/>
    <w:rsid w:val="00157BF4"/>
    <w:rsid w:val="0016394C"/>
    <w:rsid w:val="00163F9E"/>
    <w:rsid w:val="00167BC7"/>
    <w:rsid w:val="00175434"/>
    <w:rsid w:val="00176790"/>
    <w:rsid w:val="00176BB8"/>
    <w:rsid w:val="00176D2F"/>
    <w:rsid w:val="00181528"/>
    <w:rsid w:val="001836A4"/>
    <w:rsid w:val="00185C57"/>
    <w:rsid w:val="001870B7"/>
    <w:rsid w:val="00192F00"/>
    <w:rsid w:val="0019364A"/>
    <w:rsid w:val="00193F31"/>
    <w:rsid w:val="00195C35"/>
    <w:rsid w:val="001965A6"/>
    <w:rsid w:val="00196CC3"/>
    <w:rsid w:val="00196FEF"/>
    <w:rsid w:val="00197DDF"/>
    <w:rsid w:val="001A2C2B"/>
    <w:rsid w:val="001A3B9A"/>
    <w:rsid w:val="001A3EB5"/>
    <w:rsid w:val="001B1406"/>
    <w:rsid w:val="001B15EC"/>
    <w:rsid w:val="001B1779"/>
    <w:rsid w:val="001B2434"/>
    <w:rsid w:val="001B7FEF"/>
    <w:rsid w:val="001C01BE"/>
    <w:rsid w:val="001C0E74"/>
    <w:rsid w:val="001C1804"/>
    <w:rsid w:val="001C41B3"/>
    <w:rsid w:val="001C459F"/>
    <w:rsid w:val="001C5AC9"/>
    <w:rsid w:val="001C60CA"/>
    <w:rsid w:val="001C6E41"/>
    <w:rsid w:val="001C786A"/>
    <w:rsid w:val="001D1D4F"/>
    <w:rsid w:val="001D20B7"/>
    <w:rsid w:val="001D48BB"/>
    <w:rsid w:val="001D5D00"/>
    <w:rsid w:val="001D607F"/>
    <w:rsid w:val="001D6913"/>
    <w:rsid w:val="001E10BF"/>
    <w:rsid w:val="001E2727"/>
    <w:rsid w:val="001E2AF1"/>
    <w:rsid w:val="001E2FE9"/>
    <w:rsid w:val="001E31E9"/>
    <w:rsid w:val="001E4139"/>
    <w:rsid w:val="001E4AB9"/>
    <w:rsid w:val="001E5DE1"/>
    <w:rsid w:val="001E6D95"/>
    <w:rsid w:val="001E6F61"/>
    <w:rsid w:val="001E7BCD"/>
    <w:rsid w:val="001F0032"/>
    <w:rsid w:val="001F0B8E"/>
    <w:rsid w:val="001F425C"/>
    <w:rsid w:val="001F6E1B"/>
    <w:rsid w:val="001F7358"/>
    <w:rsid w:val="00207A29"/>
    <w:rsid w:val="00207D12"/>
    <w:rsid w:val="00211B50"/>
    <w:rsid w:val="00212B50"/>
    <w:rsid w:val="002231A5"/>
    <w:rsid w:val="002238C7"/>
    <w:rsid w:val="00223AEF"/>
    <w:rsid w:val="00224F4A"/>
    <w:rsid w:val="00231F41"/>
    <w:rsid w:val="0023238F"/>
    <w:rsid w:val="0023382D"/>
    <w:rsid w:val="00235108"/>
    <w:rsid w:val="00235F96"/>
    <w:rsid w:val="002419A1"/>
    <w:rsid w:val="002419B3"/>
    <w:rsid w:val="0024350E"/>
    <w:rsid w:val="00243CC3"/>
    <w:rsid w:val="002461DD"/>
    <w:rsid w:val="00246755"/>
    <w:rsid w:val="00250B86"/>
    <w:rsid w:val="00251A06"/>
    <w:rsid w:val="002528DB"/>
    <w:rsid w:val="00253E58"/>
    <w:rsid w:val="0025461F"/>
    <w:rsid w:val="00255254"/>
    <w:rsid w:val="00256FE8"/>
    <w:rsid w:val="00257832"/>
    <w:rsid w:val="0025799F"/>
    <w:rsid w:val="002622FD"/>
    <w:rsid w:val="002630CA"/>
    <w:rsid w:val="00263D37"/>
    <w:rsid w:val="00271E3C"/>
    <w:rsid w:val="00272BB6"/>
    <w:rsid w:val="002763D3"/>
    <w:rsid w:val="002770D4"/>
    <w:rsid w:val="002819EB"/>
    <w:rsid w:val="00281AF0"/>
    <w:rsid w:val="0028444F"/>
    <w:rsid w:val="002861F6"/>
    <w:rsid w:val="00291889"/>
    <w:rsid w:val="00291F61"/>
    <w:rsid w:val="00292A47"/>
    <w:rsid w:val="002934F1"/>
    <w:rsid w:val="00293B50"/>
    <w:rsid w:val="002946A7"/>
    <w:rsid w:val="00294C99"/>
    <w:rsid w:val="002953CA"/>
    <w:rsid w:val="002968D9"/>
    <w:rsid w:val="002972E7"/>
    <w:rsid w:val="002A535D"/>
    <w:rsid w:val="002A5772"/>
    <w:rsid w:val="002A5FD1"/>
    <w:rsid w:val="002A68C3"/>
    <w:rsid w:val="002A694B"/>
    <w:rsid w:val="002A79D5"/>
    <w:rsid w:val="002B4441"/>
    <w:rsid w:val="002B4D37"/>
    <w:rsid w:val="002B5063"/>
    <w:rsid w:val="002B5193"/>
    <w:rsid w:val="002B547E"/>
    <w:rsid w:val="002B6657"/>
    <w:rsid w:val="002B7712"/>
    <w:rsid w:val="002B77E9"/>
    <w:rsid w:val="002C1C61"/>
    <w:rsid w:val="002C4053"/>
    <w:rsid w:val="002C5A62"/>
    <w:rsid w:val="002D0238"/>
    <w:rsid w:val="002D0C98"/>
    <w:rsid w:val="002D0FB7"/>
    <w:rsid w:val="002D2717"/>
    <w:rsid w:val="002D3FEE"/>
    <w:rsid w:val="002D476C"/>
    <w:rsid w:val="002D587F"/>
    <w:rsid w:val="002D5D47"/>
    <w:rsid w:val="002E03AF"/>
    <w:rsid w:val="002E1F5D"/>
    <w:rsid w:val="002E3EFE"/>
    <w:rsid w:val="002E4FF0"/>
    <w:rsid w:val="002E5123"/>
    <w:rsid w:val="002F041E"/>
    <w:rsid w:val="002F102A"/>
    <w:rsid w:val="002F313D"/>
    <w:rsid w:val="002F326C"/>
    <w:rsid w:val="002F3A8E"/>
    <w:rsid w:val="002F4CFB"/>
    <w:rsid w:val="002F6000"/>
    <w:rsid w:val="002F7730"/>
    <w:rsid w:val="0030143A"/>
    <w:rsid w:val="00302460"/>
    <w:rsid w:val="00302B80"/>
    <w:rsid w:val="003050EF"/>
    <w:rsid w:val="00307722"/>
    <w:rsid w:val="0031031A"/>
    <w:rsid w:val="0031142D"/>
    <w:rsid w:val="00311B6F"/>
    <w:rsid w:val="003125B2"/>
    <w:rsid w:val="00314034"/>
    <w:rsid w:val="0031446F"/>
    <w:rsid w:val="00315C9D"/>
    <w:rsid w:val="00323EF7"/>
    <w:rsid w:val="0032494C"/>
    <w:rsid w:val="00325EB6"/>
    <w:rsid w:val="00330111"/>
    <w:rsid w:val="00331526"/>
    <w:rsid w:val="00331882"/>
    <w:rsid w:val="00334A89"/>
    <w:rsid w:val="00335BC7"/>
    <w:rsid w:val="003365E7"/>
    <w:rsid w:val="0033681E"/>
    <w:rsid w:val="00340970"/>
    <w:rsid w:val="0034102B"/>
    <w:rsid w:val="00341390"/>
    <w:rsid w:val="0034149E"/>
    <w:rsid w:val="00341A43"/>
    <w:rsid w:val="00343B16"/>
    <w:rsid w:val="0034493B"/>
    <w:rsid w:val="0034575E"/>
    <w:rsid w:val="003460EE"/>
    <w:rsid w:val="003564CA"/>
    <w:rsid w:val="00356DBE"/>
    <w:rsid w:val="003646D1"/>
    <w:rsid w:val="00370E50"/>
    <w:rsid w:val="003710A9"/>
    <w:rsid w:val="0037136C"/>
    <w:rsid w:val="00373046"/>
    <w:rsid w:val="003730BF"/>
    <w:rsid w:val="0037354E"/>
    <w:rsid w:val="00373C4C"/>
    <w:rsid w:val="00374B5B"/>
    <w:rsid w:val="003779DC"/>
    <w:rsid w:val="00377E43"/>
    <w:rsid w:val="0038036D"/>
    <w:rsid w:val="00381333"/>
    <w:rsid w:val="00385F42"/>
    <w:rsid w:val="003900F0"/>
    <w:rsid w:val="0039019A"/>
    <w:rsid w:val="00390C81"/>
    <w:rsid w:val="00394F66"/>
    <w:rsid w:val="00395D2A"/>
    <w:rsid w:val="00396367"/>
    <w:rsid w:val="003A1856"/>
    <w:rsid w:val="003A18B3"/>
    <w:rsid w:val="003A3662"/>
    <w:rsid w:val="003A759C"/>
    <w:rsid w:val="003A7778"/>
    <w:rsid w:val="003A7C27"/>
    <w:rsid w:val="003B57D9"/>
    <w:rsid w:val="003C05BE"/>
    <w:rsid w:val="003C2BE0"/>
    <w:rsid w:val="003C39D4"/>
    <w:rsid w:val="003C3A13"/>
    <w:rsid w:val="003D1AFF"/>
    <w:rsid w:val="003D3373"/>
    <w:rsid w:val="003D3603"/>
    <w:rsid w:val="003D5C59"/>
    <w:rsid w:val="003D5E55"/>
    <w:rsid w:val="003D79E4"/>
    <w:rsid w:val="003E00B0"/>
    <w:rsid w:val="003E0CD3"/>
    <w:rsid w:val="003E219E"/>
    <w:rsid w:val="003E3E7D"/>
    <w:rsid w:val="003E3EA9"/>
    <w:rsid w:val="003E5345"/>
    <w:rsid w:val="003F093F"/>
    <w:rsid w:val="003F1C90"/>
    <w:rsid w:val="003F2C2D"/>
    <w:rsid w:val="003F3112"/>
    <w:rsid w:val="003F39AC"/>
    <w:rsid w:val="004005B5"/>
    <w:rsid w:val="00401CF4"/>
    <w:rsid w:val="00402AC4"/>
    <w:rsid w:val="00405BBA"/>
    <w:rsid w:val="00412480"/>
    <w:rsid w:val="00412E2C"/>
    <w:rsid w:val="00414DAB"/>
    <w:rsid w:val="00414E65"/>
    <w:rsid w:val="004207E4"/>
    <w:rsid w:val="00424A37"/>
    <w:rsid w:val="00433152"/>
    <w:rsid w:val="00437965"/>
    <w:rsid w:val="00437BF0"/>
    <w:rsid w:val="004406AB"/>
    <w:rsid w:val="00443D09"/>
    <w:rsid w:val="00444FC6"/>
    <w:rsid w:val="00445CD4"/>
    <w:rsid w:val="00445D6C"/>
    <w:rsid w:val="00447042"/>
    <w:rsid w:val="004503BF"/>
    <w:rsid w:val="0045048D"/>
    <w:rsid w:val="00451A60"/>
    <w:rsid w:val="00451BD9"/>
    <w:rsid w:val="00456A51"/>
    <w:rsid w:val="00456B54"/>
    <w:rsid w:val="004601F3"/>
    <w:rsid w:val="00463B41"/>
    <w:rsid w:val="00463FA7"/>
    <w:rsid w:val="00464394"/>
    <w:rsid w:val="00465B4A"/>
    <w:rsid w:val="00465E33"/>
    <w:rsid w:val="00466F23"/>
    <w:rsid w:val="004671A1"/>
    <w:rsid w:val="00467350"/>
    <w:rsid w:val="00467615"/>
    <w:rsid w:val="00472480"/>
    <w:rsid w:val="004728BB"/>
    <w:rsid w:val="004756D4"/>
    <w:rsid w:val="00477862"/>
    <w:rsid w:val="00477A1F"/>
    <w:rsid w:val="004833EB"/>
    <w:rsid w:val="00484000"/>
    <w:rsid w:val="00484A58"/>
    <w:rsid w:val="004868C1"/>
    <w:rsid w:val="004874CD"/>
    <w:rsid w:val="00490878"/>
    <w:rsid w:val="004936BE"/>
    <w:rsid w:val="00494D30"/>
    <w:rsid w:val="004951BB"/>
    <w:rsid w:val="00495C61"/>
    <w:rsid w:val="00497F97"/>
    <w:rsid w:val="004A00AB"/>
    <w:rsid w:val="004A14C1"/>
    <w:rsid w:val="004A1573"/>
    <w:rsid w:val="004A1D28"/>
    <w:rsid w:val="004A1D5C"/>
    <w:rsid w:val="004A6589"/>
    <w:rsid w:val="004A7D25"/>
    <w:rsid w:val="004B13FD"/>
    <w:rsid w:val="004B2453"/>
    <w:rsid w:val="004B2A31"/>
    <w:rsid w:val="004B2C5A"/>
    <w:rsid w:val="004B3167"/>
    <w:rsid w:val="004B3D9D"/>
    <w:rsid w:val="004B43E0"/>
    <w:rsid w:val="004B47E2"/>
    <w:rsid w:val="004B6608"/>
    <w:rsid w:val="004B7EE7"/>
    <w:rsid w:val="004C1818"/>
    <w:rsid w:val="004C323C"/>
    <w:rsid w:val="004C3931"/>
    <w:rsid w:val="004C6210"/>
    <w:rsid w:val="004C7A1E"/>
    <w:rsid w:val="004D12D2"/>
    <w:rsid w:val="004D29B9"/>
    <w:rsid w:val="004D32EE"/>
    <w:rsid w:val="004D590E"/>
    <w:rsid w:val="004D7726"/>
    <w:rsid w:val="004D7DEC"/>
    <w:rsid w:val="004E0F9D"/>
    <w:rsid w:val="004E135B"/>
    <w:rsid w:val="004E1684"/>
    <w:rsid w:val="004E1B24"/>
    <w:rsid w:val="004E4774"/>
    <w:rsid w:val="004E653B"/>
    <w:rsid w:val="004E6BC7"/>
    <w:rsid w:val="004E7FAB"/>
    <w:rsid w:val="004F06A1"/>
    <w:rsid w:val="004F11A7"/>
    <w:rsid w:val="004F3796"/>
    <w:rsid w:val="004F3FA6"/>
    <w:rsid w:val="004F5984"/>
    <w:rsid w:val="004F757A"/>
    <w:rsid w:val="004F764A"/>
    <w:rsid w:val="004F7E4A"/>
    <w:rsid w:val="004F7E8C"/>
    <w:rsid w:val="00503F28"/>
    <w:rsid w:val="00506B2A"/>
    <w:rsid w:val="0051113A"/>
    <w:rsid w:val="00512B17"/>
    <w:rsid w:val="0051314A"/>
    <w:rsid w:val="005137D5"/>
    <w:rsid w:val="005139E6"/>
    <w:rsid w:val="00513D67"/>
    <w:rsid w:val="005140D3"/>
    <w:rsid w:val="005147F9"/>
    <w:rsid w:val="00517255"/>
    <w:rsid w:val="00525295"/>
    <w:rsid w:val="005254E6"/>
    <w:rsid w:val="00526033"/>
    <w:rsid w:val="00526F4C"/>
    <w:rsid w:val="00533508"/>
    <w:rsid w:val="0053559B"/>
    <w:rsid w:val="00535C7F"/>
    <w:rsid w:val="00536AD9"/>
    <w:rsid w:val="00544167"/>
    <w:rsid w:val="005449C7"/>
    <w:rsid w:val="005454E2"/>
    <w:rsid w:val="00546649"/>
    <w:rsid w:val="00550DAA"/>
    <w:rsid w:val="0055111B"/>
    <w:rsid w:val="0055219A"/>
    <w:rsid w:val="00552380"/>
    <w:rsid w:val="0055493E"/>
    <w:rsid w:val="005556F1"/>
    <w:rsid w:val="00555DA9"/>
    <w:rsid w:val="0055779F"/>
    <w:rsid w:val="00557AD5"/>
    <w:rsid w:val="00560095"/>
    <w:rsid w:val="0056089B"/>
    <w:rsid w:val="005625DA"/>
    <w:rsid w:val="00563060"/>
    <w:rsid w:val="0056468C"/>
    <w:rsid w:val="00565B74"/>
    <w:rsid w:val="005670B8"/>
    <w:rsid w:val="00567226"/>
    <w:rsid w:val="0057034A"/>
    <w:rsid w:val="0057042E"/>
    <w:rsid w:val="0057153C"/>
    <w:rsid w:val="00573D79"/>
    <w:rsid w:val="005801A3"/>
    <w:rsid w:val="00581093"/>
    <w:rsid w:val="00583552"/>
    <w:rsid w:val="00583CA4"/>
    <w:rsid w:val="005840BA"/>
    <w:rsid w:val="005849F6"/>
    <w:rsid w:val="00590869"/>
    <w:rsid w:val="00590A6B"/>
    <w:rsid w:val="00590D3E"/>
    <w:rsid w:val="005916E7"/>
    <w:rsid w:val="00593152"/>
    <w:rsid w:val="00593C09"/>
    <w:rsid w:val="00594298"/>
    <w:rsid w:val="00596A24"/>
    <w:rsid w:val="0059726E"/>
    <w:rsid w:val="005A0530"/>
    <w:rsid w:val="005A1429"/>
    <w:rsid w:val="005A14A0"/>
    <w:rsid w:val="005A29B7"/>
    <w:rsid w:val="005A3297"/>
    <w:rsid w:val="005A4E9C"/>
    <w:rsid w:val="005A69A5"/>
    <w:rsid w:val="005A6A8E"/>
    <w:rsid w:val="005A79AF"/>
    <w:rsid w:val="005B0474"/>
    <w:rsid w:val="005B11E4"/>
    <w:rsid w:val="005B2B52"/>
    <w:rsid w:val="005B3F7A"/>
    <w:rsid w:val="005B4506"/>
    <w:rsid w:val="005B7D73"/>
    <w:rsid w:val="005C0304"/>
    <w:rsid w:val="005C22AF"/>
    <w:rsid w:val="005D11E0"/>
    <w:rsid w:val="005D1A7F"/>
    <w:rsid w:val="005D2ED1"/>
    <w:rsid w:val="005D3724"/>
    <w:rsid w:val="005D4C21"/>
    <w:rsid w:val="005D61A3"/>
    <w:rsid w:val="005E438D"/>
    <w:rsid w:val="005E4840"/>
    <w:rsid w:val="005E6693"/>
    <w:rsid w:val="005E72B8"/>
    <w:rsid w:val="005F086E"/>
    <w:rsid w:val="005F0EC6"/>
    <w:rsid w:val="005F2359"/>
    <w:rsid w:val="005F2E57"/>
    <w:rsid w:val="005F37C1"/>
    <w:rsid w:val="005F43D7"/>
    <w:rsid w:val="005F591D"/>
    <w:rsid w:val="005F597F"/>
    <w:rsid w:val="005F7BC9"/>
    <w:rsid w:val="006006BE"/>
    <w:rsid w:val="00601267"/>
    <w:rsid w:val="0060471A"/>
    <w:rsid w:val="00604DFF"/>
    <w:rsid w:val="00605FE4"/>
    <w:rsid w:val="00613C05"/>
    <w:rsid w:val="006147F0"/>
    <w:rsid w:val="00615FA4"/>
    <w:rsid w:val="0061621D"/>
    <w:rsid w:val="006165EA"/>
    <w:rsid w:val="00617B8B"/>
    <w:rsid w:val="00621B38"/>
    <w:rsid w:val="00625187"/>
    <w:rsid w:val="00627128"/>
    <w:rsid w:val="00627BFC"/>
    <w:rsid w:val="006311F8"/>
    <w:rsid w:val="00631EA2"/>
    <w:rsid w:val="006359C3"/>
    <w:rsid w:val="00636776"/>
    <w:rsid w:val="00636A4E"/>
    <w:rsid w:val="00636F4F"/>
    <w:rsid w:val="0063798D"/>
    <w:rsid w:val="006414A6"/>
    <w:rsid w:val="006419D5"/>
    <w:rsid w:val="00644073"/>
    <w:rsid w:val="00644135"/>
    <w:rsid w:val="0064415B"/>
    <w:rsid w:val="0065024B"/>
    <w:rsid w:val="0065302C"/>
    <w:rsid w:val="00653493"/>
    <w:rsid w:val="00662C5F"/>
    <w:rsid w:val="006652FA"/>
    <w:rsid w:val="00665503"/>
    <w:rsid w:val="00665D1B"/>
    <w:rsid w:val="00665DBC"/>
    <w:rsid w:val="00666181"/>
    <w:rsid w:val="00667B0C"/>
    <w:rsid w:val="00671DF5"/>
    <w:rsid w:val="0067267E"/>
    <w:rsid w:val="006728AA"/>
    <w:rsid w:val="006729F3"/>
    <w:rsid w:val="00672A2F"/>
    <w:rsid w:val="006736C9"/>
    <w:rsid w:val="00673DD2"/>
    <w:rsid w:val="00674E31"/>
    <w:rsid w:val="006802F4"/>
    <w:rsid w:val="006812A0"/>
    <w:rsid w:val="00681B25"/>
    <w:rsid w:val="00681C70"/>
    <w:rsid w:val="00682261"/>
    <w:rsid w:val="00683C9C"/>
    <w:rsid w:val="006855FB"/>
    <w:rsid w:val="006866AE"/>
    <w:rsid w:val="0068746A"/>
    <w:rsid w:val="00690E1C"/>
    <w:rsid w:val="006916FA"/>
    <w:rsid w:val="00693872"/>
    <w:rsid w:val="006941E7"/>
    <w:rsid w:val="00694294"/>
    <w:rsid w:val="0069550D"/>
    <w:rsid w:val="006963AC"/>
    <w:rsid w:val="00696BAA"/>
    <w:rsid w:val="00696DC4"/>
    <w:rsid w:val="00696DF0"/>
    <w:rsid w:val="006A0D57"/>
    <w:rsid w:val="006A0F89"/>
    <w:rsid w:val="006A138B"/>
    <w:rsid w:val="006A13CE"/>
    <w:rsid w:val="006A1F53"/>
    <w:rsid w:val="006A312B"/>
    <w:rsid w:val="006A508C"/>
    <w:rsid w:val="006A646A"/>
    <w:rsid w:val="006A6743"/>
    <w:rsid w:val="006A7AE4"/>
    <w:rsid w:val="006B0FC5"/>
    <w:rsid w:val="006B1891"/>
    <w:rsid w:val="006C0F88"/>
    <w:rsid w:val="006C16BA"/>
    <w:rsid w:val="006C2B76"/>
    <w:rsid w:val="006C5339"/>
    <w:rsid w:val="006C56CB"/>
    <w:rsid w:val="006C7F1F"/>
    <w:rsid w:val="006D011E"/>
    <w:rsid w:val="006D1195"/>
    <w:rsid w:val="006D1402"/>
    <w:rsid w:val="006D15D4"/>
    <w:rsid w:val="006D1715"/>
    <w:rsid w:val="006D2A2C"/>
    <w:rsid w:val="006D7301"/>
    <w:rsid w:val="006D7B04"/>
    <w:rsid w:val="006E0314"/>
    <w:rsid w:val="006E0ACA"/>
    <w:rsid w:val="006E0C79"/>
    <w:rsid w:val="006E306D"/>
    <w:rsid w:val="006E55E2"/>
    <w:rsid w:val="006F00EA"/>
    <w:rsid w:val="006F0524"/>
    <w:rsid w:val="006F0814"/>
    <w:rsid w:val="006F43C6"/>
    <w:rsid w:val="006F4F21"/>
    <w:rsid w:val="006F69B2"/>
    <w:rsid w:val="006F7068"/>
    <w:rsid w:val="006F7D9B"/>
    <w:rsid w:val="00704E2C"/>
    <w:rsid w:val="00705B86"/>
    <w:rsid w:val="00707A67"/>
    <w:rsid w:val="007108E6"/>
    <w:rsid w:val="00711611"/>
    <w:rsid w:val="00711916"/>
    <w:rsid w:val="00711A94"/>
    <w:rsid w:val="00712236"/>
    <w:rsid w:val="00713054"/>
    <w:rsid w:val="0071370B"/>
    <w:rsid w:val="00713D5F"/>
    <w:rsid w:val="00714075"/>
    <w:rsid w:val="00715036"/>
    <w:rsid w:val="00715445"/>
    <w:rsid w:val="00715CE4"/>
    <w:rsid w:val="007163EC"/>
    <w:rsid w:val="00716E84"/>
    <w:rsid w:val="00721F90"/>
    <w:rsid w:val="00724FA0"/>
    <w:rsid w:val="00725937"/>
    <w:rsid w:val="007268DD"/>
    <w:rsid w:val="00730BB4"/>
    <w:rsid w:val="00730D8B"/>
    <w:rsid w:val="00731F9F"/>
    <w:rsid w:val="00733B28"/>
    <w:rsid w:val="00735698"/>
    <w:rsid w:val="00736C70"/>
    <w:rsid w:val="00737A0A"/>
    <w:rsid w:val="0074082E"/>
    <w:rsid w:val="0074173E"/>
    <w:rsid w:val="00742FCA"/>
    <w:rsid w:val="007444F5"/>
    <w:rsid w:val="00745729"/>
    <w:rsid w:val="007518B8"/>
    <w:rsid w:val="007525EA"/>
    <w:rsid w:val="00752665"/>
    <w:rsid w:val="00754817"/>
    <w:rsid w:val="00757FD7"/>
    <w:rsid w:val="00760695"/>
    <w:rsid w:val="007632A9"/>
    <w:rsid w:val="00766B69"/>
    <w:rsid w:val="007714FC"/>
    <w:rsid w:val="00771508"/>
    <w:rsid w:val="00771DC6"/>
    <w:rsid w:val="00773199"/>
    <w:rsid w:val="00773978"/>
    <w:rsid w:val="00773DE7"/>
    <w:rsid w:val="0077410E"/>
    <w:rsid w:val="0077698A"/>
    <w:rsid w:val="0078086A"/>
    <w:rsid w:val="00780CD2"/>
    <w:rsid w:val="007822E0"/>
    <w:rsid w:val="00782842"/>
    <w:rsid w:val="007851FF"/>
    <w:rsid w:val="00785ABA"/>
    <w:rsid w:val="00786843"/>
    <w:rsid w:val="0079118B"/>
    <w:rsid w:val="00791B3A"/>
    <w:rsid w:val="00792B62"/>
    <w:rsid w:val="007948E8"/>
    <w:rsid w:val="007949E6"/>
    <w:rsid w:val="00797FDB"/>
    <w:rsid w:val="007A15D8"/>
    <w:rsid w:val="007A28DE"/>
    <w:rsid w:val="007A3182"/>
    <w:rsid w:val="007B11B1"/>
    <w:rsid w:val="007B1865"/>
    <w:rsid w:val="007B27F7"/>
    <w:rsid w:val="007B3556"/>
    <w:rsid w:val="007B395D"/>
    <w:rsid w:val="007B3EEB"/>
    <w:rsid w:val="007B50CC"/>
    <w:rsid w:val="007B5FEE"/>
    <w:rsid w:val="007B73F0"/>
    <w:rsid w:val="007B7ADA"/>
    <w:rsid w:val="007C0C05"/>
    <w:rsid w:val="007C2123"/>
    <w:rsid w:val="007C294D"/>
    <w:rsid w:val="007C2B5D"/>
    <w:rsid w:val="007C3780"/>
    <w:rsid w:val="007C4596"/>
    <w:rsid w:val="007C48F0"/>
    <w:rsid w:val="007D0679"/>
    <w:rsid w:val="007D5636"/>
    <w:rsid w:val="007D5AFF"/>
    <w:rsid w:val="007D60E3"/>
    <w:rsid w:val="007D6480"/>
    <w:rsid w:val="007E122D"/>
    <w:rsid w:val="007E1712"/>
    <w:rsid w:val="007E1F48"/>
    <w:rsid w:val="007E24C8"/>
    <w:rsid w:val="007E2724"/>
    <w:rsid w:val="007E2DF9"/>
    <w:rsid w:val="007E5EF5"/>
    <w:rsid w:val="007F19EB"/>
    <w:rsid w:val="007F1A01"/>
    <w:rsid w:val="00800892"/>
    <w:rsid w:val="00802F5D"/>
    <w:rsid w:val="008038F6"/>
    <w:rsid w:val="00803FD8"/>
    <w:rsid w:val="00804AC2"/>
    <w:rsid w:val="00806717"/>
    <w:rsid w:val="00807193"/>
    <w:rsid w:val="008077F6"/>
    <w:rsid w:val="00807850"/>
    <w:rsid w:val="00810060"/>
    <w:rsid w:val="00812AE6"/>
    <w:rsid w:val="00814204"/>
    <w:rsid w:val="00814211"/>
    <w:rsid w:val="0081661E"/>
    <w:rsid w:val="00820DE3"/>
    <w:rsid w:val="00820E36"/>
    <w:rsid w:val="0082121A"/>
    <w:rsid w:val="00823CE3"/>
    <w:rsid w:val="00830B63"/>
    <w:rsid w:val="008343EC"/>
    <w:rsid w:val="0083572A"/>
    <w:rsid w:val="00835845"/>
    <w:rsid w:val="00836DFF"/>
    <w:rsid w:val="00840BE7"/>
    <w:rsid w:val="0084128B"/>
    <w:rsid w:val="008443EE"/>
    <w:rsid w:val="008445FE"/>
    <w:rsid w:val="00846C10"/>
    <w:rsid w:val="008506A4"/>
    <w:rsid w:val="00850846"/>
    <w:rsid w:val="00851295"/>
    <w:rsid w:val="00853CF5"/>
    <w:rsid w:val="008554A4"/>
    <w:rsid w:val="008556FF"/>
    <w:rsid w:val="00855892"/>
    <w:rsid w:val="00855B91"/>
    <w:rsid w:val="00855EE0"/>
    <w:rsid w:val="00861F41"/>
    <w:rsid w:val="0086376E"/>
    <w:rsid w:val="00863F39"/>
    <w:rsid w:val="00867D4F"/>
    <w:rsid w:val="00870408"/>
    <w:rsid w:val="00870BE6"/>
    <w:rsid w:val="008720F3"/>
    <w:rsid w:val="00872385"/>
    <w:rsid w:val="00872D89"/>
    <w:rsid w:val="008736ED"/>
    <w:rsid w:val="00873BCB"/>
    <w:rsid w:val="00873DB7"/>
    <w:rsid w:val="00874739"/>
    <w:rsid w:val="008769B6"/>
    <w:rsid w:val="00881C5E"/>
    <w:rsid w:val="008857A8"/>
    <w:rsid w:val="008873D3"/>
    <w:rsid w:val="00891AD9"/>
    <w:rsid w:val="0089275F"/>
    <w:rsid w:val="00892819"/>
    <w:rsid w:val="008931EB"/>
    <w:rsid w:val="008952ED"/>
    <w:rsid w:val="008A13F7"/>
    <w:rsid w:val="008A3E6F"/>
    <w:rsid w:val="008A4C17"/>
    <w:rsid w:val="008A7A7B"/>
    <w:rsid w:val="008B107F"/>
    <w:rsid w:val="008B2B65"/>
    <w:rsid w:val="008B4B8F"/>
    <w:rsid w:val="008B555C"/>
    <w:rsid w:val="008B79E6"/>
    <w:rsid w:val="008C01BC"/>
    <w:rsid w:val="008C2E80"/>
    <w:rsid w:val="008C4D37"/>
    <w:rsid w:val="008C697B"/>
    <w:rsid w:val="008C6D69"/>
    <w:rsid w:val="008C6ECE"/>
    <w:rsid w:val="008C759A"/>
    <w:rsid w:val="008C7A12"/>
    <w:rsid w:val="008D348F"/>
    <w:rsid w:val="008D5B8B"/>
    <w:rsid w:val="008E44F9"/>
    <w:rsid w:val="008E597C"/>
    <w:rsid w:val="008E5F4E"/>
    <w:rsid w:val="008E64A9"/>
    <w:rsid w:val="008E669E"/>
    <w:rsid w:val="008E7140"/>
    <w:rsid w:val="008E733E"/>
    <w:rsid w:val="008F0C8A"/>
    <w:rsid w:val="008F1CC0"/>
    <w:rsid w:val="008F30B4"/>
    <w:rsid w:val="008F700B"/>
    <w:rsid w:val="00901E55"/>
    <w:rsid w:val="00903893"/>
    <w:rsid w:val="009078A3"/>
    <w:rsid w:val="00907D12"/>
    <w:rsid w:val="009104C3"/>
    <w:rsid w:val="009132E9"/>
    <w:rsid w:val="00913713"/>
    <w:rsid w:val="0091472E"/>
    <w:rsid w:val="009177F2"/>
    <w:rsid w:val="00917D7B"/>
    <w:rsid w:val="00920DAD"/>
    <w:rsid w:val="0092168F"/>
    <w:rsid w:val="00927525"/>
    <w:rsid w:val="009325E4"/>
    <w:rsid w:val="009339BC"/>
    <w:rsid w:val="00933D3F"/>
    <w:rsid w:val="00933E6B"/>
    <w:rsid w:val="009363E5"/>
    <w:rsid w:val="0094018D"/>
    <w:rsid w:val="009419F7"/>
    <w:rsid w:val="009437C9"/>
    <w:rsid w:val="00945220"/>
    <w:rsid w:val="0094563A"/>
    <w:rsid w:val="00947904"/>
    <w:rsid w:val="00950D19"/>
    <w:rsid w:val="00956AF9"/>
    <w:rsid w:val="00956CF4"/>
    <w:rsid w:val="009657C7"/>
    <w:rsid w:val="00966371"/>
    <w:rsid w:val="00966ACF"/>
    <w:rsid w:val="009678EB"/>
    <w:rsid w:val="00972826"/>
    <w:rsid w:val="00972CA7"/>
    <w:rsid w:val="00972D9B"/>
    <w:rsid w:val="00977B65"/>
    <w:rsid w:val="00982C86"/>
    <w:rsid w:val="00983929"/>
    <w:rsid w:val="00985801"/>
    <w:rsid w:val="00985C8B"/>
    <w:rsid w:val="00990358"/>
    <w:rsid w:val="009905EE"/>
    <w:rsid w:val="00991567"/>
    <w:rsid w:val="00991E54"/>
    <w:rsid w:val="00993590"/>
    <w:rsid w:val="00993BCD"/>
    <w:rsid w:val="00996D03"/>
    <w:rsid w:val="009973B4"/>
    <w:rsid w:val="009A06FC"/>
    <w:rsid w:val="009A1A6A"/>
    <w:rsid w:val="009A1EFF"/>
    <w:rsid w:val="009A30F3"/>
    <w:rsid w:val="009A3C96"/>
    <w:rsid w:val="009A6A78"/>
    <w:rsid w:val="009A6F35"/>
    <w:rsid w:val="009A7951"/>
    <w:rsid w:val="009B585B"/>
    <w:rsid w:val="009B6098"/>
    <w:rsid w:val="009B7CBD"/>
    <w:rsid w:val="009C0C4B"/>
    <w:rsid w:val="009C209E"/>
    <w:rsid w:val="009C20B2"/>
    <w:rsid w:val="009C414B"/>
    <w:rsid w:val="009D0514"/>
    <w:rsid w:val="009D207E"/>
    <w:rsid w:val="009D2579"/>
    <w:rsid w:val="009D3C81"/>
    <w:rsid w:val="009D415A"/>
    <w:rsid w:val="009D4EB8"/>
    <w:rsid w:val="009E042C"/>
    <w:rsid w:val="009E056F"/>
    <w:rsid w:val="009E05D6"/>
    <w:rsid w:val="009E06CE"/>
    <w:rsid w:val="009E1A07"/>
    <w:rsid w:val="009E2795"/>
    <w:rsid w:val="009E291E"/>
    <w:rsid w:val="009E640B"/>
    <w:rsid w:val="009E6639"/>
    <w:rsid w:val="009E77C3"/>
    <w:rsid w:val="009F1A56"/>
    <w:rsid w:val="009F2101"/>
    <w:rsid w:val="009F5A6C"/>
    <w:rsid w:val="009F69F5"/>
    <w:rsid w:val="009F777B"/>
    <w:rsid w:val="00A0059C"/>
    <w:rsid w:val="00A03133"/>
    <w:rsid w:val="00A03E22"/>
    <w:rsid w:val="00A10D8E"/>
    <w:rsid w:val="00A10FDB"/>
    <w:rsid w:val="00A11971"/>
    <w:rsid w:val="00A173B1"/>
    <w:rsid w:val="00A20B00"/>
    <w:rsid w:val="00A2224B"/>
    <w:rsid w:val="00A2275C"/>
    <w:rsid w:val="00A26CD2"/>
    <w:rsid w:val="00A26FAB"/>
    <w:rsid w:val="00A34FFC"/>
    <w:rsid w:val="00A372D6"/>
    <w:rsid w:val="00A42732"/>
    <w:rsid w:val="00A445EB"/>
    <w:rsid w:val="00A5006A"/>
    <w:rsid w:val="00A5228F"/>
    <w:rsid w:val="00A5365D"/>
    <w:rsid w:val="00A57916"/>
    <w:rsid w:val="00A60257"/>
    <w:rsid w:val="00A6084F"/>
    <w:rsid w:val="00A61AD0"/>
    <w:rsid w:val="00A6392E"/>
    <w:rsid w:val="00A63D9E"/>
    <w:rsid w:val="00A66987"/>
    <w:rsid w:val="00A706D3"/>
    <w:rsid w:val="00A70E5A"/>
    <w:rsid w:val="00A712B2"/>
    <w:rsid w:val="00A72191"/>
    <w:rsid w:val="00A7256F"/>
    <w:rsid w:val="00A735F9"/>
    <w:rsid w:val="00A75BCD"/>
    <w:rsid w:val="00A77F0E"/>
    <w:rsid w:val="00A81CAF"/>
    <w:rsid w:val="00A822E6"/>
    <w:rsid w:val="00A82764"/>
    <w:rsid w:val="00A82824"/>
    <w:rsid w:val="00A83ECF"/>
    <w:rsid w:val="00A85212"/>
    <w:rsid w:val="00A857A3"/>
    <w:rsid w:val="00A92154"/>
    <w:rsid w:val="00A92748"/>
    <w:rsid w:val="00A97601"/>
    <w:rsid w:val="00AA225C"/>
    <w:rsid w:val="00AA552D"/>
    <w:rsid w:val="00AA7868"/>
    <w:rsid w:val="00AA7D14"/>
    <w:rsid w:val="00AB0EBD"/>
    <w:rsid w:val="00AB599D"/>
    <w:rsid w:val="00AB61EC"/>
    <w:rsid w:val="00AC082A"/>
    <w:rsid w:val="00AC4797"/>
    <w:rsid w:val="00AC5979"/>
    <w:rsid w:val="00AC66FB"/>
    <w:rsid w:val="00AD1CB9"/>
    <w:rsid w:val="00AD1CFF"/>
    <w:rsid w:val="00AD27FD"/>
    <w:rsid w:val="00AD5604"/>
    <w:rsid w:val="00AD7464"/>
    <w:rsid w:val="00AE0085"/>
    <w:rsid w:val="00AE0D63"/>
    <w:rsid w:val="00AE3D26"/>
    <w:rsid w:val="00AE56AF"/>
    <w:rsid w:val="00AE6FB7"/>
    <w:rsid w:val="00AF3C09"/>
    <w:rsid w:val="00B0610A"/>
    <w:rsid w:val="00B07EFE"/>
    <w:rsid w:val="00B1004E"/>
    <w:rsid w:val="00B11880"/>
    <w:rsid w:val="00B13419"/>
    <w:rsid w:val="00B13E7D"/>
    <w:rsid w:val="00B144B9"/>
    <w:rsid w:val="00B16C93"/>
    <w:rsid w:val="00B23D80"/>
    <w:rsid w:val="00B2425B"/>
    <w:rsid w:val="00B24366"/>
    <w:rsid w:val="00B25031"/>
    <w:rsid w:val="00B27203"/>
    <w:rsid w:val="00B308AA"/>
    <w:rsid w:val="00B3103A"/>
    <w:rsid w:val="00B317DD"/>
    <w:rsid w:val="00B31E1B"/>
    <w:rsid w:val="00B32094"/>
    <w:rsid w:val="00B34766"/>
    <w:rsid w:val="00B35AB6"/>
    <w:rsid w:val="00B36A43"/>
    <w:rsid w:val="00B4099D"/>
    <w:rsid w:val="00B419AD"/>
    <w:rsid w:val="00B430E2"/>
    <w:rsid w:val="00B462C6"/>
    <w:rsid w:val="00B4791E"/>
    <w:rsid w:val="00B517AF"/>
    <w:rsid w:val="00B52188"/>
    <w:rsid w:val="00B52380"/>
    <w:rsid w:val="00B54A80"/>
    <w:rsid w:val="00B54D7D"/>
    <w:rsid w:val="00B56472"/>
    <w:rsid w:val="00B62114"/>
    <w:rsid w:val="00B62675"/>
    <w:rsid w:val="00B639EB"/>
    <w:rsid w:val="00B65CA3"/>
    <w:rsid w:val="00B67680"/>
    <w:rsid w:val="00B67DA7"/>
    <w:rsid w:val="00B739E5"/>
    <w:rsid w:val="00B766F1"/>
    <w:rsid w:val="00B76EB4"/>
    <w:rsid w:val="00B771FC"/>
    <w:rsid w:val="00B777CE"/>
    <w:rsid w:val="00B80B60"/>
    <w:rsid w:val="00B817EE"/>
    <w:rsid w:val="00B81CA2"/>
    <w:rsid w:val="00B81D6B"/>
    <w:rsid w:val="00B83CB4"/>
    <w:rsid w:val="00B83EC7"/>
    <w:rsid w:val="00B85B98"/>
    <w:rsid w:val="00B90C4F"/>
    <w:rsid w:val="00B9117F"/>
    <w:rsid w:val="00B919A3"/>
    <w:rsid w:val="00B91F43"/>
    <w:rsid w:val="00B96035"/>
    <w:rsid w:val="00B96AE7"/>
    <w:rsid w:val="00B96AF8"/>
    <w:rsid w:val="00BA045A"/>
    <w:rsid w:val="00BA256E"/>
    <w:rsid w:val="00BA3474"/>
    <w:rsid w:val="00BA3FFE"/>
    <w:rsid w:val="00BA5C1B"/>
    <w:rsid w:val="00BA6991"/>
    <w:rsid w:val="00BA784B"/>
    <w:rsid w:val="00BA7EEF"/>
    <w:rsid w:val="00BAA4A6"/>
    <w:rsid w:val="00BB2F25"/>
    <w:rsid w:val="00BB431D"/>
    <w:rsid w:val="00BB5ECA"/>
    <w:rsid w:val="00BB69F8"/>
    <w:rsid w:val="00BB7029"/>
    <w:rsid w:val="00BC0ACA"/>
    <w:rsid w:val="00BC1707"/>
    <w:rsid w:val="00BC1717"/>
    <w:rsid w:val="00BC3096"/>
    <w:rsid w:val="00BC3564"/>
    <w:rsid w:val="00BC39F2"/>
    <w:rsid w:val="00BC4991"/>
    <w:rsid w:val="00BC50DB"/>
    <w:rsid w:val="00BC5527"/>
    <w:rsid w:val="00BC7C80"/>
    <w:rsid w:val="00BD20FD"/>
    <w:rsid w:val="00BD3848"/>
    <w:rsid w:val="00BD474B"/>
    <w:rsid w:val="00BD70FA"/>
    <w:rsid w:val="00BE09B3"/>
    <w:rsid w:val="00BE5208"/>
    <w:rsid w:val="00BE5D6B"/>
    <w:rsid w:val="00BF138E"/>
    <w:rsid w:val="00BF2777"/>
    <w:rsid w:val="00BF51A5"/>
    <w:rsid w:val="00BF6C60"/>
    <w:rsid w:val="00C0016F"/>
    <w:rsid w:val="00C01943"/>
    <w:rsid w:val="00C0353B"/>
    <w:rsid w:val="00C04E1E"/>
    <w:rsid w:val="00C0614A"/>
    <w:rsid w:val="00C07D18"/>
    <w:rsid w:val="00C105A9"/>
    <w:rsid w:val="00C1234E"/>
    <w:rsid w:val="00C137C1"/>
    <w:rsid w:val="00C15EE2"/>
    <w:rsid w:val="00C21693"/>
    <w:rsid w:val="00C2628F"/>
    <w:rsid w:val="00C27477"/>
    <w:rsid w:val="00C302EB"/>
    <w:rsid w:val="00C31251"/>
    <w:rsid w:val="00C34208"/>
    <w:rsid w:val="00C34501"/>
    <w:rsid w:val="00C3571A"/>
    <w:rsid w:val="00C358E5"/>
    <w:rsid w:val="00C401F5"/>
    <w:rsid w:val="00C41084"/>
    <w:rsid w:val="00C51900"/>
    <w:rsid w:val="00C51F14"/>
    <w:rsid w:val="00C521D9"/>
    <w:rsid w:val="00C528DD"/>
    <w:rsid w:val="00C5373D"/>
    <w:rsid w:val="00C539E1"/>
    <w:rsid w:val="00C54423"/>
    <w:rsid w:val="00C569EF"/>
    <w:rsid w:val="00C64D08"/>
    <w:rsid w:val="00C65844"/>
    <w:rsid w:val="00C65A89"/>
    <w:rsid w:val="00C6698B"/>
    <w:rsid w:val="00C67F9E"/>
    <w:rsid w:val="00C74994"/>
    <w:rsid w:val="00C74E36"/>
    <w:rsid w:val="00C74F41"/>
    <w:rsid w:val="00C76669"/>
    <w:rsid w:val="00C77910"/>
    <w:rsid w:val="00C8032C"/>
    <w:rsid w:val="00C8068A"/>
    <w:rsid w:val="00C80F68"/>
    <w:rsid w:val="00C81708"/>
    <w:rsid w:val="00C83D85"/>
    <w:rsid w:val="00C83E9E"/>
    <w:rsid w:val="00C8498F"/>
    <w:rsid w:val="00C84D18"/>
    <w:rsid w:val="00C84E97"/>
    <w:rsid w:val="00C854B8"/>
    <w:rsid w:val="00C86FA6"/>
    <w:rsid w:val="00C9193E"/>
    <w:rsid w:val="00C9672F"/>
    <w:rsid w:val="00CA1BCE"/>
    <w:rsid w:val="00CA1C50"/>
    <w:rsid w:val="00CA5691"/>
    <w:rsid w:val="00CB0A17"/>
    <w:rsid w:val="00CB4109"/>
    <w:rsid w:val="00CC1CA7"/>
    <w:rsid w:val="00CC3747"/>
    <w:rsid w:val="00CC71AE"/>
    <w:rsid w:val="00CD1C20"/>
    <w:rsid w:val="00CD4ECF"/>
    <w:rsid w:val="00CD55D8"/>
    <w:rsid w:val="00CF2775"/>
    <w:rsid w:val="00CF5EE9"/>
    <w:rsid w:val="00CF6CB0"/>
    <w:rsid w:val="00D01AA5"/>
    <w:rsid w:val="00D02EAD"/>
    <w:rsid w:val="00D03A91"/>
    <w:rsid w:val="00D03E2B"/>
    <w:rsid w:val="00D04AAD"/>
    <w:rsid w:val="00D04AFB"/>
    <w:rsid w:val="00D0583D"/>
    <w:rsid w:val="00D07F83"/>
    <w:rsid w:val="00D10725"/>
    <w:rsid w:val="00D10D15"/>
    <w:rsid w:val="00D10E47"/>
    <w:rsid w:val="00D11473"/>
    <w:rsid w:val="00D11F62"/>
    <w:rsid w:val="00D12FA9"/>
    <w:rsid w:val="00D1375B"/>
    <w:rsid w:val="00D13999"/>
    <w:rsid w:val="00D1608F"/>
    <w:rsid w:val="00D163BD"/>
    <w:rsid w:val="00D16AE6"/>
    <w:rsid w:val="00D1754B"/>
    <w:rsid w:val="00D1767B"/>
    <w:rsid w:val="00D22B24"/>
    <w:rsid w:val="00D22C2A"/>
    <w:rsid w:val="00D27879"/>
    <w:rsid w:val="00D30705"/>
    <w:rsid w:val="00D327E3"/>
    <w:rsid w:val="00D330B3"/>
    <w:rsid w:val="00D33F57"/>
    <w:rsid w:val="00D34416"/>
    <w:rsid w:val="00D3485F"/>
    <w:rsid w:val="00D3508F"/>
    <w:rsid w:val="00D35EA7"/>
    <w:rsid w:val="00D4210C"/>
    <w:rsid w:val="00D43C1F"/>
    <w:rsid w:val="00D44292"/>
    <w:rsid w:val="00D45D52"/>
    <w:rsid w:val="00D47700"/>
    <w:rsid w:val="00D50EB6"/>
    <w:rsid w:val="00D52482"/>
    <w:rsid w:val="00D60CBE"/>
    <w:rsid w:val="00D623F8"/>
    <w:rsid w:val="00D62C91"/>
    <w:rsid w:val="00D632B3"/>
    <w:rsid w:val="00D644E1"/>
    <w:rsid w:val="00D65314"/>
    <w:rsid w:val="00D7026D"/>
    <w:rsid w:val="00D70773"/>
    <w:rsid w:val="00D716DE"/>
    <w:rsid w:val="00D737CE"/>
    <w:rsid w:val="00D73B4E"/>
    <w:rsid w:val="00D73E8D"/>
    <w:rsid w:val="00D773EE"/>
    <w:rsid w:val="00D774A9"/>
    <w:rsid w:val="00D8011A"/>
    <w:rsid w:val="00D81049"/>
    <w:rsid w:val="00D81460"/>
    <w:rsid w:val="00D823F8"/>
    <w:rsid w:val="00D83328"/>
    <w:rsid w:val="00D83B47"/>
    <w:rsid w:val="00D87BB7"/>
    <w:rsid w:val="00D91653"/>
    <w:rsid w:val="00D91DC8"/>
    <w:rsid w:val="00D96449"/>
    <w:rsid w:val="00DA0201"/>
    <w:rsid w:val="00DA07B7"/>
    <w:rsid w:val="00DA14A3"/>
    <w:rsid w:val="00DA46B9"/>
    <w:rsid w:val="00DA5D7C"/>
    <w:rsid w:val="00DA5F08"/>
    <w:rsid w:val="00DA704A"/>
    <w:rsid w:val="00DA774C"/>
    <w:rsid w:val="00DA787B"/>
    <w:rsid w:val="00DB0C87"/>
    <w:rsid w:val="00DB1A85"/>
    <w:rsid w:val="00DB1ED3"/>
    <w:rsid w:val="00DB3B4F"/>
    <w:rsid w:val="00DB43B6"/>
    <w:rsid w:val="00DB4BBB"/>
    <w:rsid w:val="00DB5547"/>
    <w:rsid w:val="00DB55E0"/>
    <w:rsid w:val="00DB782B"/>
    <w:rsid w:val="00DC2397"/>
    <w:rsid w:val="00DC672F"/>
    <w:rsid w:val="00DC6F8D"/>
    <w:rsid w:val="00DC70C6"/>
    <w:rsid w:val="00DD0DA8"/>
    <w:rsid w:val="00DD1856"/>
    <w:rsid w:val="00DD1D3D"/>
    <w:rsid w:val="00DD4A50"/>
    <w:rsid w:val="00DD4AE2"/>
    <w:rsid w:val="00DD5884"/>
    <w:rsid w:val="00DE0C81"/>
    <w:rsid w:val="00DE259C"/>
    <w:rsid w:val="00DE33A8"/>
    <w:rsid w:val="00DE5AD1"/>
    <w:rsid w:val="00DE685E"/>
    <w:rsid w:val="00DE6926"/>
    <w:rsid w:val="00DF0A00"/>
    <w:rsid w:val="00DF0AA9"/>
    <w:rsid w:val="00DF2494"/>
    <w:rsid w:val="00DF3CCB"/>
    <w:rsid w:val="00DF4CDE"/>
    <w:rsid w:val="00DF5494"/>
    <w:rsid w:val="00DF6828"/>
    <w:rsid w:val="00E021C9"/>
    <w:rsid w:val="00E029E7"/>
    <w:rsid w:val="00E05C0F"/>
    <w:rsid w:val="00E07A2A"/>
    <w:rsid w:val="00E07FF9"/>
    <w:rsid w:val="00E125BF"/>
    <w:rsid w:val="00E12E08"/>
    <w:rsid w:val="00E135C4"/>
    <w:rsid w:val="00E148A3"/>
    <w:rsid w:val="00E1631C"/>
    <w:rsid w:val="00E1682F"/>
    <w:rsid w:val="00E22092"/>
    <w:rsid w:val="00E2271B"/>
    <w:rsid w:val="00E2576E"/>
    <w:rsid w:val="00E3451E"/>
    <w:rsid w:val="00E35503"/>
    <w:rsid w:val="00E408D9"/>
    <w:rsid w:val="00E42FE4"/>
    <w:rsid w:val="00E43D87"/>
    <w:rsid w:val="00E46EF3"/>
    <w:rsid w:val="00E46FE6"/>
    <w:rsid w:val="00E50106"/>
    <w:rsid w:val="00E52B22"/>
    <w:rsid w:val="00E5534F"/>
    <w:rsid w:val="00E55F0C"/>
    <w:rsid w:val="00E5779E"/>
    <w:rsid w:val="00E57D90"/>
    <w:rsid w:val="00E6643F"/>
    <w:rsid w:val="00E66634"/>
    <w:rsid w:val="00E675BB"/>
    <w:rsid w:val="00E70CD3"/>
    <w:rsid w:val="00E75B0E"/>
    <w:rsid w:val="00E75B16"/>
    <w:rsid w:val="00E800F9"/>
    <w:rsid w:val="00E802FD"/>
    <w:rsid w:val="00E82BD0"/>
    <w:rsid w:val="00E83228"/>
    <w:rsid w:val="00E861E1"/>
    <w:rsid w:val="00E869AA"/>
    <w:rsid w:val="00E9492E"/>
    <w:rsid w:val="00E96C35"/>
    <w:rsid w:val="00EA03E5"/>
    <w:rsid w:val="00EA3E54"/>
    <w:rsid w:val="00EB0DBC"/>
    <w:rsid w:val="00EB0DEA"/>
    <w:rsid w:val="00EB35CC"/>
    <w:rsid w:val="00EB6570"/>
    <w:rsid w:val="00EC0FBD"/>
    <w:rsid w:val="00EC2FB2"/>
    <w:rsid w:val="00EC402A"/>
    <w:rsid w:val="00EC45F2"/>
    <w:rsid w:val="00EC6E72"/>
    <w:rsid w:val="00EC75F2"/>
    <w:rsid w:val="00ED0D05"/>
    <w:rsid w:val="00ED1D04"/>
    <w:rsid w:val="00ED3152"/>
    <w:rsid w:val="00ED3368"/>
    <w:rsid w:val="00ED4CC6"/>
    <w:rsid w:val="00ED4F23"/>
    <w:rsid w:val="00ED5DDC"/>
    <w:rsid w:val="00ED7B56"/>
    <w:rsid w:val="00EE160F"/>
    <w:rsid w:val="00EE20C0"/>
    <w:rsid w:val="00EE23C8"/>
    <w:rsid w:val="00EE479A"/>
    <w:rsid w:val="00EE5874"/>
    <w:rsid w:val="00EE6C49"/>
    <w:rsid w:val="00EE7408"/>
    <w:rsid w:val="00EE7936"/>
    <w:rsid w:val="00EF6578"/>
    <w:rsid w:val="00EF6CEF"/>
    <w:rsid w:val="00EF777B"/>
    <w:rsid w:val="00EF7D0D"/>
    <w:rsid w:val="00F00839"/>
    <w:rsid w:val="00F01B50"/>
    <w:rsid w:val="00F03C07"/>
    <w:rsid w:val="00F04781"/>
    <w:rsid w:val="00F04A19"/>
    <w:rsid w:val="00F05CE8"/>
    <w:rsid w:val="00F06B72"/>
    <w:rsid w:val="00F0727A"/>
    <w:rsid w:val="00F07D54"/>
    <w:rsid w:val="00F124D3"/>
    <w:rsid w:val="00F12DB8"/>
    <w:rsid w:val="00F133E4"/>
    <w:rsid w:val="00F20A3F"/>
    <w:rsid w:val="00F22A17"/>
    <w:rsid w:val="00F22BFB"/>
    <w:rsid w:val="00F237F2"/>
    <w:rsid w:val="00F2453B"/>
    <w:rsid w:val="00F26FDC"/>
    <w:rsid w:val="00F314AE"/>
    <w:rsid w:val="00F331B9"/>
    <w:rsid w:val="00F33931"/>
    <w:rsid w:val="00F37247"/>
    <w:rsid w:val="00F37FAC"/>
    <w:rsid w:val="00F409E5"/>
    <w:rsid w:val="00F43032"/>
    <w:rsid w:val="00F4469A"/>
    <w:rsid w:val="00F45BE2"/>
    <w:rsid w:val="00F46F4A"/>
    <w:rsid w:val="00F46F53"/>
    <w:rsid w:val="00F47D11"/>
    <w:rsid w:val="00F57170"/>
    <w:rsid w:val="00F57B02"/>
    <w:rsid w:val="00F60546"/>
    <w:rsid w:val="00F61721"/>
    <w:rsid w:val="00F628E6"/>
    <w:rsid w:val="00F650EE"/>
    <w:rsid w:val="00F65D96"/>
    <w:rsid w:val="00F674EF"/>
    <w:rsid w:val="00F67C08"/>
    <w:rsid w:val="00F7041B"/>
    <w:rsid w:val="00F71FF6"/>
    <w:rsid w:val="00F7280F"/>
    <w:rsid w:val="00F73E31"/>
    <w:rsid w:val="00F7503B"/>
    <w:rsid w:val="00F759EF"/>
    <w:rsid w:val="00F7738A"/>
    <w:rsid w:val="00F81C26"/>
    <w:rsid w:val="00F8205B"/>
    <w:rsid w:val="00F82651"/>
    <w:rsid w:val="00F82A51"/>
    <w:rsid w:val="00F837F0"/>
    <w:rsid w:val="00F84C19"/>
    <w:rsid w:val="00F870FD"/>
    <w:rsid w:val="00F904C0"/>
    <w:rsid w:val="00F90F67"/>
    <w:rsid w:val="00F90FA0"/>
    <w:rsid w:val="00F9196D"/>
    <w:rsid w:val="00F9247F"/>
    <w:rsid w:val="00F935F3"/>
    <w:rsid w:val="00F93C75"/>
    <w:rsid w:val="00F960D4"/>
    <w:rsid w:val="00FA0F06"/>
    <w:rsid w:val="00FA1764"/>
    <w:rsid w:val="00FA287E"/>
    <w:rsid w:val="00FA32F7"/>
    <w:rsid w:val="00FA3C0A"/>
    <w:rsid w:val="00FA4464"/>
    <w:rsid w:val="00FA54DE"/>
    <w:rsid w:val="00FA5978"/>
    <w:rsid w:val="00FB175A"/>
    <w:rsid w:val="00FB1C09"/>
    <w:rsid w:val="00FB2FA2"/>
    <w:rsid w:val="00FB515D"/>
    <w:rsid w:val="00FB7216"/>
    <w:rsid w:val="00FB7594"/>
    <w:rsid w:val="00FC151B"/>
    <w:rsid w:val="00FC57C4"/>
    <w:rsid w:val="00FC5B9F"/>
    <w:rsid w:val="00FC6F6E"/>
    <w:rsid w:val="00FC7C2A"/>
    <w:rsid w:val="00FD0DFB"/>
    <w:rsid w:val="00FD14DB"/>
    <w:rsid w:val="00FD1937"/>
    <w:rsid w:val="00FD2674"/>
    <w:rsid w:val="00FD34A3"/>
    <w:rsid w:val="00FD3F02"/>
    <w:rsid w:val="00FD4C23"/>
    <w:rsid w:val="00FE0E95"/>
    <w:rsid w:val="00FE1B8E"/>
    <w:rsid w:val="00FE2661"/>
    <w:rsid w:val="00FE2680"/>
    <w:rsid w:val="00FE3A17"/>
    <w:rsid w:val="00FE6B94"/>
    <w:rsid w:val="00FF028A"/>
    <w:rsid w:val="00FF2DCA"/>
    <w:rsid w:val="00FF31B3"/>
    <w:rsid w:val="00FF41A1"/>
    <w:rsid w:val="00FF7BC3"/>
    <w:rsid w:val="014DC2A7"/>
    <w:rsid w:val="017DC85D"/>
    <w:rsid w:val="01959BCC"/>
    <w:rsid w:val="01E8C6B6"/>
    <w:rsid w:val="01F37D7A"/>
    <w:rsid w:val="02043513"/>
    <w:rsid w:val="0205B9B3"/>
    <w:rsid w:val="020A6108"/>
    <w:rsid w:val="022E3BA0"/>
    <w:rsid w:val="02374030"/>
    <w:rsid w:val="023EC5CB"/>
    <w:rsid w:val="024CDB82"/>
    <w:rsid w:val="02877D9A"/>
    <w:rsid w:val="02B79CE7"/>
    <w:rsid w:val="02FF3BD6"/>
    <w:rsid w:val="037FCBF7"/>
    <w:rsid w:val="03960F4C"/>
    <w:rsid w:val="03BC2CD9"/>
    <w:rsid w:val="04178A19"/>
    <w:rsid w:val="042C95AE"/>
    <w:rsid w:val="045D296F"/>
    <w:rsid w:val="04C78EAF"/>
    <w:rsid w:val="04E53892"/>
    <w:rsid w:val="055E9422"/>
    <w:rsid w:val="05DD4E85"/>
    <w:rsid w:val="05EFB9BE"/>
    <w:rsid w:val="05FADFB4"/>
    <w:rsid w:val="060C5D30"/>
    <w:rsid w:val="066664BB"/>
    <w:rsid w:val="0673EBD2"/>
    <w:rsid w:val="0685CF44"/>
    <w:rsid w:val="06E187CF"/>
    <w:rsid w:val="0743968B"/>
    <w:rsid w:val="07F59937"/>
    <w:rsid w:val="08301DF5"/>
    <w:rsid w:val="0830B9B5"/>
    <w:rsid w:val="083F7242"/>
    <w:rsid w:val="085230F8"/>
    <w:rsid w:val="089DDAF8"/>
    <w:rsid w:val="08C31574"/>
    <w:rsid w:val="09169777"/>
    <w:rsid w:val="0947CA85"/>
    <w:rsid w:val="0948C65A"/>
    <w:rsid w:val="0999BDFE"/>
    <w:rsid w:val="09A0E4CD"/>
    <w:rsid w:val="09ACC574"/>
    <w:rsid w:val="09AEE4CE"/>
    <w:rsid w:val="09EBEB56"/>
    <w:rsid w:val="09F5FE60"/>
    <w:rsid w:val="0A2F0A77"/>
    <w:rsid w:val="0A5ED728"/>
    <w:rsid w:val="0A8527E3"/>
    <w:rsid w:val="0A9F5E5D"/>
    <w:rsid w:val="0AB6012D"/>
    <w:rsid w:val="0B0310F7"/>
    <w:rsid w:val="0B8FF7CC"/>
    <w:rsid w:val="0BBCFCE3"/>
    <w:rsid w:val="0BCFCFA0"/>
    <w:rsid w:val="0BDDB112"/>
    <w:rsid w:val="0BDEE9B9"/>
    <w:rsid w:val="0CCC4782"/>
    <w:rsid w:val="0CFB37C6"/>
    <w:rsid w:val="0D197D04"/>
    <w:rsid w:val="0D3B321C"/>
    <w:rsid w:val="0D59F68F"/>
    <w:rsid w:val="0DAB01F2"/>
    <w:rsid w:val="0DBC998E"/>
    <w:rsid w:val="0DCAA07D"/>
    <w:rsid w:val="0DE53C34"/>
    <w:rsid w:val="0E24E96C"/>
    <w:rsid w:val="0EC2EA6C"/>
    <w:rsid w:val="0F3B214F"/>
    <w:rsid w:val="0F66A415"/>
    <w:rsid w:val="0F7AD33C"/>
    <w:rsid w:val="0F8AFC41"/>
    <w:rsid w:val="0F9C3A74"/>
    <w:rsid w:val="0FA46B09"/>
    <w:rsid w:val="0FDC0AEB"/>
    <w:rsid w:val="109AF0DC"/>
    <w:rsid w:val="10AFD56D"/>
    <w:rsid w:val="10B1A5D3"/>
    <w:rsid w:val="10E3FE91"/>
    <w:rsid w:val="11123E84"/>
    <w:rsid w:val="11268AE0"/>
    <w:rsid w:val="113A2EC1"/>
    <w:rsid w:val="116130B7"/>
    <w:rsid w:val="1165C422"/>
    <w:rsid w:val="119AB706"/>
    <w:rsid w:val="11B54474"/>
    <w:rsid w:val="11D7A1EF"/>
    <w:rsid w:val="11E7F22F"/>
    <w:rsid w:val="125DC5B1"/>
    <w:rsid w:val="127E4BC8"/>
    <w:rsid w:val="12A5A38A"/>
    <w:rsid w:val="130ADB5E"/>
    <w:rsid w:val="130CABED"/>
    <w:rsid w:val="1318C69A"/>
    <w:rsid w:val="13BEACF6"/>
    <w:rsid w:val="141A231E"/>
    <w:rsid w:val="1476E466"/>
    <w:rsid w:val="1488E01B"/>
    <w:rsid w:val="149415F0"/>
    <w:rsid w:val="14D2DD9A"/>
    <w:rsid w:val="14D49ABA"/>
    <w:rsid w:val="14EF373F"/>
    <w:rsid w:val="152C196B"/>
    <w:rsid w:val="1546E72A"/>
    <w:rsid w:val="154A0DBA"/>
    <w:rsid w:val="156E10FC"/>
    <w:rsid w:val="15903E62"/>
    <w:rsid w:val="15D7884D"/>
    <w:rsid w:val="1653B696"/>
    <w:rsid w:val="1696F3A3"/>
    <w:rsid w:val="16BB15A3"/>
    <w:rsid w:val="172CB27E"/>
    <w:rsid w:val="178A4AE1"/>
    <w:rsid w:val="18329470"/>
    <w:rsid w:val="18523ED2"/>
    <w:rsid w:val="18C68331"/>
    <w:rsid w:val="19929942"/>
    <w:rsid w:val="1A4B5FE2"/>
    <w:rsid w:val="1A8225C5"/>
    <w:rsid w:val="1AA6AD9C"/>
    <w:rsid w:val="1AB228A9"/>
    <w:rsid w:val="1AC14987"/>
    <w:rsid w:val="1ADC0F5D"/>
    <w:rsid w:val="1B78064B"/>
    <w:rsid w:val="1BA216F9"/>
    <w:rsid w:val="1BFDF6F1"/>
    <w:rsid w:val="1C4E2531"/>
    <w:rsid w:val="1C804403"/>
    <w:rsid w:val="1CA6DEB6"/>
    <w:rsid w:val="1CD29990"/>
    <w:rsid w:val="1CEB22E6"/>
    <w:rsid w:val="1CF8A7C4"/>
    <w:rsid w:val="1CFAF344"/>
    <w:rsid w:val="1D091203"/>
    <w:rsid w:val="1D1DECF9"/>
    <w:rsid w:val="1D329973"/>
    <w:rsid w:val="1D32C723"/>
    <w:rsid w:val="1D417748"/>
    <w:rsid w:val="1D66F629"/>
    <w:rsid w:val="1D697150"/>
    <w:rsid w:val="1D7319AD"/>
    <w:rsid w:val="1D9EF23A"/>
    <w:rsid w:val="1DA9D6DD"/>
    <w:rsid w:val="1DBEC8C7"/>
    <w:rsid w:val="1DC82507"/>
    <w:rsid w:val="1DCEEE34"/>
    <w:rsid w:val="1E474F3C"/>
    <w:rsid w:val="1E5F77FC"/>
    <w:rsid w:val="1E5FF630"/>
    <w:rsid w:val="1E6D20E8"/>
    <w:rsid w:val="1EF56C4F"/>
    <w:rsid w:val="1EF9E8D4"/>
    <w:rsid w:val="1F273F29"/>
    <w:rsid w:val="1F7944C0"/>
    <w:rsid w:val="1FD12774"/>
    <w:rsid w:val="20442D69"/>
    <w:rsid w:val="204A15A1"/>
    <w:rsid w:val="204A182E"/>
    <w:rsid w:val="20603F7D"/>
    <w:rsid w:val="20A30E75"/>
    <w:rsid w:val="20BF03BF"/>
    <w:rsid w:val="212746FD"/>
    <w:rsid w:val="214B305E"/>
    <w:rsid w:val="215574A6"/>
    <w:rsid w:val="217FBE75"/>
    <w:rsid w:val="21AEF12D"/>
    <w:rsid w:val="21C83724"/>
    <w:rsid w:val="22853D09"/>
    <w:rsid w:val="22A994EA"/>
    <w:rsid w:val="22EE43B2"/>
    <w:rsid w:val="22F18DDC"/>
    <w:rsid w:val="230AB590"/>
    <w:rsid w:val="2394C990"/>
    <w:rsid w:val="24113BC5"/>
    <w:rsid w:val="2451AC57"/>
    <w:rsid w:val="250D7376"/>
    <w:rsid w:val="2523FD8D"/>
    <w:rsid w:val="252D6F11"/>
    <w:rsid w:val="25678A56"/>
    <w:rsid w:val="25777B04"/>
    <w:rsid w:val="25E630BC"/>
    <w:rsid w:val="25FC1D02"/>
    <w:rsid w:val="26190C15"/>
    <w:rsid w:val="263C944D"/>
    <w:rsid w:val="2646D150"/>
    <w:rsid w:val="26533B50"/>
    <w:rsid w:val="26BFED93"/>
    <w:rsid w:val="26EADC0D"/>
    <w:rsid w:val="271C7817"/>
    <w:rsid w:val="273BC2BB"/>
    <w:rsid w:val="27802AB1"/>
    <w:rsid w:val="280ED7F3"/>
    <w:rsid w:val="2868790E"/>
    <w:rsid w:val="286F063C"/>
    <w:rsid w:val="28727CDF"/>
    <w:rsid w:val="28934505"/>
    <w:rsid w:val="28D222BB"/>
    <w:rsid w:val="28F519F7"/>
    <w:rsid w:val="29103D4A"/>
    <w:rsid w:val="291B6FA5"/>
    <w:rsid w:val="292F7585"/>
    <w:rsid w:val="2943C002"/>
    <w:rsid w:val="2966567C"/>
    <w:rsid w:val="297A06BA"/>
    <w:rsid w:val="29A6CE5A"/>
    <w:rsid w:val="2A4A6CD4"/>
    <w:rsid w:val="2A9F3831"/>
    <w:rsid w:val="2AAB9E02"/>
    <w:rsid w:val="2AB1A800"/>
    <w:rsid w:val="2B0F18AB"/>
    <w:rsid w:val="2B1DC14C"/>
    <w:rsid w:val="2BA29F84"/>
    <w:rsid w:val="2BCC3BF1"/>
    <w:rsid w:val="2BD93CD2"/>
    <w:rsid w:val="2C0854C0"/>
    <w:rsid w:val="2C16D18C"/>
    <w:rsid w:val="2C1F6AEE"/>
    <w:rsid w:val="2CCB6850"/>
    <w:rsid w:val="2CF5D5B2"/>
    <w:rsid w:val="2D47EF1A"/>
    <w:rsid w:val="2D6F9937"/>
    <w:rsid w:val="2D9DB257"/>
    <w:rsid w:val="2DC11C16"/>
    <w:rsid w:val="2DCFE7EA"/>
    <w:rsid w:val="2DEC35C6"/>
    <w:rsid w:val="2DECA65F"/>
    <w:rsid w:val="2E6B2DD5"/>
    <w:rsid w:val="2ED7723A"/>
    <w:rsid w:val="2F2B26EB"/>
    <w:rsid w:val="2F81D8B2"/>
    <w:rsid w:val="2F9985B8"/>
    <w:rsid w:val="3019A680"/>
    <w:rsid w:val="306739CC"/>
    <w:rsid w:val="30B04296"/>
    <w:rsid w:val="30BF1839"/>
    <w:rsid w:val="30D7D9C4"/>
    <w:rsid w:val="30E71DD8"/>
    <w:rsid w:val="3108F4C4"/>
    <w:rsid w:val="311FF9BF"/>
    <w:rsid w:val="312DD6AC"/>
    <w:rsid w:val="313FEAA7"/>
    <w:rsid w:val="3163A4F6"/>
    <w:rsid w:val="31A1F1E1"/>
    <w:rsid w:val="31B42A1B"/>
    <w:rsid w:val="3257D899"/>
    <w:rsid w:val="32C0A8C8"/>
    <w:rsid w:val="32CD0FC6"/>
    <w:rsid w:val="32DF92FB"/>
    <w:rsid w:val="332190D4"/>
    <w:rsid w:val="335FED5E"/>
    <w:rsid w:val="3363FE73"/>
    <w:rsid w:val="3371778C"/>
    <w:rsid w:val="338664F8"/>
    <w:rsid w:val="342C429C"/>
    <w:rsid w:val="34A1AD3E"/>
    <w:rsid w:val="34E2EAD2"/>
    <w:rsid w:val="34F9FC96"/>
    <w:rsid w:val="355C5904"/>
    <w:rsid w:val="358DA362"/>
    <w:rsid w:val="358EF348"/>
    <w:rsid w:val="35DEE3FB"/>
    <w:rsid w:val="362571D7"/>
    <w:rsid w:val="36F5D6CF"/>
    <w:rsid w:val="37684776"/>
    <w:rsid w:val="37CDBC46"/>
    <w:rsid w:val="37DB3C46"/>
    <w:rsid w:val="380E56D1"/>
    <w:rsid w:val="3835BA18"/>
    <w:rsid w:val="38497513"/>
    <w:rsid w:val="38514159"/>
    <w:rsid w:val="386FABF5"/>
    <w:rsid w:val="38C84E2F"/>
    <w:rsid w:val="38D80C31"/>
    <w:rsid w:val="39A59BF1"/>
    <w:rsid w:val="39B5ADE8"/>
    <w:rsid w:val="39B69B77"/>
    <w:rsid w:val="39E05760"/>
    <w:rsid w:val="39ECC627"/>
    <w:rsid w:val="3A337DB0"/>
    <w:rsid w:val="3A6B2DED"/>
    <w:rsid w:val="3A84C7B7"/>
    <w:rsid w:val="3A931DAD"/>
    <w:rsid w:val="3A96B420"/>
    <w:rsid w:val="3AA9D1A7"/>
    <w:rsid w:val="3AF01C29"/>
    <w:rsid w:val="3B0011BF"/>
    <w:rsid w:val="3B39C5D1"/>
    <w:rsid w:val="3B6474C2"/>
    <w:rsid w:val="3B73AFFD"/>
    <w:rsid w:val="3B90695D"/>
    <w:rsid w:val="3C2D6C20"/>
    <w:rsid w:val="3C3BB317"/>
    <w:rsid w:val="3C5A92BE"/>
    <w:rsid w:val="3CE704A1"/>
    <w:rsid w:val="3D026608"/>
    <w:rsid w:val="3D123754"/>
    <w:rsid w:val="3DB392CD"/>
    <w:rsid w:val="3E051884"/>
    <w:rsid w:val="3E8D0AE6"/>
    <w:rsid w:val="3EA55829"/>
    <w:rsid w:val="3EB19C95"/>
    <w:rsid w:val="3F2EDE33"/>
    <w:rsid w:val="3F7F278A"/>
    <w:rsid w:val="3FDAF885"/>
    <w:rsid w:val="4023E1D5"/>
    <w:rsid w:val="4037F9EC"/>
    <w:rsid w:val="40693B9A"/>
    <w:rsid w:val="407A534B"/>
    <w:rsid w:val="407E217E"/>
    <w:rsid w:val="40B3604C"/>
    <w:rsid w:val="40F46B2E"/>
    <w:rsid w:val="410AEADE"/>
    <w:rsid w:val="41286D11"/>
    <w:rsid w:val="414C0A44"/>
    <w:rsid w:val="41582900"/>
    <w:rsid w:val="41807380"/>
    <w:rsid w:val="41DB8664"/>
    <w:rsid w:val="41EDB5E0"/>
    <w:rsid w:val="429A1246"/>
    <w:rsid w:val="4348DCC3"/>
    <w:rsid w:val="43BF9FBE"/>
    <w:rsid w:val="43D2EAA8"/>
    <w:rsid w:val="43E24E6B"/>
    <w:rsid w:val="44088C45"/>
    <w:rsid w:val="44532068"/>
    <w:rsid w:val="44769315"/>
    <w:rsid w:val="4503C101"/>
    <w:rsid w:val="45156319"/>
    <w:rsid w:val="45468033"/>
    <w:rsid w:val="45586486"/>
    <w:rsid w:val="45DC5F47"/>
    <w:rsid w:val="45E9ADFD"/>
    <w:rsid w:val="47220DAF"/>
    <w:rsid w:val="4733DCFA"/>
    <w:rsid w:val="478A8E83"/>
    <w:rsid w:val="47F0822D"/>
    <w:rsid w:val="482A94C4"/>
    <w:rsid w:val="4848A2E1"/>
    <w:rsid w:val="484D304E"/>
    <w:rsid w:val="484D7244"/>
    <w:rsid w:val="4870E6F2"/>
    <w:rsid w:val="488AF907"/>
    <w:rsid w:val="48CE0604"/>
    <w:rsid w:val="48D49369"/>
    <w:rsid w:val="48FB744A"/>
    <w:rsid w:val="48FEFE87"/>
    <w:rsid w:val="4934B2C1"/>
    <w:rsid w:val="49648160"/>
    <w:rsid w:val="4968BFF4"/>
    <w:rsid w:val="4A3DDE68"/>
    <w:rsid w:val="4A7C515E"/>
    <w:rsid w:val="4AA4B373"/>
    <w:rsid w:val="4B17DBE0"/>
    <w:rsid w:val="4B343B01"/>
    <w:rsid w:val="4B3A9D55"/>
    <w:rsid w:val="4BA8E5F7"/>
    <w:rsid w:val="4BB2F3D3"/>
    <w:rsid w:val="4C0EC33D"/>
    <w:rsid w:val="4C295D1E"/>
    <w:rsid w:val="4C619D79"/>
    <w:rsid w:val="4C695CF1"/>
    <w:rsid w:val="4C7197A6"/>
    <w:rsid w:val="4C8C2DA8"/>
    <w:rsid w:val="4CA6D9C1"/>
    <w:rsid w:val="4CB854C1"/>
    <w:rsid w:val="4CB8BF34"/>
    <w:rsid w:val="4CDD3A5E"/>
    <w:rsid w:val="4D0500A0"/>
    <w:rsid w:val="4E5B502B"/>
    <w:rsid w:val="4E6C8FF7"/>
    <w:rsid w:val="4EB5BA4E"/>
    <w:rsid w:val="4EC01871"/>
    <w:rsid w:val="4ED96DC2"/>
    <w:rsid w:val="4EDBD469"/>
    <w:rsid w:val="4EE4F5D2"/>
    <w:rsid w:val="4F023991"/>
    <w:rsid w:val="4F677FDB"/>
    <w:rsid w:val="4F810488"/>
    <w:rsid w:val="4F8BC71B"/>
    <w:rsid w:val="4FE84C0C"/>
    <w:rsid w:val="50174753"/>
    <w:rsid w:val="5048827C"/>
    <w:rsid w:val="50BBB051"/>
    <w:rsid w:val="50D40899"/>
    <w:rsid w:val="50FFFD77"/>
    <w:rsid w:val="518B87E8"/>
    <w:rsid w:val="51E81DB2"/>
    <w:rsid w:val="5211CF68"/>
    <w:rsid w:val="5216BD1A"/>
    <w:rsid w:val="5253E4FB"/>
    <w:rsid w:val="532E30D8"/>
    <w:rsid w:val="535AD39D"/>
    <w:rsid w:val="5379DE1D"/>
    <w:rsid w:val="537C20CB"/>
    <w:rsid w:val="549F8118"/>
    <w:rsid w:val="54D5FF2B"/>
    <w:rsid w:val="54F94FA4"/>
    <w:rsid w:val="55176A22"/>
    <w:rsid w:val="5531297A"/>
    <w:rsid w:val="5585DABA"/>
    <w:rsid w:val="55A19B10"/>
    <w:rsid w:val="55ECEE59"/>
    <w:rsid w:val="560009F4"/>
    <w:rsid w:val="560DABC7"/>
    <w:rsid w:val="56158A6B"/>
    <w:rsid w:val="561F3D65"/>
    <w:rsid w:val="565A724F"/>
    <w:rsid w:val="56B5C003"/>
    <w:rsid w:val="5764C0D3"/>
    <w:rsid w:val="57FFFE72"/>
    <w:rsid w:val="584D8374"/>
    <w:rsid w:val="58AC57FF"/>
    <w:rsid w:val="59062F5E"/>
    <w:rsid w:val="595162E5"/>
    <w:rsid w:val="595F836A"/>
    <w:rsid w:val="598ED934"/>
    <w:rsid w:val="599AE0EE"/>
    <w:rsid w:val="59B708B4"/>
    <w:rsid w:val="59F13D94"/>
    <w:rsid w:val="5A1BB497"/>
    <w:rsid w:val="5A608640"/>
    <w:rsid w:val="5ACEE9D0"/>
    <w:rsid w:val="5B0447AE"/>
    <w:rsid w:val="5B2F963E"/>
    <w:rsid w:val="5B3049F4"/>
    <w:rsid w:val="5B3D04BC"/>
    <w:rsid w:val="5BA89937"/>
    <w:rsid w:val="5BC83175"/>
    <w:rsid w:val="5C2A1F9F"/>
    <w:rsid w:val="5C4278C9"/>
    <w:rsid w:val="5C42AF42"/>
    <w:rsid w:val="5C5A3275"/>
    <w:rsid w:val="5C66ECF7"/>
    <w:rsid w:val="5D3632C2"/>
    <w:rsid w:val="5D3A4B81"/>
    <w:rsid w:val="5D409EB2"/>
    <w:rsid w:val="5D4BCF45"/>
    <w:rsid w:val="5D6B6E3D"/>
    <w:rsid w:val="5D72ADCE"/>
    <w:rsid w:val="5D75EEE8"/>
    <w:rsid w:val="5D891C4C"/>
    <w:rsid w:val="5E0731D8"/>
    <w:rsid w:val="5E24DEF6"/>
    <w:rsid w:val="5E3452FA"/>
    <w:rsid w:val="5E85862E"/>
    <w:rsid w:val="5E8EB358"/>
    <w:rsid w:val="5E8ED187"/>
    <w:rsid w:val="5E901DAC"/>
    <w:rsid w:val="5F2902A2"/>
    <w:rsid w:val="5F848B42"/>
    <w:rsid w:val="601DC2E4"/>
    <w:rsid w:val="6060B9AE"/>
    <w:rsid w:val="60BD77A5"/>
    <w:rsid w:val="60C9C6F5"/>
    <w:rsid w:val="60F113DA"/>
    <w:rsid w:val="611646E4"/>
    <w:rsid w:val="61495D54"/>
    <w:rsid w:val="615DBA0D"/>
    <w:rsid w:val="617C0F12"/>
    <w:rsid w:val="6190AF72"/>
    <w:rsid w:val="61E4F357"/>
    <w:rsid w:val="61EF5CCD"/>
    <w:rsid w:val="62465FE6"/>
    <w:rsid w:val="6271100E"/>
    <w:rsid w:val="62ACE5A9"/>
    <w:rsid w:val="62B18ADB"/>
    <w:rsid w:val="62E4158B"/>
    <w:rsid w:val="63474752"/>
    <w:rsid w:val="6389C5F2"/>
    <w:rsid w:val="63CA825B"/>
    <w:rsid w:val="6409626D"/>
    <w:rsid w:val="64343A09"/>
    <w:rsid w:val="644492D4"/>
    <w:rsid w:val="644AD25A"/>
    <w:rsid w:val="6450B79A"/>
    <w:rsid w:val="64521B87"/>
    <w:rsid w:val="64778DA7"/>
    <w:rsid w:val="64D2C8E7"/>
    <w:rsid w:val="64F0964F"/>
    <w:rsid w:val="650AD315"/>
    <w:rsid w:val="65122BD5"/>
    <w:rsid w:val="65366031"/>
    <w:rsid w:val="6542AFAC"/>
    <w:rsid w:val="65B1F5A8"/>
    <w:rsid w:val="65DA4DBF"/>
    <w:rsid w:val="6605DD08"/>
    <w:rsid w:val="66ED0D3F"/>
    <w:rsid w:val="67343A42"/>
    <w:rsid w:val="675B2FD3"/>
    <w:rsid w:val="6807FE96"/>
    <w:rsid w:val="68124257"/>
    <w:rsid w:val="683952B9"/>
    <w:rsid w:val="68694ADC"/>
    <w:rsid w:val="689976B0"/>
    <w:rsid w:val="68B48A36"/>
    <w:rsid w:val="6924BA05"/>
    <w:rsid w:val="693E50D3"/>
    <w:rsid w:val="696F38ED"/>
    <w:rsid w:val="6A1173AB"/>
    <w:rsid w:val="6A1B5BA7"/>
    <w:rsid w:val="6A418DC8"/>
    <w:rsid w:val="6A48A61C"/>
    <w:rsid w:val="6A4DE44C"/>
    <w:rsid w:val="6A516DE9"/>
    <w:rsid w:val="6A70D7D1"/>
    <w:rsid w:val="6A834180"/>
    <w:rsid w:val="6A9437D9"/>
    <w:rsid w:val="6AE8A9CC"/>
    <w:rsid w:val="6AF60889"/>
    <w:rsid w:val="6AFE0A9B"/>
    <w:rsid w:val="6B0357DE"/>
    <w:rsid w:val="6B3D0F64"/>
    <w:rsid w:val="6B461035"/>
    <w:rsid w:val="6B606C33"/>
    <w:rsid w:val="6B77E3FA"/>
    <w:rsid w:val="6B9A4BF7"/>
    <w:rsid w:val="6BA96DEF"/>
    <w:rsid w:val="6BC3C0CE"/>
    <w:rsid w:val="6BE5D9FC"/>
    <w:rsid w:val="6C22A89B"/>
    <w:rsid w:val="6C667A8C"/>
    <w:rsid w:val="6C78F672"/>
    <w:rsid w:val="6CEE4E6A"/>
    <w:rsid w:val="6D29837A"/>
    <w:rsid w:val="6D4C8587"/>
    <w:rsid w:val="6D54153D"/>
    <w:rsid w:val="6DCE02D3"/>
    <w:rsid w:val="6E4B2A19"/>
    <w:rsid w:val="6EEB1829"/>
    <w:rsid w:val="6F155770"/>
    <w:rsid w:val="6F73B9C4"/>
    <w:rsid w:val="6F9F5BC7"/>
    <w:rsid w:val="6FA1EB4E"/>
    <w:rsid w:val="6FA388EB"/>
    <w:rsid w:val="6FB6B957"/>
    <w:rsid w:val="6FC56C20"/>
    <w:rsid w:val="6FFB4543"/>
    <w:rsid w:val="701D4E2F"/>
    <w:rsid w:val="70684167"/>
    <w:rsid w:val="70C2451C"/>
    <w:rsid w:val="70CF5F82"/>
    <w:rsid w:val="70D8841D"/>
    <w:rsid w:val="70F001EC"/>
    <w:rsid w:val="71122AD2"/>
    <w:rsid w:val="7117F5FE"/>
    <w:rsid w:val="71261D78"/>
    <w:rsid w:val="7153A338"/>
    <w:rsid w:val="719DF03E"/>
    <w:rsid w:val="7233B4CF"/>
    <w:rsid w:val="7236F19D"/>
    <w:rsid w:val="725EB7EA"/>
    <w:rsid w:val="72856864"/>
    <w:rsid w:val="72C0FD78"/>
    <w:rsid w:val="72FFB199"/>
    <w:rsid w:val="732894A7"/>
    <w:rsid w:val="73708D71"/>
    <w:rsid w:val="739B1CCE"/>
    <w:rsid w:val="73ADBC5C"/>
    <w:rsid w:val="73BECCEE"/>
    <w:rsid w:val="742C9F0D"/>
    <w:rsid w:val="74680E1C"/>
    <w:rsid w:val="747E0D9A"/>
    <w:rsid w:val="748F800F"/>
    <w:rsid w:val="74EF3099"/>
    <w:rsid w:val="754563B9"/>
    <w:rsid w:val="7583F19B"/>
    <w:rsid w:val="759AAE0F"/>
    <w:rsid w:val="75A82AC4"/>
    <w:rsid w:val="760EEE8C"/>
    <w:rsid w:val="762FC87C"/>
    <w:rsid w:val="767D47C9"/>
    <w:rsid w:val="769B7967"/>
    <w:rsid w:val="76A712B2"/>
    <w:rsid w:val="76A91BF0"/>
    <w:rsid w:val="76B92729"/>
    <w:rsid w:val="76FA9B59"/>
    <w:rsid w:val="786996C8"/>
    <w:rsid w:val="787EB2E3"/>
    <w:rsid w:val="7900708D"/>
    <w:rsid w:val="7919A0AB"/>
    <w:rsid w:val="791FBB35"/>
    <w:rsid w:val="795448EA"/>
    <w:rsid w:val="798B8376"/>
    <w:rsid w:val="799B74AE"/>
    <w:rsid w:val="79B2785C"/>
    <w:rsid w:val="79E376BA"/>
    <w:rsid w:val="79E3ABEF"/>
    <w:rsid w:val="7A3E2709"/>
    <w:rsid w:val="7B121861"/>
    <w:rsid w:val="7B2D4CB1"/>
    <w:rsid w:val="7BA80E6D"/>
    <w:rsid w:val="7BB14E47"/>
    <w:rsid w:val="7BBECC40"/>
    <w:rsid w:val="7BFE911F"/>
    <w:rsid w:val="7C0FBA1F"/>
    <w:rsid w:val="7C54295A"/>
    <w:rsid w:val="7C639E74"/>
    <w:rsid w:val="7C648AEB"/>
    <w:rsid w:val="7CE538A8"/>
    <w:rsid w:val="7D431184"/>
    <w:rsid w:val="7D4AC8FC"/>
    <w:rsid w:val="7DD65C2D"/>
    <w:rsid w:val="7E24703B"/>
    <w:rsid w:val="7E26D4EE"/>
    <w:rsid w:val="7E27EBC8"/>
    <w:rsid w:val="7E3FB89F"/>
    <w:rsid w:val="7E777A2C"/>
    <w:rsid w:val="7E8395FF"/>
    <w:rsid w:val="7E9C3322"/>
    <w:rsid w:val="7EB2CC51"/>
    <w:rsid w:val="7EBA39B3"/>
    <w:rsid w:val="7EED51E5"/>
    <w:rsid w:val="7F363C44"/>
    <w:rsid w:val="7F8205F1"/>
    <w:rsid w:val="7FA226B8"/>
    <w:rsid w:val="7FDE1ACE"/>
    <w:rsid w:val="7FFC5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3C1F"/>
  <w15:chartTrackingRefBased/>
  <w15:docId w15:val="{51BF1F1F-3A07-4F39-A785-C79C86AE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67"/>
    <w:rPr>
      <w:lang w:val="es-CO"/>
    </w:rPr>
  </w:style>
  <w:style w:type="paragraph" w:styleId="Ttulo1">
    <w:name w:val="heading 1"/>
    <w:basedOn w:val="Normal"/>
    <w:next w:val="Normal"/>
    <w:link w:val="Ttulo1Car"/>
    <w:uiPriority w:val="9"/>
    <w:qFormat/>
    <w:rsid w:val="00F870FD"/>
    <w:pPr>
      <w:keepNext/>
      <w:keepLines/>
      <w:spacing w:before="480" w:after="0" w:line="240" w:lineRule="auto"/>
      <w:jc w:val="both"/>
      <w:outlineLvl w:val="0"/>
    </w:pPr>
    <w:rPr>
      <w:rFonts w:ascii="Arial" w:eastAsiaTheme="majorEastAsia" w:hAnsi="Arial" w:cstheme="majorBidi"/>
      <w:b/>
      <w:bCs/>
      <w:sz w:val="20"/>
      <w:szCs w:val="28"/>
      <w:lang w:eastAsia="es-ES"/>
    </w:rPr>
  </w:style>
  <w:style w:type="paragraph" w:styleId="Ttulo2">
    <w:name w:val="heading 2"/>
    <w:basedOn w:val="Normal"/>
    <w:next w:val="Normal"/>
    <w:link w:val="Ttulo2Car"/>
    <w:uiPriority w:val="9"/>
    <w:semiHidden/>
    <w:unhideWhenUsed/>
    <w:qFormat/>
    <w:rsid w:val="001F6E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D3373"/>
    <w:pPr>
      <w:autoSpaceDE w:val="0"/>
      <w:autoSpaceDN w:val="0"/>
      <w:adjustRightInd w:val="0"/>
      <w:spacing w:after="0" w:line="240" w:lineRule="auto"/>
    </w:pPr>
    <w:rPr>
      <w:rFonts w:ascii="Arial" w:hAnsi="Arial" w:cs="Arial"/>
      <w:color w:val="000000"/>
      <w:sz w:val="24"/>
      <w:szCs w:val="24"/>
      <w:lang w:val="es-CO"/>
    </w:rPr>
  </w:style>
  <w:style w:type="paragraph" w:customStyle="1" w:styleId="msonormal0">
    <w:name w:val="msonormal"/>
    <w:basedOn w:val="Normal"/>
    <w:rsid w:val="003D337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utlineelement">
    <w:name w:val="outlineelement"/>
    <w:basedOn w:val="Normal"/>
    <w:rsid w:val="003D337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3D33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3D3373"/>
  </w:style>
  <w:style w:type="character" w:customStyle="1" w:styleId="normaltextrun">
    <w:name w:val="normaltextrun"/>
    <w:basedOn w:val="Fuentedeprrafopredeter"/>
    <w:rsid w:val="003D3373"/>
  </w:style>
  <w:style w:type="character" w:customStyle="1" w:styleId="eop">
    <w:name w:val="eop"/>
    <w:basedOn w:val="Fuentedeprrafopredeter"/>
    <w:rsid w:val="003D3373"/>
  </w:style>
  <w:style w:type="character" w:customStyle="1" w:styleId="superscript">
    <w:name w:val="superscript"/>
    <w:basedOn w:val="Fuentedeprrafopredeter"/>
    <w:rsid w:val="003D3373"/>
  </w:style>
  <w:style w:type="character" w:customStyle="1" w:styleId="trackchangetextinsertion">
    <w:name w:val="trackchangetextinsertion"/>
    <w:basedOn w:val="Fuentedeprrafopredeter"/>
    <w:rsid w:val="003D3373"/>
  </w:style>
  <w:style w:type="character" w:customStyle="1" w:styleId="Ttulo1Car">
    <w:name w:val="Título 1 Car"/>
    <w:basedOn w:val="Fuentedeprrafopredeter"/>
    <w:link w:val="Ttulo1"/>
    <w:uiPriority w:val="9"/>
    <w:rsid w:val="00F870FD"/>
    <w:rPr>
      <w:rFonts w:ascii="Arial" w:eastAsiaTheme="majorEastAsia" w:hAnsi="Arial" w:cstheme="majorBidi"/>
      <w:b/>
      <w:bCs/>
      <w:sz w:val="20"/>
      <w:szCs w:val="28"/>
      <w:lang w:val="es-CO" w:eastAsia="es-ES"/>
    </w:rPr>
  </w:style>
  <w:style w:type="paragraph" w:styleId="Prrafodelista">
    <w:name w:val="List Paragraph"/>
    <w:basedOn w:val="Normal"/>
    <w:uiPriority w:val="34"/>
    <w:qFormat/>
    <w:rsid w:val="00F870FD"/>
    <w:pPr>
      <w:spacing w:after="0" w:line="240" w:lineRule="auto"/>
      <w:ind w:left="720"/>
      <w:contextualSpacing/>
      <w:jc w:val="both"/>
    </w:pPr>
    <w:rPr>
      <w:rFonts w:ascii="Arial" w:eastAsia="Times New Roman" w:hAnsi="Arial" w:cs="Times New Roman"/>
      <w:sz w:val="20"/>
      <w:szCs w:val="24"/>
      <w:lang w:eastAsia="es-ES"/>
    </w:rPr>
  </w:style>
  <w:style w:type="character" w:customStyle="1" w:styleId="y2iqfc">
    <w:name w:val="y2iqfc"/>
    <w:basedOn w:val="Fuentedeprrafopredeter"/>
    <w:rsid w:val="006C7F1F"/>
  </w:style>
  <w:style w:type="character" w:customStyle="1" w:styleId="Ttulo2Car">
    <w:name w:val="Título 2 Car"/>
    <w:basedOn w:val="Fuentedeprrafopredeter"/>
    <w:link w:val="Ttulo2"/>
    <w:uiPriority w:val="9"/>
    <w:semiHidden/>
    <w:rsid w:val="001F6E1B"/>
    <w:rPr>
      <w:rFonts w:asciiTheme="majorHAnsi" w:eastAsiaTheme="majorEastAsia" w:hAnsiTheme="majorHAnsi" w:cstheme="majorBidi"/>
      <w:color w:val="2F5496" w:themeColor="accent1" w:themeShade="BF"/>
      <w:sz w:val="26"/>
      <w:szCs w:val="26"/>
      <w:lang w:val="es-CO"/>
    </w:rPr>
  </w:style>
  <w:style w:type="paragraph" w:styleId="Encabezado">
    <w:name w:val="header"/>
    <w:basedOn w:val="Normal"/>
    <w:link w:val="EncabezadoCar"/>
    <w:uiPriority w:val="99"/>
    <w:unhideWhenUsed/>
    <w:rsid w:val="004D2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29B9"/>
    <w:rPr>
      <w:lang w:val="es-CO"/>
    </w:rPr>
  </w:style>
  <w:style w:type="paragraph" w:styleId="Piedepgina">
    <w:name w:val="footer"/>
    <w:basedOn w:val="Normal"/>
    <w:link w:val="PiedepginaCar"/>
    <w:uiPriority w:val="99"/>
    <w:unhideWhenUsed/>
    <w:rsid w:val="004D2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29B9"/>
    <w:rPr>
      <w:lang w:val="es-CO"/>
    </w:rPr>
  </w:style>
  <w:style w:type="character" w:styleId="Hipervnculo">
    <w:name w:val="Hyperlink"/>
    <w:basedOn w:val="Fuentedeprrafopredeter"/>
    <w:uiPriority w:val="99"/>
    <w:unhideWhenUsed/>
    <w:rsid w:val="00846C10"/>
    <w:rPr>
      <w:color w:val="0563C1" w:themeColor="hyperlink"/>
      <w:u w:val="single"/>
    </w:rPr>
  </w:style>
  <w:style w:type="character" w:customStyle="1" w:styleId="Mencinsinresolver1">
    <w:name w:val="Mención sin resolver1"/>
    <w:basedOn w:val="Fuentedeprrafopredeter"/>
    <w:uiPriority w:val="99"/>
    <w:semiHidden/>
    <w:unhideWhenUsed/>
    <w:rsid w:val="00846C10"/>
    <w:rPr>
      <w:color w:val="605E5C"/>
      <w:shd w:val="clear" w:color="auto" w:fill="E1DFDD"/>
    </w:rPr>
  </w:style>
  <w:style w:type="character" w:customStyle="1" w:styleId="CommentReference">
    <w:name w:val="Comment Reference"/>
    <w:uiPriority w:val="99"/>
    <w:semiHidden/>
    <w:unhideWhenUsed/>
    <w:rsid w:val="00CD4ECF"/>
    <w:rPr>
      <w:sz w:val="16"/>
      <w:szCs w:val="16"/>
    </w:rPr>
  </w:style>
  <w:style w:type="paragraph" w:customStyle="1" w:styleId="CommentText">
    <w:name w:val="Comment Text"/>
    <w:basedOn w:val="Normal"/>
    <w:link w:val="CommentTextChar"/>
    <w:uiPriority w:val="99"/>
    <w:unhideWhenUsed/>
    <w:rsid w:val="00CD4ECF"/>
    <w:pPr>
      <w:spacing w:after="0" w:line="240" w:lineRule="auto"/>
      <w:jc w:val="both"/>
    </w:pPr>
    <w:rPr>
      <w:rFonts w:ascii="Arial" w:eastAsia="Times New Roman" w:hAnsi="Arial" w:cs="Times New Roman"/>
      <w:sz w:val="20"/>
      <w:szCs w:val="20"/>
      <w:lang w:eastAsia="es-ES"/>
    </w:rPr>
  </w:style>
  <w:style w:type="character" w:customStyle="1" w:styleId="CommentTextChar">
    <w:name w:val="Comment Text Char"/>
    <w:basedOn w:val="Fuentedeprrafopredeter"/>
    <w:link w:val="CommentText"/>
    <w:uiPriority w:val="99"/>
    <w:rsid w:val="00CD4ECF"/>
    <w:rPr>
      <w:rFonts w:ascii="Arial" w:eastAsia="Times New Roman" w:hAnsi="Arial" w:cs="Times New Roman"/>
      <w:sz w:val="20"/>
      <w:szCs w:val="20"/>
      <w:lang w:val="es-CO" w:eastAsia="es-ES"/>
    </w:rPr>
  </w:style>
  <w:style w:type="character" w:customStyle="1" w:styleId="ui-provider">
    <w:name w:val="ui-provider"/>
    <w:basedOn w:val="Fuentedeprrafopredeter"/>
    <w:rsid w:val="00CD4ECF"/>
  </w:style>
  <w:style w:type="paragraph" w:styleId="Revisin">
    <w:name w:val="Revision"/>
    <w:hidden/>
    <w:uiPriority w:val="99"/>
    <w:semiHidden/>
    <w:rsid w:val="00341A43"/>
    <w:pPr>
      <w:spacing w:after="0" w:line="240" w:lineRule="auto"/>
    </w:pPr>
    <w:rPr>
      <w:lang w:val="es-CO"/>
    </w:rPr>
  </w:style>
  <w:style w:type="paragraph" w:customStyle="1" w:styleId="CommentSubject">
    <w:name w:val="Comment Subject"/>
    <w:basedOn w:val="CommentText"/>
    <w:next w:val="CommentText"/>
    <w:link w:val="CommentSubjectChar"/>
    <w:uiPriority w:val="99"/>
    <w:semiHidden/>
    <w:unhideWhenUsed/>
    <w:rsid w:val="00341A43"/>
    <w:pPr>
      <w:spacing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1A43"/>
    <w:rPr>
      <w:rFonts w:ascii="Arial" w:eastAsia="Times New Roman" w:hAnsi="Arial" w:cs="Times New Roman"/>
      <w:b/>
      <w:bCs/>
      <w:sz w:val="20"/>
      <w:szCs w:val="20"/>
      <w:lang w:val="es-CO" w:eastAsia="es-ES"/>
    </w:rPr>
  </w:style>
  <w:style w:type="paragraph" w:styleId="Textodeglobo">
    <w:name w:val="Balloon Text"/>
    <w:basedOn w:val="Normal"/>
    <w:link w:val="TextodegloboCar"/>
    <w:uiPriority w:val="99"/>
    <w:semiHidden/>
    <w:unhideWhenUsed/>
    <w:rsid w:val="007154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445"/>
    <w:rPr>
      <w:rFonts w:ascii="Segoe UI" w:hAnsi="Segoe UI" w:cs="Segoe UI"/>
      <w:sz w:val="18"/>
      <w:szCs w:val="18"/>
      <w:lang w:val="es-CO"/>
    </w:rPr>
  </w:style>
  <w:style w:type="paragraph" w:styleId="ndice1">
    <w:name w:val="index 1"/>
    <w:basedOn w:val="Normal"/>
    <w:next w:val="Normal"/>
    <w:autoRedefine/>
    <w:uiPriority w:val="99"/>
    <w:unhideWhenUsed/>
    <w:rsid w:val="000339E9"/>
    <w:pPr>
      <w:spacing w:after="0"/>
      <w:ind w:left="220" w:hanging="220"/>
    </w:pPr>
    <w:rPr>
      <w:rFonts w:cstheme="minorHAnsi"/>
      <w:sz w:val="20"/>
      <w:szCs w:val="20"/>
    </w:rPr>
  </w:style>
  <w:style w:type="paragraph" w:styleId="ndice2">
    <w:name w:val="index 2"/>
    <w:basedOn w:val="Normal"/>
    <w:next w:val="Normal"/>
    <w:autoRedefine/>
    <w:uiPriority w:val="99"/>
    <w:unhideWhenUsed/>
    <w:rsid w:val="00D737CE"/>
    <w:pPr>
      <w:spacing w:after="0"/>
      <w:ind w:left="440" w:hanging="220"/>
    </w:pPr>
    <w:rPr>
      <w:rFonts w:cstheme="minorHAnsi"/>
      <w:sz w:val="20"/>
      <w:szCs w:val="20"/>
    </w:rPr>
  </w:style>
  <w:style w:type="paragraph" w:styleId="ndice3">
    <w:name w:val="index 3"/>
    <w:basedOn w:val="Normal"/>
    <w:next w:val="Normal"/>
    <w:autoRedefine/>
    <w:uiPriority w:val="99"/>
    <w:unhideWhenUsed/>
    <w:rsid w:val="00D737CE"/>
    <w:pPr>
      <w:spacing w:after="0"/>
      <w:ind w:left="660" w:hanging="220"/>
    </w:pPr>
    <w:rPr>
      <w:rFonts w:cstheme="minorHAnsi"/>
      <w:sz w:val="20"/>
      <w:szCs w:val="20"/>
    </w:rPr>
  </w:style>
  <w:style w:type="paragraph" w:styleId="ndice4">
    <w:name w:val="index 4"/>
    <w:basedOn w:val="Normal"/>
    <w:next w:val="Normal"/>
    <w:autoRedefine/>
    <w:uiPriority w:val="99"/>
    <w:unhideWhenUsed/>
    <w:rsid w:val="00D737CE"/>
    <w:pPr>
      <w:spacing w:after="0"/>
      <w:ind w:left="880" w:hanging="220"/>
    </w:pPr>
    <w:rPr>
      <w:rFonts w:cstheme="minorHAnsi"/>
      <w:sz w:val="20"/>
      <w:szCs w:val="20"/>
    </w:rPr>
  </w:style>
  <w:style w:type="paragraph" w:styleId="ndice5">
    <w:name w:val="index 5"/>
    <w:basedOn w:val="Normal"/>
    <w:next w:val="Normal"/>
    <w:autoRedefine/>
    <w:uiPriority w:val="99"/>
    <w:unhideWhenUsed/>
    <w:rsid w:val="00D737CE"/>
    <w:pPr>
      <w:spacing w:after="0"/>
      <w:ind w:left="1100" w:hanging="220"/>
    </w:pPr>
    <w:rPr>
      <w:rFonts w:cstheme="minorHAnsi"/>
      <w:sz w:val="20"/>
      <w:szCs w:val="20"/>
    </w:rPr>
  </w:style>
  <w:style w:type="paragraph" w:styleId="ndice6">
    <w:name w:val="index 6"/>
    <w:basedOn w:val="Normal"/>
    <w:next w:val="Normal"/>
    <w:autoRedefine/>
    <w:uiPriority w:val="99"/>
    <w:unhideWhenUsed/>
    <w:rsid w:val="00D737CE"/>
    <w:pPr>
      <w:spacing w:after="0"/>
      <w:ind w:left="1320" w:hanging="220"/>
    </w:pPr>
    <w:rPr>
      <w:rFonts w:cstheme="minorHAnsi"/>
      <w:sz w:val="20"/>
      <w:szCs w:val="20"/>
    </w:rPr>
  </w:style>
  <w:style w:type="paragraph" w:styleId="ndice7">
    <w:name w:val="index 7"/>
    <w:basedOn w:val="Normal"/>
    <w:next w:val="Normal"/>
    <w:autoRedefine/>
    <w:uiPriority w:val="99"/>
    <w:unhideWhenUsed/>
    <w:rsid w:val="00D737CE"/>
    <w:pPr>
      <w:spacing w:after="0"/>
      <w:ind w:left="1540" w:hanging="220"/>
    </w:pPr>
    <w:rPr>
      <w:rFonts w:cstheme="minorHAnsi"/>
      <w:sz w:val="20"/>
      <w:szCs w:val="20"/>
    </w:rPr>
  </w:style>
  <w:style w:type="paragraph" w:styleId="ndice8">
    <w:name w:val="index 8"/>
    <w:basedOn w:val="Normal"/>
    <w:next w:val="Normal"/>
    <w:autoRedefine/>
    <w:uiPriority w:val="99"/>
    <w:unhideWhenUsed/>
    <w:rsid w:val="00D737CE"/>
    <w:pPr>
      <w:spacing w:after="0"/>
      <w:ind w:left="1760" w:hanging="220"/>
    </w:pPr>
    <w:rPr>
      <w:rFonts w:cstheme="minorHAnsi"/>
      <w:sz w:val="20"/>
      <w:szCs w:val="20"/>
    </w:rPr>
  </w:style>
  <w:style w:type="paragraph" w:styleId="ndice9">
    <w:name w:val="index 9"/>
    <w:basedOn w:val="Normal"/>
    <w:next w:val="Normal"/>
    <w:autoRedefine/>
    <w:uiPriority w:val="99"/>
    <w:unhideWhenUsed/>
    <w:rsid w:val="00D737CE"/>
    <w:pPr>
      <w:spacing w:after="0"/>
      <w:ind w:left="1980" w:hanging="220"/>
    </w:pPr>
    <w:rPr>
      <w:rFonts w:cstheme="minorHAnsi"/>
      <w:sz w:val="20"/>
      <w:szCs w:val="20"/>
    </w:rPr>
  </w:style>
  <w:style w:type="paragraph" w:styleId="Ttulodendice">
    <w:name w:val="index heading"/>
    <w:basedOn w:val="Normal"/>
    <w:next w:val="ndice1"/>
    <w:uiPriority w:val="99"/>
    <w:unhideWhenUsed/>
    <w:rsid w:val="00D737CE"/>
    <w:pPr>
      <w:spacing w:after="0"/>
    </w:pPr>
    <w:rPr>
      <w:rFonts w:cstheme="minorHAnsi"/>
      <w:sz w:val="20"/>
      <w:szCs w:val="20"/>
    </w:rPr>
  </w:style>
  <w:style w:type="paragraph" w:styleId="TtuloTDC">
    <w:name w:val="TOC Heading"/>
    <w:basedOn w:val="Ttulo1"/>
    <w:next w:val="Normal"/>
    <w:uiPriority w:val="39"/>
    <w:unhideWhenUsed/>
    <w:qFormat/>
    <w:rsid w:val="00D737CE"/>
    <w:pPr>
      <w:spacing w:before="240" w:line="259" w:lineRule="auto"/>
      <w:jc w:val="left"/>
      <w:outlineLvl w:val="9"/>
    </w:pPr>
    <w:rPr>
      <w:rFonts w:asciiTheme="majorHAnsi" w:hAnsiTheme="majorHAnsi"/>
      <w:b w:val="0"/>
      <w:bCs w:val="0"/>
      <w:color w:val="2F5496" w:themeColor="accent1" w:themeShade="BF"/>
      <w:sz w:val="32"/>
      <w:szCs w:val="32"/>
      <w:lang w:val="es-ES"/>
    </w:rPr>
  </w:style>
  <w:style w:type="paragraph" w:styleId="TDC2">
    <w:name w:val="toc 2"/>
    <w:basedOn w:val="Normal"/>
    <w:next w:val="Normal"/>
    <w:autoRedefine/>
    <w:uiPriority w:val="39"/>
    <w:unhideWhenUsed/>
    <w:rsid w:val="00D737CE"/>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D737CE"/>
    <w:pPr>
      <w:spacing w:after="100"/>
    </w:pPr>
    <w:rPr>
      <w:rFonts w:eastAsiaTheme="minorEastAsia" w:cs="Times New Roman"/>
      <w:lang w:val="es-ES" w:eastAsia="es-ES"/>
    </w:rPr>
  </w:style>
  <w:style w:type="paragraph" w:styleId="TDC3">
    <w:name w:val="toc 3"/>
    <w:basedOn w:val="Normal"/>
    <w:next w:val="Normal"/>
    <w:autoRedefine/>
    <w:uiPriority w:val="39"/>
    <w:unhideWhenUsed/>
    <w:rsid w:val="00D737CE"/>
    <w:pPr>
      <w:spacing w:after="100"/>
      <w:ind w:left="440"/>
    </w:pPr>
    <w:rPr>
      <w:rFonts w:eastAsiaTheme="minorEastAsia" w:cs="Times New Roman"/>
      <w:lang w:val="es-ES" w:eastAsia="es-ES"/>
    </w:rPr>
  </w:style>
  <w:style w:type="character" w:customStyle="1" w:styleId="cf01">
    <w:name w:val="cf01"/>
    <w:basedOn w:val="Fuentedeprrafopredeter"/>
    <w:rsid w:val="0091472E"/>
    <w:rPr>
      <w:rFonts w:ascii="Segoe UI" w:hAnsi="Segoe UI" w:cs="Segoe UI" w:hint="default"/>
      <w:sz w:val="18"/>
      <w:szCs w:val="18"/>
    </w:rPr>
  </w:style>
  <w:style w:type="table" w:styleId="Tablaconcuadrcula">
    <w:name w:val="Table Grid"/>
    <w:basedOn w:val="Tablanormal"/>
    <w:uiPriority w:val="39"/>
    <w:rsid w:val="00B7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5AB6"/>
    <w:pPr>
      <w:spacing w:before="100" w:beforeAutospacing="1" w:after="100" w:afterAutospacing="1" w:line="240" w:lineRule="auto"/>
    </w:pPr>
    <w:rPr>
      <w:rFonts w:ascii="Arial" w:eastAsia="Times New Roman" w:hAnsi="Arial" w:cs="Times New Roman"/>
      <w:sz w:val="20"/>
      <w:szCs w:val="24"/>
      <w:lang w:eastAsia="es-CO"/>
    </w:rPr>
  </w:style>
  <w:style w:type="paragraph" w:styleId="Textoindependiente">
    <w:name w:val="Body Text"/>
    <w:basedOn w:val="Normal"/>
    <w:link w:val="TextoindependienteCar"/>
    <w:uiPriority w:val="1"/>
    <w:qFormat/>
    <w:rsid w:val="00A92748"/>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A92748"/>
    <w:rPr>
      <w:rFonts w:ascii="Arial MT" w:eastAsia="Arial MT" w:hAnsi="Arial MT" w:cs="Arial MT"/>
      <w:sz w:val="20"/>
      <w:szCs w:val="20"/>
      <w:lang w:val="es-ES"/>
    </w:rPr>
  </w:style>
  <w:style w:type="paragraph" w:customStyle="1" w:styleId="TableParagraph">
    <w:name w:val="Table Paragraph"/>
    <w:basedOn w:val="Normal"/>
    <w:uiPriority w:val="1"/>
    <w:qFormat/>
    <w:rsid w:val="00D35EA7"/>
    <w:pPr>
      <w:widowControl w:val="0"/>
      <w:autoSpaceDE w:val="0"/>
      <w:autoSpaceDN w:val="0"/>
      <w:spacing w:after="0" w:line="240" w:lineRule="auto"/>
    </w:pPr>
    <w:rPr>
      <w:rFonts w:ascii="Arial MT" w:eastAsia="Arial MT" w:hAnsi="Arial MT" w:cs="Arial MT"/>
      <w:lang w:val="es-ES"/>
    </w:rPr>
  </w:style>
  <w:style w:type="character" w:customStyle="1" w:styleId="Mencinsinresolver2">
    <w:name w:val="Mención sin resolver2"/>
    <w:basedOn w:val="Fuentedeprrafopredeter"/>
    <w:uiPriority w:val="99"/>
    <w:semiHidden/>
    <w:unhideWhenUsed/>
    <w:rsid w:val="00BC39F2"/>
    <w:rPr>
      <w:color w:val="605E5C"/>
      <w:shd w:val="clear" w:color="auto" w:fill="E1DFDD"/>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CO"/>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72480"/>
    <w:rPr>
      <w:b/>
      <w:bCs/>
    </w:rPr>
  </w:style>
  <w:style w:type="character" w:customStyle="1" w:styleId="AsuntodelcomentarioCar">
    <w:name w:val="Asunto del comentario Car"/>
    <w:basedOn w:val="TextocomentarioCar"/>
    <w:link w:val="Asuntodelcomentario"/>
    <w:uiPriority w:val="99"/>
    <w:semiHidden/>
    <w:rsid w:val="00472480"/>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503">
      <w:bodyDiv w:val="1"/>
      <w:marLeft w:val="0"/>
      <w:marRight w:val="0"/>
      <w:marTop w:val="0"/>
      <w:marBottom w:val="0"/>
      <w:divBdr>
        <w:top w:val="none" w:sz="0" w:space="0" w:color="auto"/>
        <w:left w:val="none" w:sz="0" w:space="0" w:color="auto"/>
        <w:bottom w:val="none" w:sz="0" w:space="0" w:color="auto"/>
        <w:right w:val="none" w:sz="0" w:space="0" w:color="auto"/>
      </w:divBdr>
    </w:div>
    <w:div w:id="1064839155">
      <w:bodyDiv w:val="1"/>
      <w:marLeft w:val="0"/>
      <w:marRight w:val="0"/>
      <w:marTop w:val="0"/>
      <w:marBottom w:val="0"/>
      <w:divBdr>
        <w:top w:val="none" w:sz="0" w:space="0" w:color="auto"/>
        <w:left w:val="none" w:sz="0" w:space="0" w:color="auto"/>
        <w:bottom w:val="none" w:sz="0" w:space="0" w:color="auto"/>
        <w:right w:val="none" w:sz="0" w:space="0" w:color="auto"/>
      </w:divBdr>
    </w:div>
    <w:div w:id="1139035670">
      <w:bodyDiv w:val="1"/>
      <w:marLeft w:val="0"/>
      <w:marRight w:val="0"/>
      <w:marTop w:val="0"/>
      <w:marBottom w:val="0"/>
      <w:divBdr>
        <w:top w:val="none" w:sz="0" w:space="0" w:color="auto"/>
        <w:left w:val="none" w:sz="0" w:space="0" w:color="auto"/>
        <w:bottom w:val="none" w:sz="0" w:space="0" w:color="auto"/>
        <w:right w:val="none" w:sz="0" w:space="0" w:color="auto"/>
      </w:divBdr>
      <w:divsChild>
        <w:div w:id="475717">
          <w:marLeft w:val="0"/>
          <w:marRight w:val="0"/>
          <w:marTop w:val="0"/>
          <w:marBottom w:val="0"/>
          <w:divBdr>
            <w:top w:val="none" w:sz="0" w:space="0" w:color="auto"/>
            <w:left w:val="none" w:sz="0" w:space="0" w:color="auto"/>
            <w:bottom w:val="none" w:sz="0" w:space="0" w:color="auto"/>
            <w:right w:val="none" w:sz="0" w:space="0" w:color="auto"/>
          </w:divBdr>
        </w:div>
        <w:div w:id="25983158">
          <w:marLeft w:val="-75"/>
          <w:marRight w:val="0"/>
          <w:marTop w:val="30"/>
          <w:marBottom w:val="30"/>
          <w:divBdr>
            <w:top w:val="none" w:sz="0" w:space="0" w:color="auto"/>
            <w:left w:val="none" w:sz="0" w:space="0" w:color="auto"/>
            <w:bottom w:val="none" w:sz="0" w:space="0" w:color="auto"/>
            <w:right w:val="none" w:sz="0" w:space="0" w:color="auto"/>
          </w:divBdr>
          <w:divsChild>
            <w:div w:id="90709748">
              <w:marLeft w:val="0"/>
              <w:marRight w:val="0"/>
              <w:marTop w:val="0"/>
              <w:marBottom w:val="0"/>
              <w:divBdr>
                <w:top w:val="none" w:sz="0" w:space="0" w:color="auto"/>
                <w:left w:val="none" w:sz="0" w:space="0" w:color="auto"/>
                <w:bottom w:val="none" w:sz="0" w:space="0" w:color="auto"/>
                <w:right w:val="none" w:sz="0" w:space="0" w:color="auto"/>
              </w:divBdr>
              <w:divsChild>
                <w:div w:id="250815777">
                  <w:marLeft w:val="0"/>
                  <w:marRight w:val="0"/>
                  <w:marTop w:val="0"/>
                  <w:marBottom w:val="0"/>
                  <w:divBdr>
                    <w:top w:val="none" w:sz="0" w:space="0" w:color="auto"/>
                    <w:left w:val="none" w:sz="0" w:space="0" w:color="auto"/>
                    <w:bottom w:val="none" w:sz="0" w:space="0" w:color="auto"/>
                    <w:right w:val="none" w:sz="0" w:space="0" w:color="auto"/>
                  </w:divBdr>
                </w:div>
              </w:divsChild>
            </w:div>
            <w:div w:id="112985353">
              <w:marLeft w:val="0"/>
              <w:marRight w:val="0"/>
              <w:marTop w:val="0"/>
              <w:marBottom w:val="0"/>
              <w:divBdr>
                <w:top w:val="none" w:sz="0" w:space="0" w:color="auto"/>
                <w:left w:val="none" w:sz="0" w:space="0" w:color="auto"/>
                <w:bottom w:val="none" w:sz="0" w:space="0" w:color="auto"/>
                <w:right w:val="none" w:sz="0" w:space="0" w:color="auto"/>
              </w:divBdr>
              <w:divsChild>
                <w:div w:id="1177689210">
                  <w:marLeft w:val="0"/>
                  <w:marRight w:val="0"/>
                  <w:marTop w:val="0"/>
                  <w:marBottom w:val="0"/>
                  <w:divBdr>
                    <w:top w:val="none" w:sz="0" w:space="0" w:color="auto"/>
                    <w:left w:val="none" w:sz="0" w:space="0" w:color="auto"/>
                    <w:bottom w:val="none" w:sz="0" w:space="0" w:color="auto"/>
                    <w:right w:val="none" w:sz="0" w:space="0" w:color="auto"/>
                  </w:divBdr>
                </w:div>
              </w:divsChild>
            </w:div>
            <w:div w:id="175194690">
              <w:marLeft w:val="0"/>
              <w:marRight w:val="0"/>
              <w:marTop w:val="0"/>
              <w:marBottom w:val="0"/>
              <w:divBdr>
                <w:top w:val="none" w:sz="0" w:space="0" w:color="auto"/>
                <w:left w:val="none" w:sz="0" w:space="0" w:color="auto"/>
                <w:bottom w:val="none" w:sz="0" w:space="0" w:color="auto"/>
                <w:right w:val="none" w:sz="0" w:space="0" w:color="auto"/>
              </w:divBdr>
              <w:divsChild>
                <w:div w:id="68505369">
                  <w:marLeft w:val="0"/>
                  <w:marRight w:val="0"/>
                  <w:marTop w:val="0"/>
                  <w:marBottom w:val="0"/>
                  <w:divBdr>
                    <w:top w:val="none" w:sz="0" w:space="0" w:color="auto"/>
                    <w:left w:val="none" w:sz="0" w:space="0" w:color="auto"/>
                    <w:bottom w:val="none" w:sz="0" w:space="0" w:color="auto"/>
                    <w:right w:val="none" w:sz="0" w:space="0" w:color="auto"/>
                  </w:divBdr>
                </w:div>
              </w:divsChild>
            </w:div>
            <w:div w:id="231238613">
              <w:marLeft w:val="0"/>
              <w:marRight w:val="0"/>
              <w:marTop w:val="0"/>
              <w:marBottom w:val="0"/>
              <w:divBdr>
                <w:top w:val="none" w:sz="0" w:space="0" w:color="auto"/>
                <w:left w:val="none" w:sz="0" w:space="0" w:color="auto"/>
                <w:bottom w:val="none" w:sz="0" w:space="0" w:color="auto"/>
                <w:right w:val="none" w:sz="0" w:space="0" w:color="auto"/>
              </w:divBdr>
              <w:divsChild>
                <w:div w:id="391732921">
                  <w:marLeft w:val="0"/>
                  <w:marRight w:val="0"/>
                  <w:marTop w:val="0"/>
                  <w:marBottom w:val="0"/>
                  <w:divBdr>
                    <w:top w:val="none" w:sz="0" w:space="0" w:color="auto"/>
                    <w:left w:val="none" w:sz="0" w:space="0" w:color="auto"/>
                    <w:bottom w:val="none" w:sz="0" w:space="0" w:color="auto"/>
                    <w:right w:val="none" w:sz="0" w:space="0" w:color="auto"/>
                  </w:divBdr>
                </w:div>
              </w:divsChild>
            </w:div>
            <w:div w:id="268977332">
              <w:marLeft w:val="0"/>
              <w:marRight w:val="0"/>
              <w:marTop w:val="0"/>
              <w:marBottom w:val="0"/>
              <w:divBdr>
                <w:top w:val="none" w:sz="0" w:space="0" w:color="auto"/>
                <w:left w:val="none" w:sz="0" w:space="0" w:color="auto"/>
                <w:bottom w:val="none" w:sz="0" w:space="0" w:color="auto"/>
                <w:right w:val="none" w:sz="0" w:space="0" w:color="auto"/>
              </w:divBdr>
              <w:divsChild>
                <w:div w:id="276758702">
                  <w:marLeft w:val="0"/>
                  <w:marRight w:val="0"/>
                  <w:marTop w:val="0"/>
                  <w:marBottom w:val="0"/>
                  <w:divBdr>
                    <w:top w:val="none" w:sz="0" w:space="0" w:color="auto"/>
                    <w:left w:val="none" w:sz="0" w:space="0" w:color="auto"/>
                    <w:bottom w:val="none" w:sz="0" w:space="0" w:color="auto"/>
                    <w:right w:val="none" w:sz="0" w:space="0" w:color="auto"/>
                  </w:divBdr>
                </w:div>
              </w:divsChild>
            </w:div>
            <w:div w:id="331567330">
              <w:marLeft w:val="0"/>
              <w:marRight w:val="0"/>
              <w:marTop w:val="0"/>
              <w:marBottom w:val="0"/>
              <w:divBdr>
                <w:top w:val="none" w:sz="0" w:space="0" w:color="auto"/>
                <w:left w:val="none" w:sz="0" w:space="0" w:color="auto"/>
                <w:bottom w:val="none" w:sz="0" w:space="0" w:color="auto"/>
                <w:right w:val="none" w:sz="0" w:space="0" w:color="auto"/>
              </w:divBdr>
              <w:divsChild>
                <w:div w:id="710617178">
                  <w:marLeft w:val="0"/>
                  <w:marRight w:val="0"/>
                  <w:marTop w:val="0"/>
                  <w:marBottom w:val="0"/>
                  <w:divBdr>
                    <w:top w:val="none" w:sz="0" w:space="0" w:color="auto"/>
                    <w:left w:val="none" w:sz="0" w:space="0" w:color="auto"/>
                    <w:bottom w:val="none" w:sz="0" w:space="0" w:color="auto"/>
                    <w:right w:val="none" w:sz="0" w:space="0" w:color="auto"/>
                  </w:divBdr>
                </w:div>
              </w:divsChild>
            </w:div>
            <w:div w:id="351541755">
              <w:marLeft w:val="0"/>
              <w:marRight w:val="0"/>
              <w:marTop w:val="0"/>
              <w:marBottom w:val="0"/>
              <w:divBdr>
                <w:top w:val="none" w:sz="0" w:space="0" w:color="auto"/>
                <w:left w:val="none" w:sz="0" w:space="0" w:color="auto"/>
                <w:bottom w:val="none" w:sz="0" w:space="0" w:color="auto"/>
                <w:right w:val="none" w:sz="0" w:space="0" w:color="auto"/>
              </w:divBdr>
              <w:divsChild>
                <w:div w:id="701636113">
                  <w:marLeft w:val="0"/>
                  <w:marRight w:val="0"/>
                  <w:marTop w:val="0"/>
                  <w:marBottom w:val="0"/>
                  <w:divBdr>
                    <w:top w:val="none" w:sz="0" w:space="0" w:color="auto"/>
                    <w:left w:val="none" w:sz="0" w:space="0" w:color="auto"/>
                    <w:bottom w:val="none" w:sz="0" w:space="0" w:color="auto"/>
                    <w:right w:val="none" w:sz="0" w:space="0" w:color="auto"/>
                  </w:divBdr>
                </w:div>
              </w:divsChild>
            </w:div>
            <w:div w:id="377978010">
              <w:marLeft w:val="0"/>
              <w:marRight w:val="0"/>
              <w:marTop w:val="0"/>
              <w:marBottom w:val="0"/>
              <w:divBdr>
                <w:top w:val="none" w:sz="0" w:space="0" w:color="auto"/>
                <w:left w:val="none" w:sz="0" w:space="0" w:color="auto"/>
                <w:bottom w:val="none" w:sz="0" w:space="0" w:color="auto"/>
                <w:right w:val="none" w:sz="0" w:space="0" w:color="auto"/>
              </w:divBdr>
              <w:divsChild>
                <w:div w:id="1616524125">
                  <w:marLeft w:val="0"/>
                  <w:marRight w:val="0"/>
                  <w:marTop w:val="0"/>
                  <w:marBottom w:val="0"/>
                  <w:divBdr>
                    <w:top w:val="none" w:sz="0" w:space="0" w:color="auto"/>
                    <w:left w:val="none" w:sz="0" w:space="0" w:color="auto"/>
                    <w:bottom w:val="none" w:sz="0" w:space="0" w:color="auto"/>
                    <w:right w:val="none" w:sz="0" w:space="0" w:color="auto"/>
                  </w:divBdr>
                </w:div>
              </w:divsChild>
            </w:div>
            <w:div w:id="396974480">
              <w:marLeft w:val="0"/>
              <w:marRight w:val="0"/>
              <w:marTop w:val="0"/>
              <w:marBottom w:val="0"/>
              <w:divBdr>
                <w:top w:val="none" w:sz="0" w:space="0" w:color="auto"/>
                <w:left w:val="none" w:sz="0" w:space="0" w:color="auto"/>
                <w:bottom w:val="none" w:sz="0" w:space="0" w:color="auto"/>
                <w:right w:val="none" w:sz="0" w:space="0" w:color="auto"/>
              </w:divBdr>
              <w:divsChild>
                <w:div w:id="1687057663">
                  <w:marLeft w:val="0"/>
                  <w:marRight w:val="0"/>
                  <w:marTop w:val="0"/>
                  <w:marBottom w:val="0"/>
                  <w:divBdr>
                    <w:top w:val="none" w:sz="0" w:space="0" w:color="auto"/>
                    <w:left w:val="none" w:sz="0" w:space="0" w:color="auto"/>
                    <w:bottom w:val="none" w:sz="0" w:space="0" w:color="auto"/>
                    <w:right w:val="none" w:sz="0" w:space="0" w:color="auto"/>
                  </w:divBdr>
                </w:div>
              </w:divsChild>
            </w:div>
            <w:div w:id="421145258">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
              </w:divsChild>
            </w:div>
            <w:div w:id="499932457">
              <w:marLeft w:val="0"/>
              <w:marRight w:val="0"/>
              <w:marTop w:val="0"/>
              <w:marBottom w:val="0"/>
              <w:divBdr>
                <w:top w:val="none" w:sz="0" w:space="0" w:color="auto"/>
                <w:left w:val="none" w:sz="0" w:space="0" w:color="auto"/>
                <w:bottom w:val="none" w:sz="0" w:space="0" w:color="auto"/>
                <w:right w:val="none" w:sz="0" w:space="0" w:color="auto"/>
              </w:divBdr>
              <w:divsChild>
                <w:div w:id="1110121761">
                  <w:marLeft w:val="0"/>
                  <w:marRight w:val="0"/>
                  <w:marTop w:val="0"/>
                  <w:marBottom w:val="0"/>
                  <w:divBdr>
                    <w:top w:val="none" w:sz="0" w:space="0" w:color="auto"/>
                    <w:left w:val="none" w:sz="0" w:space="0" w:color="auto"/>
                    <w:bottom w:val="none" w:sz="0" w:space="0" w:color="auto"/>
                    <w:right w:val="none" w:sz="0" w:space="0" w:color="auto"/>
                  </w:divBdr>
                </w:div>
              </w:divsChild>
            </w:div>
            <w:div w:id="513879119">
              <w:marLeft w:val="0"/>
              <w:marRight w:val="0"/>
              <w:marTop w:val="0"/>
              <w:marBottom w:val="0"/>
              <w:divBdr>
                <w:top w:val="none" w:sz="0" w:space="0" w:color="auto"/>
                <w:left w:val="none" w:sz="0" w:space="0" w:color="auto"/>
                <w:bottom w:val="none" w:sz="0" w:space="0" w:color="auto"/>
                <w:right w:val="none" w:sz="0" w:space="0" w:color="auto"/>
              </w:divBdr>
              <w:divsChild>
                <w:div w:id="216287792">
                  <w:marLeft w:val="0"/>
                  <w:marRight w:val="0"/>
                  <w:marTop w:val="0"/>
                  <w:marBottom w:val="0"/>
                  <w:divBdr>
                    <w:top w:val="none" w:sz="0" w:space="0" w:color="auto"/>
                    <w:left w:val="none" w:sz="0" w:space="0" w:color="auto"/>
                    <w:bottom w:val="none" w:sz="0" w:space="0" w:color="auto"/>
                    <w:right w:val="none" w:sz="0" w:space="0" w:color="auto"/>
                  </w:divBdr>
                </w:div>
              </w:divsChild>
            </w:div>
            <w:div w:id="536352722">
              <w:marLeft w:val="0"/>
              <w:marRight w:val="0"/>
              <w:marTop w:val="0"/>
              <w:marBottom w:val="0"/>
              <w:divBdr>
                <w:top w:val="none" w:sz="0" w:space="0" w:color="auto"/>
                <w:left w:val="none" w:sz="0" w:space="0" w:color="auto"/>
                <w:bottom w:val="none" w:sz="0" w:space="0" w:color="auto"/>
                <w:right w:val="none" w:sz="0" w:space="0" w:color="auto"/>
              </w:divBdr>
              <w:divsChild>
                <w:div w:id="332073595">
                  <w:marLeft w:val="0"/>
                  <w:marRight w:val="0"/>
                  <w:marTop w:val="0"/>
                  <w:marBottom w:val="0"/>
                  <w:divBdr>
                    <w:top w:val="none" w:sz="0" w:space="0" w:color="auto"/>
                    <w:left w:val="none" w:sz="0" w:space="0" w:color="auto"/>
                    <w:bottom w:val="none" w:sz="0" w:space="0" w:color="auto"/>
                    <w:right w:val="none" w:sz="0" w:space="0" w:color="auto"/>
                  </w:divBdr>
                </w:div>
              </w:divsChild>
            </w:div>
            <w:div w:id="555244226">
              <w:marLeft w:val="0"/>
              <w:marRight w:val="0"/>
              <w:marTop w:val="0"/>
              <w:marBottom w:val="0"/>
              <w:divBdr>
                <w:top w:val="none" w:sz="0" w:space="0" w:color="auto"/>
                <w:left w:val="none" w:sz="0" w:space="0" w:color="auto"/>
                <w:bottom w:val="none" w:sz="0" w:space="0" w:color="auto"/>
                <w:right w:val="none" w:sz="0" w:space="0" w:color="auto"/>
              </w:divBdr>
              <w:divsChild>
                <w:div w:id="1961639898">
                  <w:marLeft w:val="0"/>
                  <w:marRight w:val="0"/>
                  <w:marTop w:val="0"/>
                  <w:marBottom w:val="0"/>
                  <w:divBdr>
                    <w:top w:val="none" w:sz="0" w:space="0" w:color="auto"/>
                    <w:left w:val="none" w:sz="0" w:space="0" w:color="auto"/>
                    <w:bottom w:val="none" w:sz="0" w:space="0" w:color="auto"/>
                    <w:right w:val="none" w:sz="0" w:space="0" w:color="auto"/>
                  </w:divBdr>
                </w:div>
              </w:divsChild>
            </w:div>
            <w:div w:id="565335726">
              <w:marLeft w:val="0"/>
              <w:marRight w:val="0"/>
              <w:marTop w:val="0"/>
              <w:marBottom w:val="0"/>
              <w:divBdr>
                <w:top w:val="none" w:sz="0" w:space="0" w:color="auto"/>
                <w:left w:val="none" w:sz="0" w:space="0" w:color="auto"/>
                <w:bottom w:val="none" w:sz="0" w:space="0" w:color="auto"/>
                <w:right w:val="none" w:sz="0" w:space="0" w:color="auto"/>
              </w:divBdr>
              <w:divsChild>
                <w:div w:id="356663452">
                  <w:marLeft w:val="0"/>
                  <w:marRight w:val="0"/>
                  <w:marTop w:val="0"/>
                  <w:marBottom w:val="0"/>
                  <w:divBdr>
                    <w:top w:val="none" w:sz="0" w:space="0" w:color="auto"/>
                    <w:left w:val="none" w:sz="0" w:space="0" w:color="auto"/>
                    <w:bottom w:val="none" w:sz="0" w:space="0" w:color="auto"/>
                    <w:right w:val="none" w:sz="0" w:space="0" w:color="auto"/>
                  </w:divBdr>
                </w:div>
                <w:div w:id="698315149">
                  <w:marLeft w:val="0"/>
                  <w:marRight w:val="0"/>
                  <w:marTop w:val="0"/>
                  <w:marBottom w:val="0"/>
                  <w:divBdr>
                    <w:top w:val="none" w:sz="0" w:space="0" w:color="auto"/>
                    <w:left w:val="none" w:sz="0" w:space="0" w:color="auto"/>
                    <w:bottom w:val="none" w:sz="0" w:space="0" w:color="auto"/>
                    <w:right w:val="none" w:sz="0" w:space="0" w:color="auto"/>
                  </w:divBdr>
                </w:div>
                <w:div w:id="1574971295">
                  <w:marLeft w:val="0"/>
                  <w:marRight w:val="0"/>
                  <w:marTop w:val="0"/>
                  <w:marBottom w:val="0"/>
                  <w:divBdr>
                    <w:top w:val="none" w:sz="0" w:space="0" w:color="auto"/>
                    <w:left w:val="none" w:sz="0" w:space="0" w:color="auto"/>
                    <w:bottom w:val="none" w:sz="0" w:space="0" w:color="auto"/>
                    <w:right w:val="none" w:sz="0" w:space="0" w:color="auto"/>
                  </w:divBdr>
                </w:div>
              </w:divsChild>
            </w:div>
            <w:div w:id="574970990">
              <w:marLeft w:val="0"/>
              <w:marRight w:val="0"/>
              <w:marTop w:val="0"/>
              <w:marBottom w:val="0"/>
              <w:divBdr>
                <w:top w:val="none" w:sz="0" w:space="0" w:color="auto"/>
                <w:left w:val="none" w:sz="0" w:space="0" w:color="auto"/>
                <w:bottom w:val="none" w:sz="0" w:space="0" w:color="auto"/>
                <w:right w:val="none" w:sz="0" w:space="0" w:color="auto"/>
              </w:divBdr>
              <w:divsChild>
                <w:div w:id="607546593">
                  <w:marLeft w:val="0"/>
                  <w:marRight w:val="0"/>
                  <w:marTop w:val="0"/>
                  <w:marBottom w:val="0"/>
                  <w:divBdr>
                    <w:top w:val="none" w:sz="0" w:space="0" w:color="auto"/>
                    <w:left w:val="none" w:sz="0" w:space="0" w:color="auto"/>
                    <w:bottom w:val="none" w:sz="0" w:space="0" w:color="auto"/>
                    <w:right w:val="none" w:sz="0" w:space="0" w:color="auto"/>
                  </w:divBdr>
                </w:div>
              </w:divsChild>
            </w:div>
            <w:div w:id="623191687">
              <w:marLeft w:val="0"/>
              <w:marRight w:val="0"/>
              <w:marTop w:val="0"/>
              <w:marBottom w:val="0"/>
              <w:divBdr>
                <w:top w:val="none" w:sz="0" w:space="0" w:color="auto"/>
                <w:left w:val="none" w:sz="0" w:space="0" w:color="auto"/>
                <w:bottom w:val="none" w:sz="0" w:space="0" w:color="auto"/>
                <w:right w:val="none" w:sz="0" w:space="0" w:color="auto"/>
              </w:divBdr>
              <w:divsChild>
                <w:div w:id="1476533938">
                  <w:marLeft w:val="0"/>
                  <w:marRight w:val="0"/>
                  <w:marTop w:val="0"/>
                  <w:marBottom w:val="0"/>
                  <w:divBdr>
                    <w:top w:val="none" w:sz="0" w:space="0" w:color="auto"/>
                    <w:left w:val="none" w:sz="0" w:space="0" w:color="auto"/>
                    <w:bottom w:val="none" w:sz="0" w:space="0" w:color="auto"/>
                    <w:right w:val="none" w:sz="0" w:space="0" w:color="auto"/>
                  </w:divBdr>
                </w:div>
              </w:divsChild>
            </w:div>
            <w:div w:id="710152282">
              <w:marLeft w:val="0"/>
              <w:marRight w:val="0"/>
              <w:marTop w:val="0"/>
              <w:marBottom w:val="0"/>
              <w:divBdr>
                <w:top w:val="none" w:sz="0" w:space="0" w:color="auto"/>
                <w:left w:val="none" w:sz="0" w:space="0" w:color="auto"/>
                <w:bottom w:val="none" w:sz="0" w:space="0" w:color="auto"/>
                <w:right w:val="none" w:sz="0" w:space="0" w:color="auto"/>
              </w:divBdr>
              <w:divsChild>
                <w:div w:id="357900998">
                  <w:marLeft w:val="0"/>
                  <w:marRight w:val="0"/>
                  <w:marTop w:val="0"/>
                  <w:marBottom w:val="0"/>
                  <w:divBdr>
                    <w:top w:val="none" w:sz="0" w:space="0" w:color="auto"/>
                    <w:left w:val="none" w:sz="0" w:space="0" w:color="auto"/>
                    <w:bottom w:val="none" w:sz="0" w:space="0" w:color="auto"/>
                    <w:right w:val="none" w:sz="0" w:space="0" w:color="auto"/>
                  </w:divBdr>
                </w:div>
              </w:divsChild>
            </w:div>
            <w:div w:id="770123462">
              <w:marLeft w:val="0"/>
              <w:marRight w:val="0"/>
              <w:marTop w:val="0"/>
              <w:marBottom w:val="0"/>
              <w:divBdr>
                <w:top w:val="none" w:sz="0" w:space="0" w:color="auto"/>
                <w:left w:val="none" w:sz="0" w:space="0" w:color="auto"/>
                <w:bottom w:val="none" w:sz="0" w:space="0" w:color="auto"/>
                <w:right w:val="none" w:sz="0" w:space="0" w:color="auto"/>
              </w:divBdr>
              <w:divsChild>
                <w:div w:id="1066993369">
                  <w:marLeft w:val="0"/>
                  <w:marRight w:val="0"/>
                  <w:marTop w:val="0"/>
                  <w:marBottom w:val="0"/>
                  <w:divBdr>
                    <w:top w:val="none" w:sz="0" w:space="0" w:color="auto"/>
                    <w:left w:val="none" w:sz="0" w:space="0" w:color="auto"/>
                    <w:bottom w:val="none" w:sz="0" w:space="0" w:color="auto"/>
                    <w:right w:val="none" w:sz="0" w:space="0" w:color="auto"/>
                  </w:divBdr>
                </w:div>
              </w:divsChild>
            </w:div>
            <w:div w:id="782263490">
              <w:marLeft w:val="0"/>
              <w:marRight w:val="0"/>
              <w:marTop w:val="0"/>
              <w:marBottom w:val="0"/>
              <w:divBdr>
                <w:top w:val="none" w:sz="0" w:space="0" w:color="auto"/>
                <w:left w:val="none" w:sz="0" w:space="0" w:color="auto"/>
                <w:bottom w:val="none" w:sz="0" w:space="0" w:color="auto"/>
                <w:right w:val="none" w:sz="0" w:space="0" w:color="auto"/>
              </w:divBdr>
              <w:divsChild>
                <w:div w:id="1238006670">
                  <w:marLeft w:val="0"/>
                  <w:marRight w:val="0"/>
                  <w:marTop w:val="0"/>
                  <w:marBottom w:val="0"/>
                  <w:divBdr>
                    <w:top w:val="none" w:sz="0" w:space="0" w:color="auto"/>
                    <w:left w:val="none" w:sz="0" w:space="0" w:color="auto"/>
                    <w:bottom w:val="none" w:sz="0" w:space="0" w:color="auto"/>
                    <w:right w:val="none" w:sz="0" w:space="0" w:color="auto"/>
                  </w:divBdr>
                </w:div>
              </w:divsChild>
            </w:div>
            <w:div w:id="886377264">
              <w:marLeft w:val="0"/>
              <w:marRight w:val="0"/>
              <w:marTop w:val="0"/>
              <w:marBottom w:val="0"/>
              <w:divBdr>
                <w:top w:val="none" w:sz="0" w:space="0" w:color="auto"/>
                <w:left w:val="none" w:sz="0" w:space="0" w:color="auto"/>
                <w:bottom w:val="none" w:sz="0" w:space="0" w:color="auto"/>
                <w:right w:val="none" w:sz="0" w:space="0" w:color="auto"/>
              </w:divBdr>
              <w:divsChild>
                <w:div w:id="1657295058">
                  <w:marLeft w:val="0"/>
                  <w:marRight w:val="0"/>
                  <w:marTop w:val="0"/>
                  <w:marBottom w:val="0"/>
                  <w:divBdr>
                    <w:top w:val="none" w:sz="0" w:space="0" w:color="auto"/>
                    <w:left w:val="none" w:sz="0" w:space="0" w:color="auto"/>
                    <w:bottom w:val="none" w:sz="0" w:space="0" w:color="auto"/>
                    <w:right w:val="none" w:sz="0" w:space="0" w:color="auto"/>
                  </w:divBdr>
                </w:div>
              </w:divsChild>
            </w:div>
            <w:div w:id="969434677">
              <w:marLeft w:val="0"/>
              <w:marRight w:val="0"/>
              <w:marTop w:val="0"/>
              <w:marBottom w:val="0"/>
              <w:divBdr>
                <w:top w:val="none" w:sz="0" w:space="0" w:color="auto"/>
                <w:left w:val="none" w:sz="0" w:space="0" w:color="auto"/>
                <w:bottom w:val="none" w:sz="0" w:space="0" w:color="auto"/>
                <w:right w:val="none" w:sz="0" w:space="0" w:color="auto"/>
              </w:divBdr>
              <w:divsChild>
                <w:div w:id="2095391654">
                  <w:marLeft w:val="0"/>
                  <w:marRight w:val="0"/>
                  <w:marTop w:val="0"/>
                  <w:marBottom w:val="0"/>
                  <w:divBdr>
                    <w:top w:val="none" w:sz="0" w:space="0" w:color="auto"/>
                    <w:left w:val="none" w:sz="0" w:space="0" w:color="auto"/>
                    <w:bottom w:val="none" w:sz="0" w:space="0" w:color="auto"/>
                    <w:right w:val="none" w:sz="0" w:space="0" w:color="auto"/>
                  </w:divBdr>
                </w:div>
              </w:divsChild>
            </w:div>
            <w:div w:id="980615282">
              <w:marLeft w:val="0"/>
              <w:marRight w:val="0"/>
              <w:marTop w:val="0"/>
              <w:marBottom w:val="0"/>
              <w:divBdr>
                <w:top w:val="none" w:sz="0" w:space="0" w:color="auto"/>
                <w:left w:val="none" w:sz="0" w:space="0" w:color="auto"/>
                <w:bottom w:val="none" w:sz="0" w:space="0" w:color="auto"/>
                <w:right w:val="none" w:sz="0" w:space="0" w:color="auto"/>
              </w:divBdr>
              <w:divsChild>
                <w:div w:id="1276251629">
                  <w:marLeft w:val="0"/>
                  <w:marRight w:val="0"/>
                  <w:marTop w:val="0"/>
                  <w:marBottom w:val="0"/>
                  <w:divBdr>
                    <w:top w:val="none" w:sz="0" w:space="0" w:color="auto"/>
                    <w:left w:val="none" w:sz="0" w:space="0" w:color="auto"/>
                    <w:bottom w:val="none" w:sz="0" w:space="0" w:color="auto"/>
                    <w:right w:val="none" w:sz="0" w:space="0" w:color="auto"/>
                  </w:divBdr>
                </w:div>
              </w:divsChild>
            </w:div>
            <w:div w:id="985352113">
              <w:marLeft w:val="0"/>
              <w:marRight w:val="0"/>
              <w:marTop w:val="0"/>
              <w:marBottom w:val="0"/>
              <w:divBdr>
                <w:top w:val="none" w:sz="0" w:space="0" w:color="auto"/>
                <w:left w:val="none" w:sz="0" w:space="0" w:color="auto"/>
                <w:bottom w:val="none" w:sz="0" w:space="0" w:color="auto"/>
                <w:right w:val="none" w:sz="0" w:space="0" w:color="auto"/>
              </w:divBdr>
              <w:divsChild>
                <w:div w:id="1248923874">
                  <w:marLeft w:val="0"/>
                  <w:marRight w:val="0"/>
                  <w:marTop w:val="0"/>
                  <w:marBottom w:val="0"/>
                  <w:divBdr>
                    <w:top w:val="none" w:sz="0" w:space="0" w:color="auto"/>
                    <w:left w:val="none" w:sz="0" w:space="0" w:color="auto"/>
                    <w:bottom w:val="none" w:sz="0" w:space="0" w:color="auto"/>
                    <w:right w:val="none" w:sz="0" w:space="0" w:color="auto"/>
                  </w:divBdr>
                </w:div>
              </w:divsChild>
            </w:div>
            <w:div w:id="1082291618">
              <w:marLeft w:val="0"/>
              <w:marRight w:val="0"/>
              <w:marTop w:val="0"/>
              <w:marBottom w:val="0"/>
              <w:divBdr>
                <w:top w:val="none" w:sz="0" w:space="0" w:color="auto"/>
                <w:left w:val="none" w:sz="0" w:space="0" w:color="auto"/>
                <w:bottom w:val="none" w:sz="0" w:space="0" w:color="auto"/>
                <w:right w:val="none" w:sz="0" w:space="0" w:color="auto"/>
              </w:divBdr>
              <w:divsChild>
                <w:div w:id="68616907">
                  <w:marLeft w:val="0"/>
                  <w:marRight w:val="0"/>
                  <w:marTop w:val="0"/>
                  <w:marBottom w:val="0"/>
                  <w:divBdr>
                    <w:top w:val="none" w:sz="0" w:space="0" w:color="auto"/>
                    <w:left w:val="none" w:sz="0" w:space="0" w:color="auto"/>
                    <w:bottom w:val="none" w:sz="0" w:space="0" w:color="auto"/>
                    <w:right w:val="none" w:sz="0" w:space="0" w:color="auto"/>
                  </w:divBdr>
                </w:div>
              </w:divsChild>
            </w:div>
            <w:div w:id="1099833529">
              <w:marLeft w:val="0"/>
              <w:marRight w:val="0"/>
              <w:marTop w:val="0"/>
              <w:marBottom w:val="0"/>
              <w:divBdr>
                <w:top w:val="none" w:sz="0" w:space="0" w:color="auto"/>
                <w:left w:val="none" w:sz="0" w:space="0" w:color="auto"/>
                <w:bottom w:val="none" w:sz="0" w:space="0" w:color="auto"/>
                <w:right w:val="none" w:sz="0" w:space="0" w:color="auto"/>
              </w:divBdr>
              <w:divsChild>
                <w:div w:id="1844587608">
                  <w:marLeft w:val="0"/>
                  <w:marRight w:val="0"/>
                  <w:marTop w:val="0"/>
                  <w:marBottom w:val="0"/>
                  <w:divBdr>
                    <w:top w:val="none" w:sz="0" w:space="0" w:color="auto"/>
                    <w:left w:val="none" w:sz="0" w:space="0" w:color="auto"/>
                    <w:bottom w:val="none" w:sz="0" w:space="0" w:color="auto"/>
                    <w:right w:val="none" w:sz="0" w:space="0" w:color="auto"/>
                  </w:divBdr>
                </w:div>
              </w:divsChild>
            </w:div>
            <w:div w:id="1101102131">
              <w:marLeft w:val="0"/>
              <w:marRight w:val="0"/>
              <w:marTop w:val="0"/>
              <w:marBottom w:val="0"/>
              <w:divBdr>
                <w:top w:val="none" w:sz="0" w:space="0" w:color="auto"/>
                <w:left w:val="none" w:sz="0" w:space="0" w:color="auto"/>
                <w:bottom w:val="none" w:sz="0" w:space="0" w:color="auto"/>
                <w:right w:val="none" w:sz="0" w:space="0" w:color="auto"/>
              </w:divBdr>
              <w:divsChild>
                <w:div w:id="1696998591">
                  <w:marLeft w:val="0"/>
                  <w:marRight w:val="0"/>
                  <w:marTop w:val="0"/>
                  <w:marBottom w:val="0"/>
                  <w:divBdr>
                    <w:top w:val="none" w:sz="0" w:space="0" w:color="auto"/>
                    <w:left w:val="none" w:sz="0" w:space="0" w:color="auto"/>
                    <w:bottom w:val="none" w:sz="0" w:space="0" w:color="auto"/>
                    <w:right w:val="none" w:sz="0" w:space="0" w:color="auto"/>
                  </w:divBdr>
                </w:div>
              </w:divsChild>
            </w:div>
            <w:div w:id="1229538416">
              <w:marLeft w:val="0"/>
              <w:marRight w:val="0"/>
              <w:marTop w:val="0"/>
              <w:marBottom w:val="0"/>
              <w:divBdr>
                <w:top w:val="none" w:sz="0" w:space="0" w:color="auto"/>
                <w:left w:val="none" w:sz="0" w:space="0" w:color="auto"/>
                <w:bottom w:val="none" w:sz="0" w:space="0" w:color="auto"/>
                <w:right w:val="none" w:sz="0" w:space="0" w:color="auto"/>
              </w:divBdr>
              <w:divsChild>
                <w:div w:id="46681826">
                  <w:marLeft w:val="0"/>
                  <w:marRight w:val="0"/>
                  <w:marTop w:val="0"/>
                  <w:marBottom w:val="0"/>
                  <w:divBdr>
                    <w:top w:val="none" w:sz="0" w:space="0" w:color="auto"/>
                    <w:left w:val="none" w:sz="0" w:space="0" w:color="auto"/>
                    <w:bottom w:val="none" w:sz="0" w:space="0" w:color="auto"/>
                    <w:right w:val="none" w:sz="0" w:space="0" w:color="auto"/>
                  </w:divBdr>
                </w:div>
              </w:divsChild>
            </w:div>
            <w:div w:id="1232934488">
              <w:marLeft w:val="0"/>
              <w:marRight w:val="0"/>
              <w:marTop w:val="0"/>
              <w:marBottom w:val="0"/>
              <w:divBdr>
                <w:top w:val="none" w:sz="0" w:space="0" w:color="auto"/>
                <w:left w:val="none" w:sz="0" w:space="0" w:color="auto"/>
                <w:bottom w:val="none" w:sz="0" w:space="0" w:color="auto"/>
                <w:right w:val="none" w:sz="0" w:space="0" w:color="auto"/>
              </w:divBdr>
              <w:divsChild>
                <w:div w:id="393503916">
                  <w:marLeft w:val="0"/>
                  <w:marRight w:val="0"/>
                  <w:marTop w:val="0"/>
                  <w:marBottom w:val="0"/>
                  <w:divBdr>
                    <w:top w:val="none" w:sz="0" w:space="0" w:color="auto"/>
                    <w:left w:val="none" w:sz="0" w:space="0" w:color="auto"/>
                    <w:bottom w:val="none" w:sz="0" w:space="0" w:color="auto"/>
                    <w:right w:val="none" w:sz="0" w:space="0" w:color="auto"/>
                  </w:divBdr>
                </w:div>
              </w:divsChild>
            </w:div>
            <w:div w:id="1235361573">
              <w:marLeft w:val="0"/>
              <w:marRight w:val="0"/>
              <w:marTop w:val="0"/>
              <w:marBottom w:val="0"/>
              <w:divBdr>
                <w:top w:val="none" w:sz="0" w:space="0" w:color="auto"/>
                <w:left w:val="none" w:sz="0" w:space="0" w:color="auto"/>
                <w:bottom w:val="none" w:sz="0" w:space="0" w:color="auto"/>
                <w:right w:val="none" w:sz="0" w:space="0" w:color="auto"/>
              </w:divBdr>
              <w:divsChild>
                <w:div w:id="43869022">
                  <w:marLeft w:val="0"/>
                  <w:marRight w:val="0"/>
                  <w:marTop w:val="0"/>
                  <w:marBottom w:val="0"/>
                  <w:divBdr>
                    <w:top w:val="none" w:sz="0" w:space="0" w:color="auto"/>
                    <w:left w:val="none" w:sz="0" w:space="0" w:color="auto"/>
                    <w:bottom w:val="none" w:sz="0" w:space="0" w:color="auto"/>
                    <w:right w:val="none" w:sz="0" w:space="0" w:color="auto"/>
                  </w:divBdr>
                </w:div>
                <w:div w:id="73936800">
                  <w:marLeft w:val="0"/>
                  <w:marRight w:val="0"/>
                  <w:marTop w:val="0"/>
                  <w:marBottom w:val="0"/>
                  <w:divBdr>
                    <w:top w:val="none" w:sz="0" w:space="0" w:color="auto"/>
                    <w:left w:val="none" w:sz="0" w:space="0" w:color="auto"/>
                    <w:bottom w:val="none" w:sz="0" w:space="0" w:color="auto"/>
                    <w:right w:val="none" w:sz="0" w:space="0" w:color="auto"/>
                  </w:divBdr>
                </w:div>
                <w:div w:id="158813738">
                  <w:marLeft w:val="0"/>
                  <w:marRight w:val="0"/>
                  <w:marTop w:val="0"/>
                  <w:marBottom w:val="0"/>
                  <w:divBdr>
                    <w:top w:val="none" w:sz="0" w:space="0" w:color="auto"/>
                    <w:left w:val="none" w:sz="0" w:space="0" w:color="auto"/>
                    <w:bottom w:val="none" w:sz="0" w:space="0" w:color="auto"/>
                    <w:right w:val="none" w:sz="0" w:space="0" w:color="auto"/>
                  </w:divBdr>
                </w:div>
                <w:div w:id="213544126">
                  <w:marLeft w:val="0"/>
                  <w:marRight w:val="0"/>
                  <w:marTop w:val="0"/>
                  <w:marBottom w:val="0"/>
                  <w:divBdr>
                    <w:top w:val="none" w:sz="0" w:space="0" w:color="auto"/>
                    <w:left w:val="none" w:sz="0" w:space="0" w:color="auto"/>
                    <w:bottom w:val="none" w:sz="0" w:space="0" w:color="auto"/>
                    <w:right w:val="none" w:sz="0" w:space="0" w:color="auto"/>
                  </w:divBdr>
                </w:div>
                <w:div w:id="230772358">
                  <w:marLeft w:val="0"/>
                  <w:marRight w:val="0"/>
                  <w:marTop w:val="0"/>
                  <w:marBottom w:val="0"/>
                  <w:divBdr>
                    <w:top w:val="none" w:sz="0" w:space="0" w:color="auto"/>
                    <w:left w:val="none" w:sz="0" w:space="0" w:color="auto"/>
                    <w:bottom w:val="none" w:sz="0" w:space="0" w:color="auto"/>
                    <w:right w:val="none" w:sz="0" w:space="0" w:color="auto"/>
                  </w:divBdr>
                </w:div>
                <w:div w:id="287275473">
                  <w:marLeft w:val="0"/>
                  <w:marRight w:val="0"/>
                  <w:marTop w:val="0"/>
                  <w:marBottom w:val="0"/>
                  <w:divBdr>
                    <w:top w:val="none" w:sz="0" w:space="0" w:color="auto"/>
                    <w:left w:val="none" w:sz="0" w:space="0" w:color="auto"/>
                    <w:bottom w:val="none" w:sz="0" w:space="0" w:color="auto"/>
                    <w:right w:val="none" w:sz="0" w:space="0" w:color="auto"/>
                  </w:divBdr>
                </w:div>
                <w:div w:id="379938390">
                  <w:marLeft w:val="0"/>
                  <w:marRight w:val="0"/>
                  <w:marTop w:val="0"/>
                  <w:marBottom w:val="0"/>
                  <w:divBdr>
                    <w:top w:val="none" w:sz="0" w:space="0" w:color="auto"/>
                    <w:left w:val="none" w:sz="0" w:space="0" w:color="auto"/>
                    <w:bottom w:val="none" w:sz="0" w:space="0" w:color="auto"/>
                    <w:right w:val="none" w:sz="0" w:space="0" w:color="auto"/>
                  </w:divBdr>
                </w:div>
                <w:div w:id="416943797">
                  <w:marLeft w:val="0"/>
                  <w:marRight w:val="0"/>
                  <w:marTop w:val="0"/>
                  <w:marBottom w:val="0"/>
                  <w:divBdr>
                    <w:top w:val="none" w:sz="0" w:space="0" w:color="auto"/>
                    <w:left w:val="none" w:sz="0" w:space="0" w:color="auto"/>
                    <w:bottom w:val="none" w:sz="0" w:space="0" w:color="auto"/>
                    <w:right w:val="none" w:sz="0" w:space="0" w:color="auto"/>
                  </w:divBdr>
                </w:div>
                <w:div w:id="512112584">
                  <w:marLeft w:val="0"/>
                  <w:marRight w:val="0"/>
                  <w:marTop w:val="0"/>
                  <w:marBottom w:val="0"/>
                  <w:divBdr>
                    <w:top w:val="none" w:sz="0" w:space="0" w:color="auto"/>
                    <w:left w:val="none" w:sz="0" w:space="0" w:color="auto"/>
                    <w:bottom w:val="none" w:sz="0" w:space="0" w:color="auto"/>
                    <w:right w:val="none" w:sz="0" w:space="0" w:color="auto"/>
                  </w:divBdr>
                </w:div>
                <w:div w:id="689183327">
                  <w:marLeft w:val="0"/>
                  <w:marRight w:val="0"/>
                  <w:marTop w:val="0"/>
                  <w:marBottom w:val="0"/>
                  <w:divBdr>
                    <w:top w:val="none" w:sz="0" w:space="0" w:color="auto"/>
                    <w:left w:val="none" w:sz="0" w:space="0" w:color="auto"/>
                    <w:bottom w:val="none" w:sz="0" w:space="0" w:color="auto"/>
                    <w:right w:val="none" w:sz="0" w:space="0" w:color="auto"/>
                  </w:divBdr>
                </w:div>
                <w:div w:id="923608492">
                  <w:marLeft w:val="0"/>
                  <w:marRight w:val="0"/>
                  <w:marTop w:val="0"/>
                  <w:marBottom w:val="0"/>
                  <w:divBdr>
                    <w:top w:val="none" w:sz="0" w:space="0" w:color="auto"/>
                    <w:left w:val="none" w:sz="0" w:space="0" w:color="auto"/>
                    <w:bottom w:val="none" w:sz="0" w:space="0" w:color="auto"/>
                    <w:right w:val="none" w:sz="0" w:space="0" w:color="auto"/>
                  </w:divBdr>
                </w:div>
                <w:div w:id="977339750">
                  <w:marLeft w:val="0"/>
                  <w:marRight w:val="0"/>
                  <w:marTop w:val="0"/>
                  <w:marBottom w:val="0"/>
                  <w:divBdr>
                    <w:top w:val="none" w:sz="0" w:space="0" w:color="auto"/>
                    <w:left w:val="none" w:sz="0" w:space="0" w:color="auto"/>
                    <w:bottom w:val="none" w:sz="0" w:space="0" w:color="auto"/>
                    <w:right w:val="none" w:sz="0" w:space="0" w:color="auto"/>
                  </w:divBdr>
                </w:div>
                <w:div w:id="996151700">
                  <w:marLeft w:val="0"/>
                  <w:marRight w:val="0"/>
                  <w:marTop w:val="0"/>
                  <w:marBottom w:val="0"/>
                  <w:divBdr>
                    <w:top w:val="none" w:sz="0" w:space="0" w:color="auto"/>
                    <w:left w:val="none" w:sz="0" w:space="0" w:color="auto"/>
                    <w:bottom w:val="none" w:sz="0" w:space="0" w:color="auto"/>
                    <w:right w:val="none" w:sz="0" w:space="0" w:color="auto"/>
                  </w:divBdr>
                </w:div>
                <w:div w:id="1052117768">
                  <w:marLeft w:val="0"/>
                  <w:marRight w:val="0"/>
                  <w:marTop w:val="0"/>
                  <w:marBottom w:val="0"/>
                  <w:divBdr>
                    <w:top w:val="none" w:sz="0" w:space="0" w:color="auto"/>
                    <w:left w:val="none" w:sz="0" w:space="0" w:color="auto"/>
                    <w:bottom w:val="none" w:sz="0" w:space="0" w:color="auto"/>
                    <w:right w:val="none" w:sz="0" w:space="0" w:color="auto"/>
                  </w:divBdr>
                </w:div>
                <w:div w:id="1253708727">
                  <w:marLeft w:val="0"/>
                  <w:marRight w:val="0"/>
                  <w:marTop w:val="0"/>
                  <w:marBottom w:val="0"/>
                  <w:divBdr>
                    <w:top w:val="none" w:sz="0" w:space="0" w:color="auto"/>
                    <w:left w:val="none" w:sz="0" w:space="0" w:color="auto"/>
                    <w:bottom w:val="none" w:sz="0" w:space="0" w:color="auto"/>
                    <w:right w:val="none" w:sz="0" w:space="0" w:color="auto"/>
                  </w:divBdr>
                </w:div>
                <w:div w:id="1299722543">
                  <w:marLeft w:val="0"/>
                  <w:marRight w:val="0"/>
                  <w:marTop w:val="0"/>
                  <w:marBottom w:val="0"/>
                  <w:divBdr>
                    <w:top w:val="none" w:sz="0" w:space="0" w:color="auto"/>
                    <w:left w:val="none" w:sz="0" w:space="0" w:color="auto"/>
                    <w:bottom w:val="none" w:sz="0" w:space="0" w:color="auto"/>
                    <w:right w:val="none" w:sz="0" w:space="0" w:color="auto"/>
                  </w:divBdr>
                </w:div>
                <w:div w:id="1315599811">
                  <w:marLeft w:val="0"/>
                  <w:marRight w:val="0"/>
                  <w:marTop w:val="0"/>
                  <w:marBottom w:val="0"/>
                  <w:divBdr>
                    <w:top w:val="none" w:sz="0" w:space="0" w:color="auto"/>
                    <w:left w:val="none" w:sz="0" w:space="0" w:color="auto"/>
                    <w:bottom w:val="none" w:sz="0" w:space="0" w:color="auto"/>
                    <w:right w:val="none" w:sz="0" w:space="0" w:color="auto"/>
                  </w:divBdr>
                </w:div>
                <w:div w:id="1394348993">
                  <w:marLeft w:val="0"/>
                  <w:marRight w:val="0"/>
                  <w:marTop w:val="0"/>
                  <w:marBottom w:val="0"/>
                  <w:divBdr>
                    <w:top w:val="none" w:sz="0" w:space="0" w:color="auto"/>
                    <w:left w:val="none" w:sz="0" w:space="0" w:color="auto"/>
                    <w:bottom w:val="none" w:sz="0" w:space="0" w:color="auto"/>
                    <w:right w:val="none" w:sz="0" w:space="0" w:color="auto"/>
                  </w:divBdr>
                </w:div>
                <w:div w:id="1408115529">
                  <w:marLeft w:val="0"/>
                  <w:marRight w:val="0"/>
                  <w:marTop w:val="0"/>
                  <w:marBottom w:val="0"/>
                  <w:divBdr>
                    <w:top w:val="none" w:sz="0" w:space="0" w:color="auto"/>
                    <w:left w:val="none" w:sz="0" w:space="0" w:color="auto"/>
                    <w:bottom w:val="none" w:sz="0" w:space="0" w:color="auto"/>
                    <w:right w:val="none" w:sz="0" w:space="0" w:color="auto"/>
                  </w:divBdr>
                </w:div>
                <w:div w:id="1439178989">
                  <w:marLeft w:val="0"/>
                  <w:marRight w:val="0"/>
                  <w:marTop w:val="0"/>
                  <w:marBottom w:val="0"/>
                  <w:divBdr>
                    <w:top w:val="none" w:sz="0" w:space="0" w:color="auto"/>
                    <w:left w:val="none" w:sz="0" w:space="0" w:color="auto"/>
                    <w:bottom w:val="none" w:sz="0" w:space="0" w:color="auto"/>
                    <w:right w:val="none" w:sz="0" w:space="0" w:color="auto"/>
                  </w:divBdr>
                </w:div>
                <w:div w:id="1650942358">
                  <w:marLeft w:val="0"/>
                  <w:marRight w:val="0"/>
                  <w:marTop w:val="0"/>
                  <w:marBottom w:val="0"/>
                  <w:divBdr>
                    <w:top w:val="none" w:sz="0" w:space="0" w:color="auto"/>
                    <w:left w:val="none" w:sz="0" w:space="0" w:color="auto"/>
                    <w:bottom w:val="none" w:sz="0" w:space="0" w:color="auto"/>
                    <w:right w:val="none" w:sz="0" w:space="0" w:color="auto"/>
                  </w:divBdr>
                </w:div>
                <w:div w:id="1705134844">
                  <w:marLeft w:val="0"/>
                  <w:marRight w:val="0"/>
                  <w:marTop w:val="0"/>
                  <w:marBottom w:val="0"/>
                  <w:divBdr>
                    <w:top w:val="none" w:sz="0" w:space="0" w:color="auto"/>
                    <w:left w:val="none" w:sz="0" w:space="0" w:color="auto"/>
                    <w:bottom w:val="none" w:sz="0" w:space="0" w:color="auto"/>
                    <w:right w:val="none" w:sz="0" w:space="0" w:color="auto"/>
                  </w:divBdr>
                </w:div>
                <w:div w:id="1745834409">
                  <w:marLeft w:val="0"/>
                  <w:marRight w:val="0"/>
                  <w:marTop w:val="0"/>
                  <w:marBottom w:val="0"/>
                  <w:divBdr>
                    <w:top w:val="none" w:sz="0" w:space="0" w:color="auto"/>
                    <w:left w:val="none" w:sz="0" w:space="0" w:color="auto"/>
                    <w:bottom w:val="none" w:sz="0" w:space="0" w:color="auto"/>
                    <w:right w:val="none" w:sz="0" w:space="0" w:color="auto"/>
                  </w:divBdr>
                </w:div>
                <w:div w:id="1777092206">
                  <w:marLeft w:val="0"/>
                  <w:marRight w:val="0"/>
                  <w:marTop w:val="0"/>
                  <w:marBottom w:val="0"/>
                  <w:divBdr>
                    <w:top w:val="none" w:sz="0" w:space="0" w:color="auto"/>
                    <w:left w:val="none" w:sz="0" w:space="0" w:color="auto"/>
                    <w:bottom w:val="none" w:sz="0" w:space="0" w:color="auto"/>
                    <w:right w:val="none" w:sz="0" w:space="0" w:color="auto"/>
                  </w:divBdr>
                </w:div>
                <w:div w:id="1835948580">
                  <w:marLeft w:val="0"/>
                  <w:marRight w:val="0"/>
                  <w:marTop w:val="0"/>
                  <w:marBottom w:val="0"/>
                  <w:divBdr>
                    <w:top w:val="none" w:sz="0" w:space="0" w:color="auto"/>
                    <w:left w:val="none" w:sz="0" w:space="0" w:color="auto"/>
                    <w:bottom w:val="none" w:sz="0" w:space="0" w:color="auto"/>
                    <w:right w:val="none" w:sz="0" w:space="0" w:color="auto"/>
                  </w:divBdr>
                </w:div>
                <w:div w:id="2065832877">
                  <w:marLeft w:val="0"/>
                  <w:marRight w:val="0"/>
                  <w:marTop w:val="0"/>
                  <w:marBottom w:val="0"/>
                  <w:divBdr>
                    <w:top w:val="none" w:sz="0" w:space="0" w:color="auto"/>
                    <w:left w:val="none" w:sz="0" w:space="0" w:color="auto"/>
                    <w:bottom w:val="none" w:sz="0" w:space="0" w:color="auto"/>
                    <w:right w:val="none" w:sz="0" w:space="0" w:color="auto"/>
                  </w:divBdr>
                </w:div>
                <w:div w:id="2067289239">
                  <w:marLeft w:val="0"/>
                  <w:marRight w:val="0"/>
                  <w:marTop w:val="0"/>
                  <w:marBottom w:val="0"/>
                  <w:divBdr>
                    <w:top w:val="none" w:sz="0" w:space="0" w:color="auto"/>
                    <w:left w:val="none" w:sz="0" w:space="0" w:color="auto"/>
                    <w:bottom w:val="none" w:sz="0" w:space="0" w:color="auto"/>
                    <w:right w:val="none" w:sz="0" w:space="0" w:color="auto"/>
                  </w:divBdr>
                </w:div>
              </w:divsChild>
            </w:div>
            <w:div w:id="1241133579">
              <w:marLeft w:val="0"/>
              <w:marRight w:val="0"/>
              <w:marTop w:val="0"/>
              <w:marBottom w:val="0"/>
              <w:divBdr>
                <w:top w:val="none" w:sz="0" w:space="0" w:color="auto"/>
                <w:left w:val="none" w:sz="0" w:space="0" w:color="auto"/>
                <w:bottom w:val="none" w:sz="0" w:space="0" w:color="auto"/>
                <w:right w:val="none" w:sz="0" w:space="0" w:color="auto"/>
              </w:divBdr>
              <w:divsChild>
                <w:div w:id="1626962761">
                  <w:marLeft w:val="0"/>
                  <w:marRight w:val="0"/>
                  <w:marTop w:val="0"/>
                  <w:marBottom w:val="0"/>
                  <w:divBdr>
                    <w:top w:val="none" w:sz="0" w:space="0" w:color="auto"/>
                    <w:left w:val="none" w:sz="0" w:space="0" w:color="auto"/>
                    <w:bottom w:val="none" w:sz="0" w:space="0" w:color="auto"/>
                    <w:right w:val="none" w:sz="0" w:space="0" w:color="auto"/>
                  </w:divBdr>
                </w:div>
              </w:divsChild>
            </w:div>
            <w:div w:id="1245649850">
              <w:marLeft w:val="0"/>
              <w:marRight w:val="0"/>
              <w:marTop w:val="0"/>
              <w:marBottom w:val="0"/>
              <w:divBdr>
                <w:top w:val="none" w:sz="0" w:space="0" w:color="auto"/>
                <w:left w:val="none" w:sz="0" w:space="0" w:color="auto"/>
                <w:bottom w:val="none" w:sz="0" w:space="0" w:color="auto"/>
                <w:right w:val="none" w:sz="0" w:space="0" w:color="auto"/>
              </w:divBdr>
              <w:divsChild>
                <w:div w:id="1516843780">
                  <w:marLeft w:val="0"/>
                  <w:marRight w:val="0"/>
                  <w:marTop w:val="0"/>
                  <w:marBottom w:val="0"/>
                  <w:divBdr>
                    <w:top w:val="none" w:sz="0" w:space="0" w:color="auto"/>
                    <w:left w:val="none" w:sz="0" w:space="0" w:color="auto"/>
                    <w:bottom w:val="none" w:sz="0" w:space="0" w:color="auto"/>
                    <w:right w:val="none" w:sz="0" w:space="0" w:color="auto"/>
                  </w:divBdr>
                </w:div>
              </w:divsChild>
            </w:div>
            <w:div w:id="1352536362">
              <w:marLeft w:val="0"/>
              <w:marRight w:val="0"/>
              <w:marTop w:val="0"/>
              <w:marBottom w:val="0"/>
              <w:divBdr>
                <w:top w:val="none" w:sz="0" w:space="0" w:color="auto"/>
                <w:left w:val="none" w:sz="0" w:space="0" w:color="auto"/>
                <w:bottom w:val="none" w:sz="0" w:space="0" w:color="auto"/>
                <w:right w:val="none" w:sz="0" w:space="0" w:color="auto"/>
              </w:divBdr>
              <w:divsChild>
                <w:div w:id="1866867363">
                  <w:marLeft w:val="0"/>
                  <w:marRight w:val="0"/>
                  <w:marTop w:val="0"/>
                  <w:marBottom w:val="0"/>
                  <w:divBdr>
                    <w:top w:val="none" w:sz="0" w:space="0" w:color="auto"/>
                    <w:left w:val="none" w:sz="0" w:space="0" w:color="auto"/>
                    <w:bottom w:val="none" w:sz="0" w:space="0" w:color="auto"/>
                    <w:right w:val="none" w:sz="0" w:space="0" w:color="auto"/>
                  </w:divBdr>
                </w:div>
              </w:divsChild>
            </w:div>
            <w:div w:id="1397817743">
              <w:marLeft w:val="0"/>
              <w:marRight w:val="0"/>
              <w:marTop w:val="0"/>
              <w:marBottom w:val="0"/>
              <w:divBdr>
                <w:top w:val="none" w:sz="0" w:space="0" w:color="auto"/>
                <w:left w:val="none" w:sz="0" w:space="0" w:color="auto"/>
                <w:bottom w:val="none" w:sz="0" w:space="0" w:color="auto"/>
                <w:right w:val="none" w:sz="0" w:space="0" w:color="auto"/>
              </w:divBdr>
              <w:divsChild>
                <w:div w:id="1227031931">
                  <w:marLeft w:val="0"/>
                  <w:marRight w:val="0"/>
                  <w:marTop w:val="0"/>
                  <w:marBottom w:val="0"/>
                  <w:divBdr>
                    <w:top w:val="none" w:sz="0" w:space="0" w:color="auto"/>
                    <w:left w:val="none" w:sz="0" w:space="0" w:color="auto"/>
                    <w:bottom w:val="none" w:sz="0" w:space="0" w:color="auto"/>
                    <w:right w:val="none" w:sz="0" w:space="0" w:color="auto"/>
                  </w:divBdr>
                </w:div>
              </w:divsChild>
            </w:div>
            <w:div w:id="1421027682">
              <w:marLeft w:val="0"/>
              <w:marRight w:val="0"/>
              <w:marTop w:val="0"/>
              <w:marBottom w:val="0"/>
              <w:divBdr>
                <w:top w:val="none" w:sz="0" w:space="0" w:color="auto"/>
                <w:left w:val="none" w:sz="0" w:space="0" w:color="auto"/>
                <w:bottom w:val="none" w:sz="0" w:space="0" w:color="auto"/>
                <w:right w:val="none" w:sz="0" w:space="0" w:color="auto"/>
              </w:divBdr>
              <w:divsChild>
                <w:div w:id="934242627">
                  <w:marLeft w:val="0"/>
                  <w:marRight w:val="0"/>
                  <w:marTop w:val="0"/>
                  <w:marBottom w:val="0"/>
                  <w:divBdr>
                    <w:top w:val="none" w:sz="0" w:space="0" w:color="auto"/>
                    <w:left w:val="none" w:sz="0" w:space="0" w:color="auto"/>
                    <w:bottom w:val="none" w:sz="0" w:space="0" w:color="auto"/>
                    <w:right w:val="none" w:sz="0" w:space="0" w:color="auto"/>
                  </w:divBdr>
                </w:div>
              </w:divsChild>
            </w:div>
            <w:div w:id="1453135051">
              <w:marLeft w:val="0"/>
              <w:marRight w:val="0"/>
              <w:marTop w:val="0"/>
              <w:marBottom w:val="0"/>
              <w:divBdr>
                <w:top w:val="none" w:sz="0" w:space="0" w:color="auto"/>
                <w:left w:val="none" w:sz="0" w:space="0" w:color="auto"/>
                <w:bottom w:val="none" w:sz="0" w:space="0" w:color="auto"/>
                <w:right w:val="none" w:sz="0" w:space="0" w:color="auto"/>
              </w:divBdr>
              <w:divsChild>
                <w:div w:id="879903087">
                  <w:marLeft w:val="0"/>
                  <w:marRight w:val="0"/>
                  <w:marTop w:val="0"/>
                  <w:marBottom w:val="0"/>
                  <w:divBdr>
                    <w:top w:val="none" w:sz="0" w:space="0" w:color="auto"/>
                    <w:left w:val="none" w:sz="0" w:space="0" w:color="auto"/>
                    <w:bottom w:val="none" w:sz="0" w:space="0" w:color="auto"/>
                    <w:right w:val="none" w:sz="0" w:space="0" w:color="auto"/>
                  </w:divBdr>
                </w:div>
              </w:divsChild>
            </w:div>
            <w:div w:id="1463427045">
              <w:marLeft w:val="0"/>
              <w:marRight w:val="0"/>
              <w:marTop w:val="0"/>
              <w:marBottom w:val="0"/>
              <w:divBdr>
                <w:top w:val="none" w:sz="0" w:space="0" w:color="auto"/>
                <w:left w:val="none" w:sz="0" w:space="0" w:color="auto"/>
                <w:bottom w:val="none" w:sz="0" w:space="0" w:color="auto"/>
                <w:right w:val="none" w:sz="0" w:space="0" w:color="auto"/>
              </w:divBdr>
              <w:divsChild>
                <w:div w:id="1576665928">
                  <w:marLeft w:val="0"/>
                  <w:marRight w:val="0"/>
                  <w:marTop w:val="0"/>
                  <w:marBottom w:val="0"/>
                  <w:divBdr>
                    <w:top w:val="none" w:sz="0" w:space="0" w:color="auto"/>
                    <w:left w:val="none" w:sz="0" w:space="0" w:color="auto"/>
                    <w:bottom w:val="none" w:sz="0" w:space="0" w:color="auto"/>
                    <w:right w:val="none" w:sz="0" w:space="0" w:color="auto"/>
                  </w:divBdr>
                </w:div>
              </w:divsChild>
            </w:div>
            <w:div w:id="1522204985">
              <w:marLeft w:val="0"/>
              <w:marRight w:val="0"/>
              <w:marTop w:val="0"/>
              <w:marBottom w:val="0"/>
              <w:divBdr>
                <w:top w:val="none" w:sz="0" w:space="0" w:color="auto"/>
                <w:left w:val="none" w:sz="0" w:space="0" w:color="auto"/>
                <w:bottom w:val="none" w:sz="0" w:space="0" w:color="auto"/>
                <w:right w:val="none" w:sz="0" w:space="0" w:color="auto"/>
              </w:divBdr>
              <w:divsChild>
                <w:div w:id="1861384163">
                  <w:marLeft w:val="0"/>
                  <w:marRight w:val="0"/>
                  <w:marTop w:val="0"/>
                  <w:marBottom w:val="0"/>
                  <w:divBdr>
                    <w:top w:val="none" w:sz="0" w:space="0" w:color="auto"/>
                    <w:left w:val="none" w:sz="0" w:space="0" w:color="auto"/>
                    <w:bottom w:val="none" w:sz="0" w:space="0" w:color="auto"/>
                    <w:right w:val="none" w:sz="0" w:space="0" w:color="auto"/>
                  </w:divBdr>
                </w:div>
              </w:divsChild>
            </w:div>
            <w:div w:id="1525359564">
              <w:marLeft w:val="0"/>
              <w:marRight w:val="0"/>
              <w:marTop w:val="0"/>
              <w:marBottom w:val="0"/>
              <w:divBdr>
                <w:top w:val="none" w:sz="0" w:space="0" w:color="auto"/>
                <w:left w:val="none" w:sz="0" w:space="0" w:color="auto"/>
                <w:bottom w:val="none" w:sz="0" w:space="0" w:color="auto"/>
                <w:right w:val="none" w:sz="0" w:space="0" w:color="auto"/>
              </w:divBdr>
              <w:divsChild>
                <w:div w:id="1278021866">
                  <w:marLeft w:val="0"/>
                  <w:marRight w:val="0"/>
                  <w:marTop w:val="0"/>
                  <w:marBottom w:val="0"/>
                  <w:divBdr>
                    <w:top w:val="none" w:sz="0" w:space="0" w:color="auto"/>
                    <w:left w:val="none" w:sz="0" w:space="0" w:color="auto"/>
                    <w:bottom w:val="none" w:sz="0" w:space="0" w:color="auto"/>
                    <w:right w:val="none" w:sz="0" w:space="0" w:color="auto"/>
                  </w:divBdr>
                </w:div>
              </w:divsChild>
            </w:div>
            <w:div w:id="1591696278">
              <w:marLeft w:val="0"/>
              <w:marRight w:val="0"/>
              <w:marTop w:val="0"/>
              <w:marBottom w:val="0"/>
              <w:divBdr>
                <w:top w:val="none" w:sz="0" w:space="0" w:color="auto"/>
                <w:left w:val="none" w:sz="0" w:space="0" w:color="auto"/>
                <w:bottom w:val="none" w:sz="0" w:space="0" w:color="auto"/>
                <w:right w:val="none" w:sz="0" w:space="0" w:color="auto"/>
              </w:divBdr>
              <w:divsChild>
                <w:div w:id="1816411676">
                  <w:marLeft w:val="0"/>
                  <w:marRight w:val="0"/>
                  <w:marTop w:val="0"/>
                  <w:marBottom w:val="0"/>
                  <w:divBdr>
                    <w:top w:val="none" w:sz="0" w:space="0" w:color="auto"/>
                    <w:left w:val="none" w:sz="0" w:space="0" w:color="auto"/>
                    <w:bottom w:val="none" w:sz="0" w:space="0" w:color="auto"/>
                    <w:right w:val="none" w:sz="0" w:space="0" w:color="auto"/>
                  </w:divBdr>
                </w:div>
              </w:divsChild>
            </w:div>
            <w:div w:id="1600487004">
              <w:marLeft w:val="0"/>
              <w:marRight w:val="0"/>
              <w:marTop w:val="0"/>
              <w:marBottom w:val="0"/>
              <w:divBdr>
                <w:top w:val="none" w:sz="0" w:space="0" w:color="auto"/>
                <w:left w:val="none" w:sz="0" w:space="0" w:color="auto"/>
                <w:bottom w:val="none" w:sz="0" w:space="0" w:color="auto"/>
                <w:right w:val="none" w:sz="0" w:space="0" w:color="auto"/>
              </w:divBdr>
              <w:divsChild>
                <w:div w:id="1757171790">
                  <w:marLeft w:val="0"/>
                  <w:marRight w:val="0"/>
                  <w:marTop w:val="0"/>
                  <w:marBottom w:val="0"/>
                  <w:divBdr>
                    <w:top w:val="none" w:sz="0" w:space="0" w:color="auto"/>
                    <w:left w:val="none" w:sz="0" w:space="0" w:color="auto"/>
                    <w:bottom w:val="none" w:sz="0" w:space="0" w:color="auto"/>
                    <w:right w:val="none" w:sz="0" w:space="0" w:color="auto"/>
                  </w:divBdr>
                </w:div>
              </w:divsChild>
            </w:div>
            <w:div w:id="1613128750">
              <w:marLeft w:val="0"/>
              <w:marRight w:val="0"/>
              <w:marTop w:val="0"/>
              <w:marBottom w:val="0"/>
              <w:divBdr>
                <w:top w:val="none" w:sz="0" w:space="0" w:color="auto"/>
                <w:left w:val="none" w:sz="0" w:space="0" w:color="auto"/>
                <w:bottom w:val="none" w:sz="0" w:space="0" w:color="auto"/>
                <w:right w:val="none" w:sz="0" w:space="0" w:color="auto"/>
              </w:divBdr>
              <w:divsChild>
                <w:div w:id="174078032">
                  <w:marLeft w:val="0"/>
                  <w:marRight w:val="0"/>
                  <w:marTop w:val="0"/>
                  <w:marBottom w:val="0"/>
                  <w:divBdr>
                    <w:top w:val="none" w:sz="0" w:space="0" w:color="auto"/>
                    <w:left w:val="none" w:sz="0" w:space="0" w:color="auto"/>
                    <w:bottom w:val="none" w:sz="0" w:space="0" w:color="auto"/>
                    <w:right w:val="none" w:sz="0" w:space="0" w:color="auto"/>
                  </w:divBdr>
                </w:div>
              </w:divsChild>
            </w:div>
            <w:div w:id="1712071893">
              <w:marLeft w:val="0"/>
              <w:marRight w:val="0"/>
              <w:marTop w:val="0"/>
              <w:marBottom w:val="0"/>
              <w:divBdr>
                <w:top w:val="none" w:sz="0" w:space="0" w:color="auto"/>
                <w:left w:val="none" w:sz="0" w:space="0" w:color="auto"/>
                <w:bottom w:val="none" w:sz="0" w:space="0" w:color="auto"/>
                <w:right w:val="none" w:sz="0" w:space="0" w:color="auto"/>
              </w:divBdr>
              <w:divsChild>
                <w:div w:id="680855805">
                  <w:marLeft w:val="0"/>
                  <w:marRight w:val="0"/>
                  <w:marTop w:val="0"/>
                  <w:marBottom w:val="0"/>
                  <w:divBdr>
                    <w:top w:val="none" w:sz="0" w:space="0" w:color="auto"/>
                    <w:left w:val="none" w:sz="0" w:space="0" w:color="auto"/>
                    <w:bottom w:val="none" w:sz="0" w:space="0" w:color="auto"/>
                    <w:right w:val="none" w:sz="0" w:space="0" w:color="auto"/>
                  </w:divBdr>
                </w:div>
              </w:divsChild>
            </w:div>
            <w:div w:id="1782799458">
              <w:marLeft w:val="0"/>
              <w:marRight w:val="0"/>
              <w:marTop w:val="0"/>
              <w:marBottom w:val="0"/>
              <w:divBdr>
                <w:top w:val="none" w:sz="0" w:space="0" w:color="auto"/>
                <w:left w:val="none" w:sz="0" w:space="0" w:color="auto"/>
                <w:bottom w:val="none" w:sz="0" w:space="0" w:color="auto"/>
                <w:right w:val="none" w:sz="0" w:space="0" w:color="auto"/>
              </w:divBdr>
              <w:divsChild>
                <w:div w:id="12852612">
                  <w:marLeft w:val="0"/>
                  <w:marRight w:val="0"/>
                  <w:marTop w:val="0"/>
                  <w:marBottom w:val="0"/>
                  <w:divBdr>
                    <w:top w:val="none" w:sz="0" w:space="0" w:color="auto"/>
                    <w:left w:val="none" w:sz="0" w:space="0" w:color="auto"/>
                    <w:bottom w:val="none" w:sz="0" w:space="0" w:color="auto"/>
                    <w:right w:val="none" w:sz="0" w:space="0" w:color="auto"/>
                  </w:divBdr>
                </w:div>
              </w:divsChild>
            </w:div>
            <w:div w:id="1801999115">
              <w:marLeft w:val="0"/>
              <w:marRight w:val="0"/>
              <w:marTop w:val="0"/>
              <w:marBottom w:val="0"/>
              <w:divBdr>
                <w:top w:val="none" w:sz="0" w:space="0" w:color="auto"/>
                <w:left w:val="none" w:sz="0" w:space="0" w:color="auto"/>
                <w:bottom w:val="none" w:sz="0" w:space="0" w:color="auto"/>
                <w:right w:val="none" w:sz="0" w:space="0" w:color="auto"/>
              </w:divBdr>
              <w:divsChild>
                <w:div w:id="2125340330">
                  <w:marLeft w:val="0"/>
                  <w:marRight w:val="0"/>
                  <w:marTop w:val="0"/>
                  <w:marBottom w:val="0"/>
                  <w:divBdr>
                    <w:top w:val="none" w:sz="0" w:space="0" w:color="auto"/>
                    <w:left w:val="none" w:sz="0" w:space="0" w:color="auto"/>
                    <w:bottom w:val="none" w:sz="0" w:space="0" w:color="auto"/>
                    <w:right w:val="none" w:sz="0" w:space="0" w:color="auto"/>
                  </w:divBdr>
                </w:div>
              </w:divsChild>
            </w:div>
            <w:div w:id="1834680644">
              <w:marLeft w:val="0"/>
              <w:marRight w:val="0"/>
              <w:marTop w:val="0"/>
              <w:marBottom w:val="0"/>
              <w:divBdr>
                <w:top w:val="none" w:sz="0" w:space="0" w:color="auto"/>
                <w:left w:val="none" w:sz="0" w:space="0" w:color="auto"/>
                <w:bottom w:val="none" w:sz="0" w:space="0" w:color="auto"/>
                <w:right w:val="none" w:sz="0" w:space="0" w:color="auto"/>
              </w:divBdr>
              <w:divsChild>
                <w:div w:id="649528023">
                  <w:marLeft w:val="0"/>
                  <w:marRight w:val="0"/>
                  <w:marTop w:val="0"/>
                  <w:marBottom w:val="0"/>
                  <w:divBdr>
                    <w:top w:val="none" w:sz="0" w:space="0" w:color="auto"/>
                    <w:left w:val="none" w:sz="0" w:space="0" w:color="auto"/>
                    <w:bottom w:val="none" w:sz="0" w:space="0" w:color="auto"/>
                    <w:right w:val="none" w:sz="0" w:space="0" w:color="auto"/>
                  </w:divBdr>
                </w:div>
              </w:divsChild>
            </w:div>
            <w:div w:id="1916474896">
              <w:marLeft w:val="0"/>
              <w:marRight w:val="0"/>
              <w:marTop w:val="0"/>
              <w:marBottom w:val="0"/>
              <w:divBdr>
                <w:top w:val="none" w:sz="0" w:space="0" w:color="auto"/>
                <w:left w:val="none" w:sz="0" w:space="0" w:color="auto"/>
                <w:bottom w:val="none" w:sz="0" w:space="0" w:color="auto"/>
                <w:right w:val="none" w:sz="0" w:space="0" w:color="auto"/>
              </w:divBdr>
              <w:divsChild>
                <w:div w:id="318340948">
                  <w:marLeft w:val="0"/>
                  <w:marRight w:val="0"/>
                  <w:marTop w:val="0"/>
                  <w:marBottom w:val="0"/>
                  <w:divBdr>
                    <w:top w:val="none" w:sz="0" w:space="0" w:color="auto"/>
                    <w:left w:val="none" w:sz="0" w:space="0" w:color="auto"/>
                    <w:bottom w:val="none" w:sz="0" w:space="0" w:color="auto"/>
                    <w:right w:val="none" w:sz="0" w:space="0" w:color="auto"/>
                  </w:divBdr>
                </w:div>
              </w:divsChild>
            </w:div>
            <w:div w:id="2017069176">
              <w:marLeft w:val="0"/>
              <w:marRight w:val="0"/>
              <w:marTop w:val="0"/>
              <w:marBottom w:val="0"/>
              <w:divBdr>
                <w:top w:val="none" w:sz="0" w:space="0" w:color="auto"/>
                <w:left w:val="none" w:sz="0" w:space="0" w:color="auto"/>
                <w:bottom w:val="none" w:sz="0" w:space="0" w:color="auto"/>
                <w:right w:val="none" w:sz="0" w:space="0" w:color="auto"/>
              </w:divBdr>
              <w:divsChild>
                <w:div w:id="104082014">
                  <w:marLeft w:val="0"/>
                  <w:marRight w:val="0"/>
                  <w:marTop w:val="0"/>
                  <w:marBottom w:val="0"/>
                  <w:divBdr>
                    <w:top w:val="none" w:sz="0" w:space="0" w:color="auto"/>
                    <w:left w:val="none" w:sz="0" w:space="0" w:color="auto"/>
                    <w:bottom w:val="none" w:sz="0" w:space="0" w:color="auto"/>
                    <w:right w:val="none" w:sz="0" w:space="0" w:color="auto"/>
                  </w:divBdr>
                </w:div>
              </w:divsChild>
            </w:div>
            <w:div w:id="2028867229">
              <w:marLeft w:val="0"/>
              <w:marRight w:val="0"/>
              <w:marTop w:val="0"/>
              <w:marBottom w:val="0"/>
              <w:divBdr>
                <w:top w:val="none" w:sz="0" w:space="0" w:color="auto"/>
                <w:left w:val="none" w:sz="0" w:space="0" w:color="auto"/>
                <w:bottom w:val="none" w:sz="0" w:space="0" w:color="auto"/>
                <w:right w:val="none" w:sz="0" w:space="0" w:color="auto"/>
              </w:divBdr>
              <w:divsChild>
                <w:div w:id="1732340947">
                  <w:marLeft w:val="0"/>
                  <w:marRight w:val="0"/>
                  <w:marTop w:val="0"/>
                  <w:marBottom w:val="0"/>
                  <w:divBdr>
                    <w:top w:val="none" w:sz="0" w:space="0" w:color="auto"/>
                    <w:left w:val="none" w:sz="0" w:space="0" w:color="auto"/>
                    <w:bottom w:val="none" w:sz="0" w:space="0" w:color="auto"/>
                    <w:right w:val="none" w:sz="0" w:space="0" w:color="auto"/>
                  </w:divBdr>
                </w:div>
              </w:divsChild>
            </w:div>
            <w:div w:id="2030981038">
              <w:marLeft w:val="0"/>
              <w:marRight w:val="0"/>
              <w:marTop w:val="0"/>
              <w:marBottom w:val="0"/>
              <w:divBdr>
                <w:top w:val="none" w:sz="0" w:space="0" w:color="auto"/>
                <w:left w:val="none" w:sz="0" w:space="0" w:color="auto"/>
                <w:bottom w:val="none" w:sz="0" w:space="0" w:color="auto"/>
                <w:right w:val="none" w:sz="0" w:space="0" w:color="auto"/>
              </w:divBdr>
              <w:divsChild>
                <w:div w:id="1983462747">
                  <w:marLeft w:val="0"/>
                  <w:marRight w:val="0"/>
                  <w:marTop w:val="0"/>
                  <w:marBottom w:val="0"/>
                  <w:divBdr>
                    <w:top w:val="none" w:sz="0" w:space="0" w:color="auto"/>
                    <w:left w:val="none" w:sz="0" w:space="0" w:color="auto"/>
                    <w:bottom w:val="none" w:sz="0" w:space="0" w:color="auto"/>
                    <w:right w:val="none" w:sz="0" w:space="0" w:color="auto"/>
                  </w:divBdr>
                </w:div>
              </w:divsChild>
            </w:div>
            <w:div w:id="2052147776">
              <w:marLeft w:val="0"/>
              <w:marRight w:val="0"/>
              <w:marTop w:val="0"/>
              <w:marBottom w:val="0"/>
              <w:divBdr>
                <w:top w:val="none" w:sz="0" w:space="0" w:color="auto"/>
                <w:left w:val="none" w:sz="0" w:space="0" w:color="auto"/>
                <w:bottom w:val="none" w:sz="0" w:space="0" w:color="auto"/>
                <w:right w:val="none" w:sz="0" w:space="0" w:color="auto"/>
              </w:divBdr>
              <w:divsChild>
                <w:div w:id="1708874972">
                  <w:marLeft w:val="0"/>
                  <w:marRight w:val="0"/>
                  <w:marTop w:val="0"/>
                  <w:marBottom w:val="0"/>
                  <w:divBdr>
                    <w:top w:val="none" w:sz="0" w:space="0" w:color="auto"/>
                    <w:left w:val="none" w:sz="0" w:space="0" w:color="auto"/>
                    <w:bottom w:val="none" w:sz="0" w:space="0" w:color="auto"/>
                    <w:right w:val="none" w:sz="0" w:space="0" w:color="auto"/>
                  </w:divBdr>
                </w:div>
              </w:divsChild>
            </w:div>
            <w:div w:id="2065638863">
              <w:marLeft w:val="0"/>
              <w:marRight w:val="0"/>
              <w:marTop w:val="0"/>
              <w:marBottom w:val="0"/>
              <w:divBdr>
                <w:top w:val="none" w:sz="0" w:space="0" w:color="auto"/>
                <w:left w:val="none" w:sz="0" w:space="0" w:color="auto"/>
                <w:bottom w:val="none" w:sz="0" w:space="0" w:color="auto"/>
                <w:right w:val="none" w:sz="0" w:space="0" w:color="auto"/>
              </w:divBdr>
              <w:divsChild>
                <w:div w:id="1773355596">
                  <w:marLeft w:val="0"/>
                  <w:marRight w:val="0"/>
                  <w:marTop w:val="0"/>
                  <w:marBottom w:val="0"/>
                  <w:divBdr>
                    <w:top w:val="none" w:sz="0" w:space="0" w:color="auto"/>
                    <w:left w:val="none" w:sz="0" w:space="0" w:color="auto"/>
                    <w:bottom w:val="none" w:sz="0" w:space="0" w:color="auto"/>
                    <w:right w:val="none" w:sz="0" w:space="0" w:color="auto"/>
                  </w:divBdr>
                </w:div>
              </w:divsChild>
            </w:div>
            <w:div w:id="2110732541">
              <w:marLeft w:val="0"/>
              <w:marRight w:val="0"/>
              <w:marTop w:val="0"/>
              <w:marBottom w:val="0"/>
              <w:divBdr>
                <w:top w:val="none" w:sz="0" w:space="0" w:color="auto"/>
                <w:left w:val="none" w:sz="0" w:space="0" w:color="auto"/>
                <w:bottom w:val="none" w:sz="0" w:space="0" w:color="auto"/>
                <w:right w:val="none" w:sz="0" w:space="0" w:color="auto"/>
              </w:divBdr>
              <w:divsChild>
                <w:div w:id="66999993">
                  <w:marLeft w:val="0"/>
                  <w:marRight w:val="0"/>
                  <w:marTop w:val="0"/>
                  <w:marBottom w:val="0"/>
                  <w:divBdr>
                    <w:top w:val="none" w:sz="0" w:space="0" w:color="auto"/>
                    <w:left w:val="none" w:sz="0" w:space="0" w:color="auto"/>
                    <w:bottom w:val="none" w:sz="0" w:space="0" w:color="auto"/>
                    <w:right w:val="none" w:sz="0" w:space="0" w:color="auto"/>
                  </w:divBdr>
                </w:div>
                <w:div w:id="101806714">
                  <w:marLeft w:val="0"/>
                  <w:marRight w:val="0"/>
                  <w:marTop w:val="0"/>
                  <w:marBottom w:val="0"/>
                  <w:divBdr>
                    <w:top w:val="none" w:sz="0" w:space="0" w:color="auto"/>
                    <w:left w:val="none" w:sz="0" w:space="0" w:color="auto"/>
                    <w:bottom w:val="none" w:sz="0" w:space="0" w:color="auto"/>
                    <w:right w:val="none" w:sz="0" w:space="0" w:color="auto"/>
                  </w:divBdr>
                </w:div>
                <w:div w:id="160389443">
                  <w:marLeft w:val="0"/>
                  <w:marRight w:val="0"/>
                  <w:marTop w:val="0"/>
                  <w:marBottom w:val="0"/>
                  <w:divBdr>
                    <w:top w:val="none" w:sz="0" w:space="0" w:color="auto"/>
                    <w:left w:val="none" w:sz="0" w:space="0" w:color="auto"/>
                    <w:bottom w:val="none" w:sz="0" w:space="0" w:color="auto"/>
                    <w:right w:val="none" w:sz="0" w:space="0" w:color="auto"/>
                  </w:divBdr>
                </w:div>
                <w:div w:id="192351147">
                  <w:marLeft w:val="0"/>
                  <w:marRight w:val="0"/>
                  <w:marTop w:val="0"/>
                  <w:marBottom w:val="0"/>
                  <w:divBdr>
                    <w:top w:val="none" w:sz="0" w:space="0" w:color="auto"/>
                    <w:left w:val="none" w:sz="0" w:space="0" w:color="auto"/>
                    <w:bottom w:val="none" w:sz="0" w:space="0" w:color="auto"/>
                    <w:right w:val="none" w:sz="0" w:space="0" w:color="auto"/>
                  </w:divBdr>
                </w:div>
                <w:div w:id="325981053">
                  <w:marLeft w:val="0"/>
                  <w:marRight w:val="0"/>
                  <w:marTop w:val="0"/>
                  <w:marBottom w:val="0"/>
                  <w:divBdr>
                    <w:top w:val="none" w:sz="0" w:space="0" w:color="auto"/>
                    <w:left w:val="none" w:sz="0" w:space="0" w:color="auto"/>
                    <w:bottom w:val="none" w:sz="0" w:space="0" w:color="auto"/>
                    <w:right w:val="none" w:sz="0" w:space="0" w:color="auto"/>
                  </w:divBdr>
                </w:div>
                <w:div w:id="328753055">
                  <w:marLeft w:val="0"/>
                  <w:marRight w:val="0"/>
                  <w:marTop w:val="0"/>
                  <w:marBottom w:val="0"/>
                  <w:divBdr>
                    <w:top w:val="none" w:sz="0" w:space="0" w:color="auto"/>
                    <w:left w:val="none" w:sz="0" w:space="0" w:color="auto"/>
                    <w:bottom w:val="none" w:sz="0" w:space="0" w:color="auto"/>
                    <w:right w:val="none" w:sz="0" w:space="0" w:color="auto"/>
                  </w:divBdr>
                </w:div>
                <w:div w:id="336201423">
                  <w:marLeft w:val="0"/>
                  <w:marRight w:val="0"/>
                  <w:marTop w:val="0"/>
                  <w:marBottom w:val="0"/>
                  <w:divBdr>
                    <w:top w:val="none" w:sz="0" w:space="0" w:color="auto"/>
                    <w:left w:val="none" w:sz="0" w:space="0" w:color="auto"/>
                    <w:bottom w:val="none" w:sz="0" w:space="0" w:color="auto"/>
                    <w:right w:val="none" w:sz="0" w:space="0" w:color="auto"/>
                  </w:divBdr>
                </w:div>
                <w:div w:id="412238823">
                  <w:marLeft w:val="0"/>
                  <w:marRight w:val="0"/>
                  <w:marTop w:val="0"/>
                  <w:marBottom w:val="0"/>
                  <w:divBdr>
                    <w:top w:val="none" w:sz="0" w:space="0" w:color="auto"/>
                    <w:left w:val="none" w:sz="0" w:space="0" w:color="auto"/>
                    <w:bottom w:val="none" w:sz="0" w:space="0" w:color="auto"/>
                    <w:right w:val="none" w:sz="0" w:space="0" w:color="auto"/>
                  </w:divBdr>
                </w:div>
                <w:div w:id="439841426">
                  <w:marLeft w:val="0"/>
                  <w:marRight w:val="0"/>
                  <w:marTop w:val="0"/>
                  <w:marBottom w:val="0"/>
                  <w:divBdr>
                    <w:top w:val="none" w:sz="0" w:space="0" w:color="auto"/>
                    <w:left w:val="none" w:sz="0" w:space="0" w:color="auto"/>
                    <w:bottom w:val="none" w:sz="0" w:space="0" w:color="auto"/>
                    <w:right w:val="none" w:sz="0" w:space="0" w:color="auto"/>
                  </w:divBdr>
                </w:div>
                <w:div w:id="481045453">
                  <w:marLeft w:val="0"/>
                  <w:marRight w:val="0"/>
                  <w:marTop w:val="0"/>
                  <w:marBottom w:val="0"/>
                  <w:divBdr>
                    <w:top w:val="none" w:sz="0" w:space="0" w:color="auto"/>
                    <w:left w:val="none" w:sz="0" w:space="0" w:color="auto"/>
                    <w:bottom w:val="none" w:sz="0" w:space="0" w:color="auto"/>
                    <w:right w:val="none" w:sz="0" w:space="0" w:color="auto"/>
                  </w:divBdr>
                </w:div>
                <w:div w:id="513106339">
                  <w:marLeft w:val="0"/>
                  <w:marRight w:val="0"/>
                  <w:marTop w:val="0"/>
                  <w:marBottom w:val="0"/>
                  <w:divBdr>
                    <w:top w:val="none" w:sz="0" w:space="0" w:color="auto"/>
                    <w:left w:val="none" w:sz="0" w:space="0" w:color="auto"/>
                    <w:bottom w:val="none" w:sz="0" w:space="0" w:color="auto"/>
                    <w:right w:val="none" w:sz="0" w:space="0" w:color="auto"/>
                  </w:divBdr>
                </w:div>
                <w:div w:id="634259737">
                  <w:marLeft w:val="0"/>
                  <w:marRight w:val="0"/>
                  <w:marTop w:val="0"/>
                  <w:marBottom w:val="0"/>
                  <w:divBdr>
                    <w:top w:val="none" w:sz="0" w:space="0" w:color="auto"/>
                    <w:left w:val="none" w:sz="0" w:space="0" w:color="auto"/>
                    <w:bottom w:val="none" w:sz="0" w:space="0" w:color="auto"/>
                    <w:right w:val="none" w:sz="0" w:space="0" w:color="auto"/>
                  </w:divBdr>
                </w:div>
                <w:div w:id="673609166">
                  <w:marLeft w:val="0"/>
                  <w:marRight w:val="0"/>
                  <w:marTop w:val="0"/>
                  <w:marBottom w:val="0"/>
                  <w:divBdr>
                    <w:top w:val="none" w:sz="0" w:space="0" w:color="auto"/>
                    <w:left w:val="none" w:sz="0" w:space="0" w:color="auto"/>
                    <w:bottom w:val="none" w:sz="0" w:space="0" w:color="auto"/>
                    <w:right w:val="none" w:sz="0" w:space="0" w:color="auto"/>
                  </w:divBdr>
                </w:div>
                <w:div w:id="752892198">
                  <w:marLeft w:val="0"/>
                  <w:marRight w:val="0"/>
                  <w:marTop w:val="0"/>
                  <w:marBottom w:val="0"/>
                  <w:divBdr>
                    <w:top w:val="none" w:sz="0" w:space="0" w:color="auto"/>
                    <w:left w:val="none" w:sz="0" w:space="0" w:color="auto"/>
                    <w:bottom w:val="none" w:sz="0" w:space="0" w:color="auto"/>
                    <w:right w:val="none" w:sz="0" w:space="0" w:color="auto"/>
                  </w:divBdr>
                </w:div>
                <w:div w:id="966858592">
                  <w:marLeft w:val="0"/>
                  <w:marRight w:val="0"/>
                  <w:marTop w:val="0"/>
                  <w:marBottom w:val="0"/>
                  <w:divBdr>
                    <w:top w:val="none" w:sz="0" w:space="0" w:color="auto"/>
                    <w:left w:val="none" w:sz="0" w:space="0" w:color="auto"/>
                    <w:bottom w:val="none" w:sz="0" w:space="0" w:color="auto"/>
                    <w:right w:val="none" w:sz="0" w:space="0" w:color="auto"/>
                  </w:divBdr>
                </w:div>
                <w:div w:id="990330719">
                  <w:marLeft w:val="0"/>
                  <w:marRight w:val="0"/>
                  <w:marTop w:val="0"/>
                  <w:marBottom w:val="0"/>
                  <w:divBdr>
                    <w:top w:val="none" w:sz="0" w:space="0" w:color="auto"/>
                    <w:left w:val="none" w:sz="0" w:space="0" w:color="auto"/>
                    <w:bottom w:val="none" w:sz="0" w:space="0" w:color="auto"/>
                    <w:right w:val="none" w:sz="0" w:space="0" w:color="auto"/>
                  </w:divBdr>
                </w:div>
                <w:div w:id="1011030200">
                  <w:marLeft w:val="0"/>
                  <w:marRight w:val="0"/>
                  <w:marTop w:val="0"/>
                  <w:marBottom w:val="0"/>
                  <w:divBdr>
                    <w:top w:val="none" w:sz="0" w:space="0" w:color="auto"/>
                    <w:left w:val="none" w:sz="0" w:space="0" w:color="auto"/>
                    <w:bottom w:val="none" w:sz="0" w:space="0" w:color="auto"/>
                    <w:right w:val="none" w:sz="0" w:space="0" w:color="auto"/>
                  </w:divBdr>
                </w:div>
                <w:div w:id="1131898777">
                  <w:marLeft w:val="0"/>
                  <w:marRight w:val="0"/>
                  <w:marTop w:val="0"/>
                  <w:marBottom w:val="0"/>
                  <w:divBdr>
                    <w:top w:val="none" w:sz="0" w:space="0" w:color="auto"/>
                    <w:left w:val="none" w:sz="0" w:space="0" w:color="auto"/>
                    <w:bottom w:val="none" w:sz="0" w:space="0" w:color="auto"/>
                    <w:right w:val="none" w:sz="0" w:space="0" w:color="auto"/>
                  </w:divBdr>
                </w:div>
                <w:div w:id="1166290470">
                  <w:marLeft w:val="0"/>
                  <w:marRight w:val="0"/>
                  <w:marTop w:val="0"/>
                  <w:marBottom w:val="0"/>
                  <w:divBdr>
                    <w:top w:val="none" w:sz="0" w:space="0" w:color="auto"/>
                    <w:left w:val="none" w:sz="0" w:space="0" w:color="auto"/>
                    <w:bottom w:val="none" w:sz="0" w:space="0" w:color="auto"/>
                    <w:right w:val="none" w:sz="0" w:space="0" w:color="auto"/>
                  </w:divBdr>
                </w:div>
                <w:div w:id="1186947379">
                  <w:marLeft w:val="0"/>
                  <w:marRight w:val="0"/>
                  <w:marTop w:val="0"/>
                  <w:marBottom w:val="0"/>
                  <w:divBdr>
                    <w:top w:val="none" w:sz="0" w:space="0" w:color="auto"/>
                    <w:left w:val="none" w:sz="0" w:space="0" w:color="auto"/>
                    <w:bottom w:val="none" w:sz="0" w:space="0" w:color="auto"/>
                    <w:right w:val="none" w:sz="0" w:space="0" w:color="auto"/>
                  </w:divBdr>
                </w:div>
                <w:div w:id="1214001639">
                  <w:marLeft w:val="0"/>
                  <w:marRight w:val="0"/>
                  <w:marTop w:val="0"/>
                  <w:marBottom w:val="0"/>
                  <w:divBdr>
                    <w:top w:val="none" w:sz="0" w:space="0" w:color="auto"/>
                    <w:left w:val="none" w:sz="0" w:space="0" w:color="auto"/>
                    <w:bottom w:val="none" w:sz="0" w:space="0" w:color="auto"/>
                    <w:right w:val="none" w:sz="0" w:space="0" w:color="auto"/>
                  </w:divBdr>
                </w:div>
                <w:div w:id="1307004903">
                  <w:marLeft w:val="0"/>
                  <w:marRight w:val="0"/>
                  <w:marTop w:val="0"/>
                  <w:marBottom w:val="0"/>
                  <w:divBdr>
                    <w:top w:val="none" w:sz="0" w:space="0" w:color="auto"/>
                    <w:left w:val="none" w:sz="0" w:space="0" w:color="auto"/>
                    <w:bottom w:val="none" w:sz="0" w:space="0" w:color="auto"/>
                    <w:right w:val="none" w:sz="0" w:space="0" w:color="auto"/>
                  </w:divBdr>
                </w:div>
                <w:div w:id="1344163853">
                  <w:marLeft w:val="0"/>
                  <w:marRight w:val="0"/>
                  <w:marTop w:val="0"/>
                  <w:marBottom w:val="0"/>
                  <w:divBdr>
                    <w:top w:val="none" w:sz="0" w:space="0" w:color="auto"/>
                    <w:left w:val="none" w:sz="0" w:space="0" w:color="auto"/>
                    <w:bottom w:val="none" w:sz="0" w:space="0" w:color="auto"/>
                    <w:right w:val="none" w:sz="0" w:space="0" w:color="auto"/>
                  </w:divBdr>
                </w:div>
                <w:div w:id="1378235055">
                  <w:marLeft w:val="0"/>
                  <w:marRight w:val="0"/>
                  <w:marTop w:val="0"/>
                  <w:marBottom w:val="0"/>
                  <w:divBdr>
                    <w:top w:val="none" w:sz="0" w:space="0" w:color="auto"/>
                    <w:left w:val="none" w:sz="0" w:space="0" w:color="auto"/>
                    <w:bottom w:val="none" w:sz="0" w:space="0" w:color="auto"/>
                    <w:right w:val="none" w:sz="0" w:space="0" w:color="auto"/>
                  </w:divBdr>
                </w:div>
                <w:div w:id="1394160423">
                  <w:marLeft w:val="0"/>
                  <w:marRight w:val="0"/>
                  <w:marTop w:val="0"/>
                  <w:marBottom w:val="0"/>
                  <w:divBdr>
                    <w:top w:val="none" w:sz="0" w:space="0" w:color="auto"/>
                    <w:left w:val="none" w:sz="0" w:space="0" w:color="auto"/>
                    <w:bottom w:val="none" w:sz="0" w:space="0" w:color="auto"/>
                    <w:right w:val="none" w:sz="0" w:space="0" w:color="auto"/>
                  </w:divBdr>
                </w:div>
                <w:div w:id="1426147107">
                  <w:marLeft w:val="0"/>
                  <w:marRight w:val="0"/>
                  <w:marTop w:val="0"/>
                  <w:marBottom w:val="0"/>
                  <w:divBdr>
                    <w:top w:val="none" w:sz="0" w:space="0" w:color="auto"/>
                    <w:left w:val="none" w:sz="0" w:space="0" w:color="auto"/>
                    <w:bottom w:val="none" w:sz="0" w:space="0" w:color="auto"/>
                    <w:right w:val="none" w:sz="0" w:space="0" w:color="auto"/>
                  </w:divBdr>
                </w:div>
                <w:div w:id="1454709552">
                  <w:marLeft w:val="0"/>
                  <w:marRight w:val="0"/>
                  <w:marTop w:val="0"/>
                  <w:marBottom w:val="0"/>
                  <w:divBdr>
                    <w:top w:val="none" w:sz="0" w:space="0" w:color="auto"/>
                    <w:left w:val="none" w:sz="0" w:space="0" w:color="auto"/>
                    <w:bottom w:val="none" w:sz="0" w:space="0" w:color="auto"/>
                    <w:right w:val="none" w:sz="0" w:space="0" w:color="auto"/>
                  </w:divBdr>
                </w:div>
                <w:div w:id="1519660219">
                  <w:marLeft w:val="0"/>
                  <w:marRight w:val="0"/>
                  <w:marTop w:val="0"/>
                  <w:marBottom w:val="0"/>
                  <w:divBdr>
                    <w:top w:val="none" w:sz="0" w:space="0" w:color="auto"/>
                    <w:left w:val="none" w:sz="0" w:space="0" w:color="auto"/>
                    <w:bottom w:val="none" w:sz="0" w:space="0" w:color="auto"/>
                    <w:right w:val="none" w:sz="0" w:space="0" w:color="auto"/>
                  </w:divBdr>
                </w:div>
                <w:div w:id="1677148039">
                  <w:marLeft w:val="0"/>
                  <w:marRight w:val="0"/>
                  <w:marTop w:val="0"/>
                  <w:marBottom w:val="0"/>
                  <w:divBdr>
                    <w:top w:val="none" w:sz="0" w:space="0" w:color="auto"/>
                    <w:left w:val="none" w:sz="0" w:space="0" w:color="auto"/>
                    <w:bottom w:val="none" w:sz="0" w:space="0" w:color="auto"/>
                    <w:right w:val="none" w:sz="0" w:space="0" w:color="auto"/>
                  </w:divBdr>
                </w:div>
                <w:div w:id="1921519104">
                  <w:marLeft w:val="0"/>
                  <w:marRight w:val="0"/>
                  <w:marTop w:val="0"/>
                  <w:marBottom w:val="0"/>
                  <w:divBdr>
                    <w:top w:val="none" w:sz="0" w:space="0" w:color="auto"/>
                    <w:left w:val="none" w:sz="0" w:space="0" w:color="auto"/>
                    <w:bottom w:val="none" w:sz="0" w:space="0" w:color="auto"/>
                    <w:right w:val="none" w:sz="0" w:space="0" w:color="auto"/>
                  </w:divBdr>
                </w:div>
                <w:div w:id="1941646274">
                  <w:marLeft w:val="0"/>
                  <w:marRight w:val="0"/>
                  <w:marTop w:val="0"/>
                  <w:marBottom w:val="0"/>
                  <w:divBdr>
                    <w:top w:val="none" w:sz="0" w:space="0" w:color="auto"/>
                    <w:left w:val="none" w:sz="0" w:space="0" w:color="auto"/>
                    <w:bottom w:val="none" w:sz="0" w:space="0" w:color="auto"/>
                    <w:right w:val="none" w:sz="0" w:space="0" w:color="auto"/>
                  </w:divBdr>
                </w:div>
                <w:div w:id="1961835961">
                  <w:marLeft w:val="0"/>
                  <w:marRight w:val="0"/>
                  <w:marTop w:val="0"/>
                  <w:marBottom w:val="0"/>
                  <w:divBdr>
                    <w:top w:val="none" w:sz="0" w:space="0" w:color="auto"/>
                    <w:left w:val="none" w:sz="0" w:space="0" w:color="auto"/>
                    <w:bottom w:val="none" w:sz="0" w:space="0" w:color="auto"/>
                    <w:right w:val="none" w:sz="0" w:space="0" w:color="auto"/>
                  </w:divBdr>
                </w:div>
                <w:div w:id="1973705605">
                  <w:marLeft w:val="0"/>
                  <w:marRight w:val="0"/>
                  <w:marTop w:val="0"/>
                  <w:marBottom w:val="0"/>
                  <w:divBdr>
                    <w:top w:val="none" w:sz="0" w:space="0" w:color="auto"/>
                    <w:left w:val="none" w:sz="0" w:space="0" w:color="auto"/>
                    <w:bottom w:val="none" w:sz="0" w:space="0" w:color="auto"/>
                    <w:right w:val="none" w:sz="0" w:space="0" w:color="auto"/>
                  </w:divBdr>
                </w:div>
                <w:div w:id="21078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4162">
          <w:marLeft w:val="0"/>
          <w:marRight w:val="0"/>
          <w:marTop w:val="0"/>
          <w:marBottom w:val="0"/>
          <w:divBdr>
            <w:top w:val="none" w:sz="0" w:space="0" w:color="auto"/>
            <w:left w:val="none" w:sz="0" w:space="0" w:color="auto"/>
            <w:bottom w:val="none" w:sz="0" w:space="0" w:color="auto"/>
            <w:right w:val="none" w:sz="0" w:space="0" w:color="auto"/>
          </w:divBdr>
        </w:div>
        <w:div w:id="47538176">
          <w:marLeft w:val="0"/>
          <w:marRight w:val="0"/>
          <w:marTop w:val="0"/>
          <w:marBottom w:val="0"/>
          <w:divBdr>
            <w:top w:val="none" w:sz="0" w:space="0" w:color="auto"/>
            <w:left w:val="none" w:sz="0" w:space="0" w:color="auto"/>
            <w:bottom w:val="none" w:sz="0" w:space="0" w:color="auto"/>
            <w:right w:val="none" w:sz="0" w:space="0" w:color="auto"/>
          </w:divBdr>
        </w:div>
        <w:div w:id="48766055">
          <w:marLeft w:val="0"/>
          <w:marRight w:val="0"/>
          <w:marTop w:val="0"/>
          <w:marBottom w:val="0"/>
          <w:divBdr>
            <w:top w:val="none" w:sz="0" w:space="0" w:color="auto"/>
            <w:left w:val="none" w:sz="0" w:space="0" w:color="auto"/>
            <w:bottom w:val="none" w:sz="0" w:space="0" w:color="auto"/>
            <w:right w:val="none" w:sz="0" w:space="0" w:color="auto"/>
          </w:divBdr>
        </w:div>
        <w:div w:id="69695401">
          <w:marLeft w:val="0"/>
          <w:marRight w:val="0"/>
          <w:marTop w:val="0"/>
          <w:marBottom w:val="0"/>
          <w:divBdr>
            <w:top w:val="none" w:sz="0" w:space="0" w:color="auto"/>
            <w:left w:val="none" w:sz="0" w:space="0" w:color="auto"/>
            <w:bottom w:val="none" w:sz="0" w:space="0" w:color="auto"/>
            <w:right w:val="none" w:sz="0" w:space="0" w:color="auto"/>
          </w:divBdr>
        </w:div>
        <w:div w:id="86967121">
          <w:marLeft w:val="0"/>
          <w:marRight w:val="0"/>
          <w:marTop w:val="0"/>
          <w:marBottom w:val="0"/>
          <w:divBdr>
            <w:top w:val="none" w:sz="0" w:space="0" w:color="auto"/>
            <w:left w:val="none" w:sz="0" w:space="0" w:color="auto"/>
            <w:bottom w:val="none" w:sz="0" w:space="0" w:color="auto"/>
            <w:right w:val="none" w:sz="0" w:space="0" w:color="auto"/>
          </w:divBdr>
        </w:div>
        <w:div w:id="100145286">
          <w:marLeft w:val="0"/>
          <w:marRight w:val="0"/>
          <w:marTop w:val="0"/>
          <w:marBottom w:val="0"/>
          <w:divBdr>
            <w:top w:val="none" w:sz="0" w:space="0" w:color="auto"/>
            <w:left w:val="none" w:sz="0" w:space="0" w:color="auto"/>
            <w:bottom w:val="none" w:sz="0" w:space="0" w:color="auto"/>
            <w:right w:val="none" w:sz="0" w:space="0" w:color="auto"/>
          </w:divBdr>
        </w:div>
        <w:div w:id="110710503">
          <w:marLeft w:val="0"/>
          <w:marRight w:val="0"/>
          <w:marTop w:val="0"/>
          <w:marBottom w:val="0"/>
          <w:divBdr>
            <w:top w:val="none" w:sz="0" w:space="0" w:color="auto"/>
            <w:left w:val="none" w:sz="0" w:space="0" w:color="auto"/>
            <w:bottom w:val="none" w:sz="0" w:space="0" w:color="auto"/>
            <w:right w:val="none" w:sz="0" w:space="0" w:color="auto"/>
          </w:divBdr>
        </w:div>
        <w:div w:id="133986779">
          <w:marLeft w:val="-75"/>
          <w:marRight w:val="0"/>
          <w:marTop w:val="30"/>
          <w:marBottom w:val="30"/>
          <w:divBdr>
            <w:top w:val="none" w:sz="0" w:space="0" w:color="auto"/>
            <w:left w:val="none" w:sz="0" w:space="0" w:color="auto"/>
            <w:bottom w:val="none" w:sz="0" w:space="0" w:color="auto"/>
            <w:right w:val="none" w:sz="0" w:space="0" w:color="auto"/>
          </w:divBdr>
          <w:divsChild>
            <w:div w:id="5444665">
              <w:marLeft w:val="0"/>
              <w:marRight w:val="0"/>
              <w:marTop w:val="0"/>
              <w:marBottom w:val="0"/>
              <w:divBdr>
                <w:top w:val="none" w:sz="0" w:space="0" w:color="auto"/>
                <w:left w:val="none" w:sz="0" w:space="0" w:color="auto"/>
                <w:bottom w:val="none" w:sz="0" w:space="0" w:color="auto"/>
                <w:right w:val="none" w:sz="0" w:space="0" w:color="auto"/>
              </w:divBdr>
              <w:divsChild>
                <w:div w:id="200745726">
                  <w:marLeft w:val="0"/>
                  <w:marRight w:val="0"/>
                  <w:marTop w:val="0"/>
                  <w:marBottom w:val="0"/>
                  <w:divBdr>
                    <w:top w:val="none" w:sz="0" w:space="0" w:color="auto"/>
                    <w:left w:val="none" w:sz="0" w:space="0" w:color="auto"/>
                    <w:bottom w:val="none" w:sz="0" w:space="0" w:color="auto"/>
                    <w:right w:val="none" w:sz="0" w:space="0" w:color="auto"/>
                  </w:divBdr>
                </w:div>
              </w:divsChild>
            </w:div>
            <w:div w:id="30226323">
              <w:marLeft w:val="0"/>
              <w:marRight w:val="0"/>
              <w:marTop w:val="0"/>
              <w:marBottom w:val="0"/>
              <w:divBdr>
                <w:top w:val="none" w:sz="0" w:space="0" w:color="auto"/>
                <w:left w:val="none" w:sz="0" w:space="0" w:color="auto"/>
                <w:bottom w:val="none" w:sz="0" w:space="0" w:color="auto"/>
                <w:right w:val="none" w:sz="0" w:space="0" w:color="auto"/>
              </w:divBdr>
              <w:divsChild>
                <w:div w:id="1066730706">
                  <w:marLeft w:val="0"/>
                  <w:marRight w:val="0"/>
                  <w:marTop w:val="0"/>
                  <w:marBottom w:val="0"/>
                  <w:divBdr>
                    <w:top w:val="none" w:sz="0" w:space="0" w:color="auto"/>
                    <w:left w:val="none" w:sz="0" w:space="0" w:color="auto"/>
                    <w:bottom w:val="none" w:sz="0" w:space="0" w:color="auto"/>
                    <w:right w:val="none" w:sz="0" w:space="0" w:color="auto"/>
                  </w:divBdr>
                </w:div>
              </w:divsChild>
            </w:div>
            <w:div w:id="331840718">
              <w:marLeft w:val="0"/>
              <w:marRight w:val="0"/>
              <w:marTop w:val="0"/>
              <w:marBottom w:val="0"/>
              <w:divBdr>
                <w:top w:val="none" w:sz="0" w:space="0" w:color="auto"/>
                <w:left w:val="none" w:sz="0" w:space="0" w:color="auto"/>
                <w:bottom w:val="none" w:sz="0" w:space="0" w:color="auto"/>
                <w:right w:val="none" w:sz="0" w:space="0" w:color="auto"/>
              </w:divBdr>
              <w:divsChild>
                <w:div w:id="1440368212">
                  <w:marLeft w:val="0"/>
                  <w:marRight w:val="0"/>
                  <w:marTop w:val="0"/>
                  <w:marBottom w:val="0"/>
                  <w:divBdr>
                    <w:top w:val="none" w:sz="0" w:space="0" w:color="auto"/>
                    <w:left w:val="none" w:sz="0" w:space="0" w:color="auto"/>
                    <w:bottom w:val="none" w:sz="0" w:space="0" w:color="auto"/>
                    <w:right w:val="none" w:sz="0" w:space="0" w:color="auto"/>
                  </w:divBdr>
                </w:div>
              </w:divsChild>
            </w:div>
            <w:div w:id="353461441">
              <w:marLeft w:val="0"/>
              <w:marRight w:val="0"/>
              <w:marTop w:val="0"/>
              <w:marBottom w:val="0"/>
              <w:divBdr>
                <w:top w:val="none" w:sz="0" w:space="0" w:color="auto"/>
                <w:left w:val="none" w:sz="0" w:space="0" w:color="auto"/>
                <w:bottom w:val="none" w:sz="0" w:space="0" w:color="auto"/>
                <w:right w:val="none" w:sz="0" w:space="0" w:color="auto"/>
              </w:divBdr>
              <w:divsChild>
                <w:div w:id="498622294">
                  <w:marLeft w:val="0"/>
                  <w:marRight w:val="0"/>
                  <w:marTop w:val="0"/>
                  <w:marBottom w:val="0"/>
                  <w:divBdr>
                    <w:top w:val="none" w:sz="0" w:space="0" w:color="auto"/>
                    <w:left w:val="none" w:sz="0" w:space="0" w:color="auto"/>
                    <w:bottom w:val="none" w:sz="0" w:space="0" w:color="auto"/>
                    <w:right w:val="none" w:sz="0" w:space="0" w:color="auto"/>
                  </w:divBdr>
                </w:div>
              </w:divsChild>
            </w:div>
            <w:div w:id="495148665">
              <w:marLeft w:val="0"/>
              <w:marRight w:val="0"/>
              <w:marTop w:val="0"/>
              <w:marBottom w:val="0"/>
              <w:divBdr>
                <w:top w:val="none" w:sz="0" w:space="0" w:color="auto"/>
                <w:left w:val="none" w:sz="0" w:space="0" w:color="auto"/>
                <w:bottom w:val="none" w:sz="0" w:space="0" w:color="auto"/>
                <w:right w:val="none" w:sz="0" w:space="0" w:color="auto"/>
              </w:divBdr>
              <w:divsChild>
                <w:div w:id="21327256">
                  <w:marLeft w:val="0"/>
                  <w:marRight w:val="0"/>
                  <w:marTop w:val="0"/>
                  <w:marBottom w:val="0"/>
                  <w:divBdr>
                    <w:top w:val="none" w:sz="0" w:space="0" w:color="auto"/>
                    <w:left w:val="none" w:sz="0" w:space="0" w:color="auto"/>
                    <w:bottom w:val="none" w:sz="0" w:space="0" w:color="auto"/>
                    <w:right w:val="none" w:sz="0" w:space="0" w:color="auto"/>
                  </w:divBdr>
                </w:div>
                <w:div w:id="168719528">
                  <w:marLeft w:val="0"/>
                  <w:marRight w:val="0"/>
                  <w:marTop w:val="0"/>
                  <w:marBottom w:val="0"/>
                  <w:divBdr>
                    <w:top w:val="none" w:sz="0" w:space="0" w:color="auto"/>
                    <w:left w:val="none" w:sz="0" w:space="0" w:color="auto"/>
                    <w:bottom w:val="none" w:sz="0" w:space="0" w:color="auto"/>
                    <w:right w:val="none" w:sz="0" w:space="0" w:color="auto"/>
                  </w:divBdr>
                </w:div>
                <w:div w:id="277151973">
                  <w:marLeft w:val="0"/>
                  <w:marRight w:val="0"/>
                  <w:marTop w:val="0"/>
                  <w:marBottom w:val="0"/>
                  <w:divBdr>
                    <w:top w:val="none" w:sz="0" w:space="0" w:color="auto"/>
                    <w:left w:val="none" w:sz="0" w:space="0" w:color="auto"/>
                    <w:bottom w:val="none" w:sz="0" w:space="0" w:color="auto"/>
                    <w:right w:val="none" w:sz="0" w:space="0" w:color="auto"/>
                  </w:divBdr>
                </w:div>
                <w:div w:id="347871314">
                  <w:marLeft w:val="0"/>
                  <w:marRight w:val="0"/>
                  <w:marTop w:val="0"/>
                  <w:marBottom w:val="0"/>
                  <w:divBdr>
                    <w:top w:val="none" w:sz="0" w:space="0" w:color="auto"/>
                    <w:left w:val="none" w:sz="0" w:space="0" w:color="auto"/>
                    <w:bottom w:val="none" w:sz="0" w:space="0" w:color="auto"/>
                    <w:right w:val="none" w:sz="0" w:space="0" w:color="auto"/>
                  </w:divBdr>
                </w:div>
                <w:div w:id="371073009">
                  <w:marLeft w:val="0"/>
                  <w:marRight w:val="0"/>
                  <w:marTop w:val="0"/>
                  <w:marBottom w:val="0"/>
                  <w:divBdr>
                    <w:top w:val="none" w:sz="0" w:space="0" w:color="auto"/>
                    <w:left w:val="none" w:sz="0" w:space="0" w:color="auto"/>
                    <w:bottom w:val="none" w:sz="0" w:space="0" w:color="auto"/>
                    <w:right w:val="none" w:sz="0" w:space="0" w:color="auto"/>
                  </w:divBdr>
                </w:div>
                <w:div w:id="581717480">
                  <w:marLeft w:val="0"/>
                  <w:marRight w:val="0"/>
                  <w:marTop w:val="0"/>
                  <w:marBottom w:val="0"/>
                  <w:divBdr>
                    <w:top w:val="none" w:sz="0" w:space="0" w:color="auto"/>
                    <w:left w:val="none" w:sz="0" w:space="0" w:color="auto"/>
                    <w:bottom w:val="none" w:sz="0" w:space="0" w:color="auto"/>
                    <w:right w:val="none" w:sz="0" w:space="0" w:color="auto"/>
                  </w:divBdr>
                </w:div>
                <w:div w:id="588999341">
                  <w:marLeft w:val="0"/>
                  <w:marRight w:val="0"/>
                  <w:marTop w:val="0"/>
                  <w:marBottom w:val="0"/>
                  <w:divBdr>
                    <w:top w:val="none" w:sz="0" w:space="0" w:color="auto"/>
                    <w:left w:val="none" w:sz="0" w:space="0" w:color="auto"/>
                    <w:bottom w:val="none" w:sz="0" w:space="0" w:color="auto"/>
                    <w:right w:val="none" w:sz="0" w:space="0" w:color="auto"/>
                  </w:divBdr>
                </w:div>
                <w:div w:id="602958202">
                  <w:marLeft w:val="0"/>
                  <w:marRight w:val="0"/>
                  <w:marTop w:val="0"/>
                  <w:marBottom w:val="0"/>
                  <w:divBdr>
                    <w:top w:val="none" w:sz="0" w:space="0" w:color="auto"/>
                    <w:left w:val="none" w:sz="0" w:space="0" w:color="auto"/>
                    <w:bottom w:val="none" w:sz="0" w:space="0" w:color="auto"/>
                    <w:right w:val="none" w:sz="0" w:space="0" w:color="auto"/>
                  </w:divBdr>
                </w:div>
                <w:div w:id="616646275">
                  <w:marLeft w:val="0"/>
                  <w:marRight w:val="0"/>
                  <w:marTop w:val="0"/>
                  <w:marBottom w:val="0"/>
                  <w:divBdr>
                    <w:top w:val="none" w:sz="0" w:space="0" w:color="auto"/>
                    <w:left w:val="none" w:sz="0" w:space="0" w:color="auto"/>
                    <w:bottom w:val="none" w:sz="0" w:space="0" w:color="auto"/>
                    <w:right w:val="none" w:sz="0" w:space="0" w:color="auto"/>
                  </w:divBdr>
                </w:div>
                <w:div w:id="630945163">
                  <w:marLeft w:val="0"/>
                  <w:marRight w:val="0"/>
                  <w:marTop w:val="0"/>
                  <w:marBottom w:val="0"/>
                  <w:divBdr>
                    <w:top w:val="none" w:sz="0" w:space="0" w:color="auto"/>
                    <w:left w:val="none" w:sz="0" w:space="0" w:color="auto"/>
                    <w:bottom w:val="none" w:sz="0" w:space="0" w:color="auto"/>
                    <w:right w:val="none" w:sz="0" w:space="0" w:color="auto"/>
                  </w:divBdr>
                </w:div>
                <w:div w:id="631979969">
                  <w:marLeft w:val="0"/>
                  <w:marRight w:val="0"/>
                  <w:marTop w:val="0"/>
                  <w:marBottom w:val="0"/>
                  <w:divBdr>
                    <w:top w:val="none" w:sz="0" w:space="0" w:color="auto"/>
                    <w:left w:val="none" w:sz="0" w:space="0" w:color="auto"/>
                    <w:bottom w:val="none" w:sz="0" w:space="0" w:color="auto"/>
                    <w:right w:val="none" w:sz="0" w:space="0" w:color="auto"/>
                  </w:divBdr>
                </w:div>
                <w:div w:id="654380563">
                  <w:marLeft w:val="0"/>
                  <w:marRight w:val="0"/>
                  <w:marTop w:val="0"/>
                  <w:marBottom w:val="0"/>
                  <w:divBdr>
                    <w:top w:val="none" w:sz="0" w:space="0" w:color="auto"/>
                    <w:left w:val="none" w:sz="0" w:space="0" w:color="auto"/>
                    <w:bottom w:val="none" w:sz="0" w:space="0" w:color="auto"/>
                    <w:right w:val="none" w:sz="0" w:space="0" w:color="auto"/>
                  </w:divBdr>
                </w:div>
                <w:div w:id="735593406">
                  <w:marLeft w:val="0"/>
                  <w:marRight w:val="0"/>
                  <w:marTop w:val="0"/>
                  <w:marBottom w:val="0"/>
                  <w:divBdr>
                    <w:top w:val="none" w:sz="0" w:space="0" w:color="auto"/>
                    <w:left w:val="none" w:sz="0" w:space="0" w:color="auto"/>
                    <w:bottom w:val="none" w:sz="0" w:space="0" w:color="auto"/>
                    <w:right w:val="none" w:sz="0" w:space="0" w:color="auto"/>
                  </w:divBdr>
                </w:div>
                <w:div w:id="805007916">
                  <w:marLeft w:val="0"/>
                  <w:marRight w:val="0"/>
                  <w:marTop w:val="0"/>
                  <w:marBottom w:val="0"/>
                  <w:divBdr>
                    <w:top w:val="none" w:sz="0" w:space="0" w:color="auto"/>
                    <w:left w:val="none" w:sz="0" w:space="0" w:color="auto"/>
                    <w:bottom w:val="none" w:sz="0" w:space="0" w:color="auto"/>
                    <w:right w:val="none" w:sz="0" w:space="0" w:color="auto"/>
                  </w:divBdr>
                </w:div>
                <w:div w:id="833256188">
                  <w:marLeft w:val="0"/>
                  <w:marRight w:val="0"/>
                  <w:marTop w:val="0"/>
                  <w:marBottom w:val="0"/>
                  <w:divBdr>
                    <w:top w:val="none" w:sz="0" w:space="0" w:color="auto"/>
                    <w:left w:val="none" w:sz="0" w:space="0" w:color="auto"/>
                    <w:bottom w:val="none" w:sz="0" w:space="0" w:color="auto"/>
                    <w:right w:val="none" w:sz="0" w:space="0" w:color="auto"/>
                  </w:divBdr>
                </w:div>
                <w:div w:id="839929684">
                  <w:marLeft w:val="0"/>
                  <w:marRight w:val="0"/>
                  <w:marTop w:val="0"/>
                  <w:marBottom w:val="0"/>
                  <w:divBdr>
                    <w:top w:val="none" w:sz="0" w:space="0" w:color="auto"/>
                    <w:left w:val="none" w:sz="0" w:space="0" w:color="auto"/>
                    <w:bottom w:val="none" w:sz="0" w:space="0" w:color="auto"/>
                    <w:right w:val="none" w:sz="0" w:space="0" w:color="auto"/>
                  </w:divBdr>
                </w:div>
                <w:div w:id="851262371">
                  <w:marLeft w:val="0"/>
                  <w:marRight w:val="0"/>
                  <w:marTop w:val="0"/>
                  <w:marBottom w:val="0"/>
                  <w:divBdr>
                    <w:top w:val="none" w:sz="0" w:space="0" w:color="auto"/>
                    <w:left w:val="none" w:sz="0" w:space="0" w:color="auto"/>
                    <w:bottom w:val="none" w:sz="0" w:space="0" w:color="auto"/>
                    <w:right w:val="none" w:sz="0" w:space="0" w:color="auto"/>
                  </w:divBdr>
                </w:div>
                <w:div w:id="921331997">
                  <w:marLeft w:val="0"/>
                  <w:marRight w:val="0"/>
                  <w:marTop w:val="0"/>
                  <w:marBottom w:val="0"/>
                  <w:divBdr>
                    <w:top w:val="none" w:sz="0" w:space="0" w:color="auto"/>
                    <w:left w:val="none" w:sz="0" w:space="0" w:color="auto"/>
                    <w:bottom w:val="none" w:sz="0" w:space="0" w:color="auto"/>
                    <w:right w:val="none" w:sz="0" w:space="0" w:color="auto"/>
                  </w:divBdr>
                </w:div>
                <w:div w:id="936710741">
                  <w:marLeft w:val="0"/>
                  <w:marRight w:val="0"/>
                  <w:marTop w:val="0"/>
                  <w:marBottom w:val="0"/>
                  <w:divBdr>
                    <w:top w:val="none" w:sz="0" w:space="0" w:color="auto"/>
                    <w:left w:val="none" w:sz="0" w:space="0" w:color="auto"/>
                    <w:bottom w:val="none" w:sz="0" w:space="0" w:color="auto"/>
                    <w:right w:val="none" w:sz="0" w:space="0" w:color="auto"/>
                  </w:divBdr>
                </w:div>
                <w:div w:id="965235100">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017001291">
                  <w:marLeft w:val="0"/>
                  <w:marRight w:val="0"/>
                  <w:marTop w:val="0"/>
                  <w:marBottom w:val="0"/>
                  <w:divBdr>
                    <w:top w:val="none" w:sz="0" w:space="0" w:color="auto"/>
                    <w:left w:val="none" w:sz="0" w:space="0" w:color="auto"/>
                    <w:bottom w:val="none" w:sz="0" w:space="0" w:color="auto"/>
                    <w:right w:val="none" w:sz="0" w:space="0" w:color="auto"/>
                  </w:divBdr>
                </w:div>
                <w:div w:id="1058433996">
                  <w:marLeft w:val="0"/>
                  <w:marRight w:val="0"/>
                  <w:marTop w:val="0"/>
                  <w:marBottom w:val="0"/>
                  <w:divBdr>
                    <w:top w:val="none" w:sz="0" w:space="0" w:color="auto"/>
                    <w:left w:val="none" w:sz="0" w:space="0" w:color="auto"/>
                    <w:bottom w:val="none" w:sz="0" w:space="0" w:color="auto"/>
                    <w:right w:val="none" w:sz="0" w:space="0" w:color="auto"/>
                  </w:divBdr>
                </w:div>
                <w:div w:id="1079793162">
                  <w:marLeft w:val="0"/>
                  <w:marRight w:val="0"/>
                  <w:marTop w:val="0"/>
                  <w:marBottom w:val="0"/>
                  <w:divBdr>
                    <w:top w:val="none" w:sz="0" w:space="0" w:color="auto"/>
                    <w:left w:val="none" w:sz="0" w:space="0" w:color="auto"/>
                    <w:bottom w:val="none" w:sz="0" w:space="0" w:color="auto"/>
                    <w:right w:val="none" w:sz="0" w:space="0" w:color="auto"/>
                  </w:divBdr>
                </w:div>
                <w:div w:id="1111781291">
                  <w:marLeft w:val="0"/>
                  <w:marRight w:val="0"/>
                  <w:marTop w:val="0"/>
                  <w:marBottom w:val="0"/>
                  <w:divBdr>
                    <w:top w:val="none" w:sz="0" w:space="0" w:color="auto"/>
                    <w:left w:val="none" w:sz="0" w:space="0" w:color="auto"/>
                    <w:bottom w:val="none" w:sz="0" w:space="0" w:color="auto"/>
                    <w:right w:val="none" w:sz="0" w:space="0" w:color="auto"/>
                  </w:divBdr>
                </w:div>
                <w:div w:id="1164710913">
                  <w:marLeft w:val="0"/>
                  <w:marRight w:val="0"/>
                  <w:marTop w:val="0"/>
                  <w:marBottom w:val="0"/>
                  <w:divBdr>
                    <w:top w:val="none" w:sz="0" w:space="0" w:color="auto"/>
                    <w:left w:val="none" w:sz="0" w:space="0" w:color="auto"/>
                    <w:bottom w:val="none" w:sz="0" w:space="0" w:color="auto"/>
                    <w:right w:val="none" w:sz="0" w:space="0" w:color="auto"/>
                  </w:divBdr>
                </w:div>
                <w:div w:id="1175918829">
                  <w:marLeft w:val="0"/>
                  <w:marRight w:val="0"/>
                  <w:marTop w:val="0"/>
                  <w:marBottom w:val="0"/>
                  <w:divBdr>
                    <w:top w:val="none" w:sz="0" w:space="0" w:color="auto"/>
                    <w:left w:val="none" w:sz="0" w:space="0" w:color="auto"/>
                    <w:bottom w:val="none" w:sz="0" w:space="0" w:color="auto"/>
                    <w:right w:val="none" w:sz="0" w:space="0" w:color="auto"/>
                  </w:divBdr>
                </w:div>
                <w:div w:id="1233198910">
                  <w:marLeft w:val="0"/>
                  <w:marRight w:val="0"/>
                  <w:marTop w:val="0"/>
                  <w:marBottom w:val="0"/>
                  <w:divBdr>
                    <w:top w:val="none" w:sz="0" w:space="0" w:color="auto"/>
                    <w:left w:val="none" w:sz="0" w:space="0" w:color="auto"/>
                    <w:bottom w:val="none" w:sz="0" w:space="0" w:color="auto"/>
                    <w:right w:val="none" w:sz="0" w:space="0" w:color="auto"/>
                  </w:divBdr>
                </w:div>
                <w:div w:id="1246845830">
                  <w:marLeft w:val="0"/>
                  <w:marRight w:val="0"/>
                  <w:marTop w:val="0"/>
                  <w:marBottom w:val="0"/>
                  <w:divBdr>
                    <w:top w:val="none" w:sz="0" w:space="0" w:color="auto"/>
                    <w:left w:val="none" w:sz="0" w:space="0" w:color="auto"/>
                    <w:bottom w:val="none" w:sz="0" w:space="0" w:color="auto"/>
                    <w:right w:val="none" w:sz="0" w:space="0" w:color="auto"/>
                  </w:divBdr>
                </w:div>
                <w:div w:id="1371490277">
                  <w:marLeft w:val="0"/>
                  <w:marRight w:val="0"/>
                  <w:marTop w:val="0"/>
                  <w:marBottom w:val="0"/>
                  <w:divBdr>
                    <w:top w:val="none" w:sz="0" w:space="0" w:color="auto"/>
                    <w:left w:val="none" w:sz="0" w:space="0" w:color="auto"/>
                    <w:bottom w:val="none" w:sz="0" w:space="0" w:color="auto"/>
                    <w:right w:val="none" w:sz="0" w:space="0" w:color="auto"/>
                  </w:divBdr>
                </w:div>
                <w:div w:id="1624995019">
                  <w:marLeft w:val="0"/>
                  <w:marRight w:val="0"/>
                  <w:marTop w:val="0"/>
                  <w:marBottom w:val="0"/>
                  <w:divBdr>
                    <w:top w:val="none" w:sz="0" w:space="0" w:color="auto"/>
                    <w:left w:val="none" w:sz="0" w:space="0" w:color="auto"/>
                    <w:bottom w:val="none" w:sz="0" w:space="0" w:color="auto"/>
                    <w:right w:val="none" w:sz="0" w:space="0" w:color="auto"/>
                  </w:divBdr>
                </w:div>
                <w:div w:id="1639534571">
                  <w:marLeft w:val="0"/>
                  <w:marRight w:val="0"/>
                  <w:marTop w:val="0"/>
                  <w:marBottom w:val="0"/>
                  <w:divBdr>
                    <w:top w:val="none" w:sz="0" w:space="0" w:color="auto"/>
                    <w:left w:val="none" w:sz="0" w:space="0" w:color="auto"/>
                    <w:bottom w:val="none" w:sz="0" w:space="0" w:color="auto"/>
                    <w:right w:val="none" w:sz="0" w:space="0" w:color="auto"/>
                  </w:divBdr>
                </w:div>
                <w:div w:id="1639606535">
                  <w:marLeft w:val="0"/>
                  <w:marRight w:val="0"/>
                  <w:marTop w:val="0"/>
                  <w:marBottom w:val="0"/>
                  <w:divBdr>
                    <w:top w:val="none" w:sz="0" w:space="0" w:color="auto"/>
                    <w:left w:val="none" w:sz="0" w:space="0" w:color="auto"/>
                    <w:bottom w:val="none" w:sz="0" w:space="0" w:color="auto"/>
                    <w:right w:val="none" w:sz="0" w:space="0" w:color="auto"/>
                  </w:divBdr>
                </w:div>
                <w:div w:id="1684698337">
                  <w:marLeft w:val="0"/>
                  <w:marRight w:val="0"/>
                  <w:marTop w:val="0"/>
                  <w:marBottom w:val="0"/>
                  <w:divBdr>
                    <w:top w:val="none" w:sz="0" w:space="0" w:color="auto"/>
                    <w:left w:val="none" w:sz="0" w:space="0" w:color="auto"/>
                    <w:bottom w:val="none" w:sz="0" w:space="0" w:color="auto"/>
                    <w:right w:val="none" w:sz="0" w:space="0" w:color="auto"/>
                  </w:divBdr>
                </w:div>
                <w:div w:id="1733118730">
                  <w:marLeft w:val="0"/>
                  <w:marRight w:val="0"/>
                  <w:marTop w:val="0"/>
                  <w:marBottom w:val="0"/>
                  <w:divBdr>
                    <w:top w:val="none" w:sz="0" w:space="0" w:color="auto"/>
                    <w:left w:val="none" w:sz="0" w:space="0" w:color="auto"/>
                    <w:bottom w:val="none" w:sz="0" w:space="0" w:color="auto"/>
                    <w:right w:val="none" w:sz="0" w:space="0" w:color="auto"/>
                  </w:divBdr>
                </w:div>
                <w:div w:id="1738624483">
                  <w:marLeft w:val="0"/>
                  <w:marRight w:val="0"/>
                  <w:marTop w:val="0"/>
                  <w:marBottom w:val="0"/>
                  <w:divBdr>
                    <w:top w:val="none" w:sz="0" w:space="0" w:color="auto"/>
                    <w:left w:val="none" w:sz="0" w:space="0" w:color="auto"/>
                    <w:bottom w:val="none" w:sz="0" w:space="0" w:color="auto"/>
                    <w:right w:val="none" w:sz="0" w:space="0" w:color="auto"/>
                  </w:divBdr>
                </w:div>
                <w:div w:id="1748530200">
                  <w:marLeft w:val="0"/>
                  <w:marRight w:val="0"/>
                  <w:marTop w:val="0"/>
                  <w:marBottom w:val="0"/>
                  <w:divBdr>
                    <w:top w:val="none" w:sz="0" w:space="0" w:color="auto"/>
                    <w:left w:val="none" w:sz="0" w:space="0" w:color="auto"/>
                    <w:bottom w:val="none" w:sz="0" w:space="0" w:color="auto"/>
                    <w:right w:val="none" w:sz="0" w:space="0" w:color="auto"/>
                  </w:divBdr>
                </w:div>
                <w:div w:id="1893227828">
                  <w:marLeft w:val="0"/>
                  <w:marRight w:val="0"/>
                  <w:marTop w:val="0"/>
                  <w:marBottom w:val="0"/>
                  <w:divBdr>
                    <w:top w:val="none" w:sz="0" w:space="0" w:color="auto"/>
                    <w:left w:val="none" w:sz="0" w:space="0" w:color="auto"/>
                    <w:bottom w:val="none" w:sz="0" w:space="0" w:color="auto"/>
                    <w:right w:val="none" w:sz="0" w:space="0" w:color="auto"/>
                  </w:divBdr>
                </w:div>
                <w:div w:id="1984508170">
                  <w:marLeft w:val="0"/>
                  <w:marRight w:val="0"/>
                  <w:marTop w:val="0"/>
                  <w:marBottom w:val="0"/>
                  <w:divBdr>
                    <w:top w:val="none" w:sz="0" w:space="0" w:color="auto"/>
                    <w:left w:val="none" w:sz="0" w:space="0" w:color="auto"/>
                    <w:bottom w:val="none" w:sz="0" w:space="0" w:color="auto"/>
                    <w:right w:val="none" w:sz="0" w:space="0" w:color="auto"/>
                  </w:divBdr>
                </w:div>
                <w:div w:id="1987195813">
                  <w:marLeft w:val="0"/>
                  <w:marRight w:val="0"/>
                  <w:marTop w:val="0"/>
                  <w:marBottom w:val="0"/>
                  <w:divBdr>
                    <w:top w:val="none" w:sz="0" w:space="0" w:color="auto"/>
                    <w:left w:val="none" w:sz="0" w:space="0" w:color="auto"/>
                    <w:bottom w:val="none" w:sz="0" w:space="0" w:color="auto"/>
                    <w:right w:val="none" w:sz="0" w:space="0" w:color="auto"/>
                  </w:divBdr>
                </w:div>
                <w:div w:id="2087652338">
                  <w:marLeft w:val="0"/>
                  <w:marRight w:val="0"/>
                  <w:marTop w:val="0"/>
                  <w:marBottom w:val="0"/>
                  <w:divBdr>
                    <w:top w:val="none" w:sz="0" w:space="0" w:color="auto"/>
                    <w:left w:val="none" w:sz="0" w:space="0" w:color="auto"/>
                    <w:bottom w:val="none" w:sz="0" w:space="0" w:color="auto"/>
                    <w:right w:val="none" w:sz="0" w:space="0" w:color="auto"/>
                  </w:divBdr>
                </w:div>
              </w:divsChild>
            </w:div>
            <w:div w:id="640304089">
              <w:marLeft w:val="0"/>
              <w:marRight w:val="0"/>
              <w:marTop w:val="0"/>
              <w:marBottom w:val="0"/>
              <w:divBdr>
                <w:top w:val="none" w:sz="0" w:space="0" w:color="auto"/>
                <w:left w:val="none" w:sz="0" w:space="0" w:color="auto"/>
                <w:bottom w:val="none" w:sz="0" w:space="0" w:color="auto"/>
                <w:right w:val="none" w:sz="0" w:space="0" w:color="auto"/>
              </w:divBdr>
              <w:divsChild>
                <w:div w:id="504244181">
                  <w:marLeft w:val="0"/>
                  <w:marRight w:val="0"/>
                  <w:marTop w:val="0"/>
                  <w:marBottom w:val="0"/>
                  <w:divBdr>
                    <w:top w:val="none" w:sz="0" w:space="0" w:color="auto"/>
                    <w:left w:val="none" w:sz="0" w:space="0" w:color="auto"/>
                    <w:bottom w:val="none" w:sz="0" w:space="0" w:color="auto"/>
                    <w:right w:val="none" w:sz="0" w:space="0" w:color="auto"/>
                  </w:divBdr>
                </w:div>
              </w:divsChild>
            </w:div>
            <w:div w:id="654142769">
              <w:marLeft w:val="0"/>
              <w:marRight w:val="0"/>
              <w:marTop w:val="0"/>
              <w:marBottom w:val="0"/>
              <w:divBdr>
                <w:top w:val="none" w:sz="0" w:space="0" w:color="auto"/>
                <w:left w:val="none" w:sz="0" w:space="0" w:color="auto"/>
                <w:bottom w:val="none" w:sz="0" w:space="0" w:color="auto"/>
                <w:right w:val="none" w:sz="0" w:space="0" w:color="auto"/>
              </w:divBdr>
              <w:divsChild>
                <w:div w:id="251669318">
                  <w:marLeft w:val="0"/>
                  <w:marRight w:val="0"/>
                  <w:marTop w:val="0"/>
                  <w:marBottom w:val="0"/>
                  <w:divBdr>
                    <w:top w:val="none" w:sz="0" w:space="0" w:color="auto"/>
                    <w:left w:val="none" w:sz="0" w:space="0" w:color="auto"/>
                    <w:bottom w:val="none" w:sz="0" w:space="0" w:color="auto"/>
                    <w:right w:val="none" w:sz="0" w:space="0" w:color="auto"/>
                  </w:divBdr>
                </w:div>
              </w:divsChild>
            </w:div>
            <w:div w:id="723067420">
              <w:marLeft w:val="0"/>
              <w:marRight w:val="0"/>
              <w:marTop w:val="0"/>
              <w:marBottom w:val="0"/>
              <w:divBdr>
                <w:top w:val="none" w:sz="0" w:space="0" w:color="auto"/>
                <w:left w:val="none" w:sz="0" w:space="0" w:color="auto"/>
                <w:bottom w:val="none" w:sz="0" w:space="0" w:color="auto"/>
                <w:right w:val="none" w:sz="0" w:space="0" w:color="auto"/>
              </w:divBdr>
              <w:divsChild>
                <w:div w:id="868371863">
                  <w:marLeft w:val="0"/>
                  <w:marRight w:val="0"/>
                  <w:marTop w:val="0"/>
                  <w:marBottom w:val="0"/>
                  <w:divBdr>
                    <w:top w:val="none" w:sz="0" w:space="0" w:color="auto"/>
                    <w:left w:val="none" w:sz="0" w:space="0" w:color="auto"/>
                    <w:bottom w:val="none" w:sz="0" w:space="0" w:color="auto"/>
                    <w:right w:val="none" w:sz="0" w:space="0" w:color="auto"/>
                  </w:divBdr>
                </w:div>
              </w:divsChild>
            </w:div>
            <w:div w:id="989479836">
              <w:marLeft w:val="0"/>
              <w:marRight w:val="0"/>
              <w:marTop w:val="0"/>
              <w:marBottom w:val="0"/>
              <w:divBdr>
                <w:top w:val="none" w:sz="0" w:space="0" w:color="auto"/>
                <w:left w:val="none" w:sz="0" w:space="0" w:color="auto"/>
                <w:bottom w:val="none" w:sz="0" w:space="0" w:color="auto"/>
                <w:right w:val="none" w:sz="0" w:space="0" w:color="auto"/>
              </w:divBdr>
              <w:divsChild>
                <w:div w:id="305742831">
                  <w:marLeft w:val="0"/>
                  <w:marRight w:val="0"/>
                  <w:marTop w:val="0"/>
                  <w:marBottom w:val="0"/>
                  <w:divBdr>
                    <w:top w:val="none" w:sz="0" w:space="0" w:color="auto"/>
                    <w:left w:val="none" w:sz="0" w:space="0" w:color="auto"/>
                    <w:bottom w:val="none" w:sz="0" w:space="0" w:color="auto"/>
                    <w:right w:val="none" w:sz="0" w:space="0" w:color="auto"/>
                  </w:divBdr>
                </w:div>
              </w:divsChild>
            </w:div>
            <w:div w:id="1215502548">
              <w:marLeft w:val="0"/>
              <w:marRight w:val="0"/>
              <w:marTop w:val="0"/>
              <w:marBottom w:val="0"/>
              <w:divBdr>
                <w:top w:val="none" w:sz="0" w:space="0" w:color="auto"/>
                <w:left w:val="none" w:sz="0" w:space="0" w:color="auto"/>
                <w:bottom w:val="none" w:sz="0" w:space="0" w:color="auto"/>
                <w:right w:val="none" w:sz="0" w:space="0" w:color="auto"/>
              </w:divBdr>
              <w:divsChild>
                <w:div w:id="1084572759">
                  <w:marLeft w:val="0"/>
                  <w:marRight w:val="0"/>
                  <w:marTop w:val="0"/>
                  <w:marBottom w:val="0"/>
                  <w:divBdr>
                    <w:top w:val="none" w:sz="0" w:space="0" w:color="auto"/>
                    <w:left w:val="none" w:sz="0" w:space="0" w:color="auto"/>
                    <w:bottom w:val="none" w:sz="0" w:space="0" w:color="auto"/>
                    <w:right w:val="none" w:sz="0" w:space="0" w:color="auto"/>
                  </w:divBdr>
                </w:div>
                <w:div w:id="1326011327">
                  <w:marLeft w:val="0"/>
                  <w:marRight w:val="0"/>
                  <w:marTop w:val="0"/>
                  <w:marBottom w:val="0"/>
                  <w:divBdr>
                    <w:top w:val="none" w:sz="0" w:space="0" w:color="auto"/>
                    <w:left w:val="none" w:sz="0" w:space="0" w:color="auto"/>
                    <w:bottom w:val="none" w:sz="0" w:space="0" w:color="auto"/>
                    <w:right w:val="none" w:sz="0" w:space="0" w:color="auto"/>
                  </w:divBdr>
                </w:div>
                <w:div w:id="1636525475">
                  <w:marLeft w:val="0"/>
                  <w:marRight w:val="0"/>
                  <w:marTop w:val="0"/>
                  <w:marBottom w:val="0"/>
                  <w:divBdr>
                    <w:top w:val="none" w:sz="0" w:space="0" w:color="auto"/>
                    <w:left w:val="none" w:sz="0" w:space="0" w:color="auto"/>
                    <w:bottom w:val="none" w:sz="0" w:space="0" w:color="auto"/>
                    <w:right w:val="none" w:sz="0" w:space="0" w:color="auto"/>
                  </w:divBdr>
                </w:div>
              </w:divsChild>
            </w:div>
            <w:div w:id="1329020232">
              <w:marLeft w:val="0"/>
              <w:marRight w:val="0"/>
              <w:marTop w:val="0"/>
              <w:marBottom w:val="0"/>
              <w:divBdr>
                <w:top w:val="none" w:sz="0" w:space="0" w:color="auto"/>
                <w:left w:val="none" w:sz="0" w:space="0" w:color="auto"/>
                <w:bottom w:val="none" w:sz="0" w:space="0" w:color="auto"/>
                <w:right w:val="none" w:sz="0" w:space="0" w:color="auto"/>
              </w:divBdr>
              <w:divsChild>
                <w:div w:id="1763336548">
                  <w:marLeft w:val="0"/>
                  <w:marRight w:val="0"/>
                  <w:marTop w:val="0"/>
                  <w:marBottom w:val="0"/>
                  <w:divBdr>
                    <w:top w:val="none" w:sz="0" w:space="0" w:color="auto"/>
                    <w:left w:val="none" w:sz="0" w:space="0" w:color="auto"/>
                    <w:bottom w:val="none" w:sz="0" w:space="0" w:color="auto"/>
                    <w:right w:val="none" w:sz="0" w:space="0" w:color="auto"/>
                  </w:divBdr>
                </w:div>
              </w:divsChild>
            </w:div>
            <w:div w:id="1381323171">
              <w:marLeft w:val="0"/>
              <w:marRight w:val="0"/>
              <w:marTop w:val="0"/>
              <w:marBottom w:val="0"/>
              <w:divBdr>
                <w:top w:val="none" w:sz="0" w:space="0" w:color="auto"/>
                <w:left w:val="none" w:sz="0" w:space="0" w:color="auto"/>
                <w:bottom w:val="none" w:sz="0" w:space="0" w:color="auto"/>
                <w:right w:val="none" w:sz="0" w:space="0" w:color="auto"/>
              </w:divBdr>
              <w:divsChild>
                <w:div w:id="1971209156">
                  <w:marLeft w:val="0"/>
                  <w:marRight w:val="0"/>
                  <w:marTop w:val="0"/>
                  <w:marBottom w:val="0"/>
                  <w:divBdr>
                    <w:top w:val="none" w:sz="0" w:space="0" w:color="auto"/>
                    <w:left w:val="none" w:sz="0" w:space="0" w:color="auto"/>
                    <w:bottom w:val="none" w:sz="0" w:space="0" w:color="auto"/>
                    <w:right w:val="none" w:sz="0" w:space="0" w:color="auto"/>
                  </w:divBdr>
                </w:div>
              </w:divsChild>
            </w:div>
            <w:div w:id="1418600804">
              <w:marLeft w:val="0"/>
              <w:marRight w:val="0"/>
              <w:marTop w:val="0"/>
              <w:marBottom w:val="0"/>
              <w:divBdr>
                <w:top w:val="none" w:sz="0" w:space="0" w:color="auto"/>
                <w:left w:val="none" w:sz="0" w:space="0" w:color="auto"/>
                <w:bottom w:val="none" w:sz="0" w:space="0" w:color="auto"/>
                <w:right w:val="none" w:sz="0" w:space="0" w:color="auto"/>
              </w:divBdr>
              <w:divsChild>
                <w:div w:id="1321813966">
                  <w:marLeft w:val="0"/>
                  <w:marRight w:val="0"/>
                  <w:marTop w:val="0"/>
                  <w:marBottom w:val="0"/>
                  <w:divBdr>
                    <w:top w:val="none" w:sz="0" w:space="0" w:color="auto"/>
                    <w:left w:val="none" w:sz="0" w:space="0" w:color="auto"/>
                    <w:bottom w:val="none" w:sz="0" w:space="0" w:color="auto"/>
                    <w:right w:val="none" w:sz="0" w:space="0" w:color="auto"/>
                  </w:divBdr>
                </w:div>
              </w:divsChild>
            </w:div>
            <w:div w:id="1515340255">
              <w:marLeft w:val="0"/>
              <w:marRight w:val="0"/>
              <w:marTop w:val="0"/>
              <w:marBottom w:val="0"/>
              <w:divBdr>
                <w:top w:val="none" w:sz="0" w:space="0" w:color="auto"/>
                <w:left w:val="none" w:sz="0" w:space="0" w:color="auto"/>
                <w:bottom w:val="none" w:sz="0" w:space="0" w:color="auto"/>
                <w:right w:val="none" w:sz="0" w:space="0" w:color="auto"/>
              </w:divBdr>
              <w:divsChild>
                <w:div w:id="126508281">
                  <w:marLeft w:val="0"/>
                  <w:marRight w:val="0"/>
                  <w:marTop w:val="0"/>
                  <w:marBottom w:val="0"/>
                  <w:divBdr>
                    <w:top w:val="none" w:sz="0" w:space="0" w:color="auto"/>
                    <w:left w:val="none" w:sz="0" w:space="0" w:color="auto"/>
                    <w:bottom w:val="none" w:sz="0" w:space="0" w:color="auto"/>
                    <w:right w:val="none" w:sz="0" w:space="0" w:color="auto"/>
                  </w:divBdr>
                </w:div>
              </w:divsChild>
            </w:div>
            <w:div w:id="1519468375">
              <w:marLeft w:val="0"/>
              <w:marRight w:val="0"/>
              <w:marTop w:val="0"/>
              <w:marBottom w:val="0"/>
              <w:divBdr>
                <w:top w:val="none" w:sz="0" w:space="0" w:color="auto"/>
                <w:left w:val="none" w:sz="0" w:space="0" w:color="auto"/>
                <w:bottom w:val="none" w:sz="0" w:space="0" w:color="auto"/>
                <w:right w:val="none" w:sz="0" w:space="0" w:color="auto"/>
              </w:divBdr>
              <w:divsChild>
                <w:div w:id="1676571048">
                  <w:marLeft w:val="0"/>
                  <w:marRight w:val="0"/>
                  <w:marTop w:val="0"/>
                  <w:marBottom w:val="0"/>
                  <w:divBdr>
                    <w:top w:val="none" w:sz="0" w:space="0" w:color="auto"/>
                    <w:left w:val="none" w:sz="0" w:space="0" w:color="auto"/>
                    <w:bottom w:val="none" w:sz="0" w:space="0" w:color="auto"/>
                    <w:right w:val="none" w:sz="0" w:space="0" w:color="auto"/>
                  </w:divBdr>
                </w:div>
              </w:divsChild>
            </w:div>
            <w:div w:id="1598825374">
              <w:marLeft w:val="0"/>
              <w:marRight w:val="0"/>
              <w:marTop w:val="0"/>
              <w:marBottom w:val="0"/>
              <w:divBdr>
                <w:top w:val="none" w:sz="0" w:space="0" w:color="auto"/>
                <w:left w:val="none" w:sz="0" w:space="0" w:color="auto"/>
                <w:bottom w:val="none" w:sz="0" w:space="0" w:color="auto"/>
                <w:right w:val="none" w:sz="0" w:space="0" w:color="auto"/>
              </w:divBdr>
              <w:divsChild>
                <w:div w:id="655688166">
                  <w:marLeft w:val="0"/>
                  <w:marRight w:val="0"/>
                  <w:marTop w:val="0"/>
                  <w:marBottom w:val="0"/>
                  <w:divBdr>
                    <w:top w:val="none" w:sz="0" w:space="0" w:color="auto"/>
                    <w:left w:val="none" w:sz="0" w:space="0" w:color="auto"/>
                    <w:bottom w:val="none" w:sz="0" w:space="0" w:color="auto"/>
                    <w:right w:val="none" w:sz="0" w:space="0" w:color="auto"/>
                  </w:divBdr>
                </w:div>
              </w:divsChild>
            </w:div>
            <w:div w:id="1640526507">
              <w:marLeft w:val="0"/>
              <w:marRight w:val="0"/>
              <w:marTop w:val="0"/>
              <w:marBottom w:val="0"/>
              <w:divBdr>
                <w:top w:val="none" w:sz="0" w:space="0" w:color="auto"/>
                <w:left w:val="none" w:sz="0" w:space="0" w:color="auto"/>
                <w:bottom w:val="none" w:sz="0" w:space="0" w:color="auto"/>
                <w:right w:val="none" w:sz="0" w:space="0" w:color="auto"/>
              </w:divBdr>
              <w:divsChild>
                <w:div w:id="1445882460">
                  <w:marLeft w:val="0"/>
                  <w:marRight w:val="0"/>
                  <w:marTop w:val="0"/>
                  <w:marBottom w:val="0"/>
                  <w:divBdr>
                    <w:top w:val="none" w:sz="0" w:space="0" w:color="auto"/>
                    <w:left w:val="none" w:sz="0" w:space="0" w:color="auto"/>
                    <w:bottom w:val="none" w:sz="0" w:space="0" w:color="auto"/>
                    <w:right w:val="none" w:sz="0" w:space="0" w:color="auto"/>
                  </w:divBdr>
                </w:div>
              </w:divsChild>
            </w:div>
            <w:div w:id="1704398548">
              <w:marLeft w:val="0"/>
              <w:marRight w:val="0"/>
              <w:marTop w:val="0"/>
              <w:marBottom w:val="0"/>
              <w:divBdr>
                <w:top w:val="none" w:sz="0" w:space="0" w:color="auto"/>
                <w:left w:val="none" w:sz="0" w:space="0" w:color="auto"/>
                <w:bottom w:val="none" w:sz="0" w:space="0" w:color="auto"/>
                <w:right w:val="none" w:sz="0" w:space="0" w:color="auto"/>
              </w:divBdr>
              <w:divsChild>
                <w:div w:id="1668513677">
                  <w:marLeft w:val="0"/>
                  <w:marRight w:val="0"/>
                  <w:marTop w:val="0"/>
                  <w:marBottom w:val="0"/>
                  <w:divBdr>
                    <w:top w:val="none" w:sz="0" w:space="0" w:color="auto"/>
                    <w:left w:val="none" w:sz="0" w:space="0" w:color="auto"/>
                    <w:bottom w:val="none" w:sz="0" w:space="0" w:color="auto"/>
                    <w:right w:val="none" w:sz="0" w:space="0" w:color="auto"/>
                  </w:divBdr>
                </w:div>
              </w:divsChild>
            </w:div>
            <w:div w:id="1868056882">
              <w:marLeft w:val="0"/>
              <w:marRight w:val="0"/>
              <w:marTop w:val="0"/>
              <w:marBottom w:val="0"/>
              <w:divBdr>
                <w:top w:val="none" w:sz="0" w:space="0" w:color="auto"/>
                <w:left w:val="none" w:sz="0" w:space="0" w:color="auto"/>
                <w:bottom w:val="none" w:sz="0" w:space="0" w:color="auto"/>
                <w:right w:val="none" w:sz="0" w:space="0" w:color="auto"/>
              </w:divBdr>
              <w:divsChild>
                <w:div w:id="305595399">
                  <w:marLeft w:val="0"/>
                  <w:marRight w:val="0"/>
                  <w:marTop w:val="0"/>
                  <w:marBottom w:val="0"/>
                  <w:divBdr>
                    <w:top w:val="none" w:sz="0" w:space="0" w:color="auto"/>
                    <w:left w:val="none" w:sz="0" w:space="0" w:color="auto"/>
                    <w:bottom w:val="none" w:sz="0" w:space="0" w:color="auto"/>
                    <w:right w:val="none" w:sz="0" w:space="0" w:color="auto"/>
                  </w:divBdr>
                </w:div>
                <w:div w:id="325133676">
                  <w:marLeft w:val="0"/>
                  <w:marRight w:val="0"/>
                  <w:marTop w:val="0"/>
                  <w:marBottom w:val="0"/>
                  <w:divBdr>
                    <w:top w:val="none" w:sz="0" w:space="0" w:color="auto"/>
                    <w:left w:val="none" w:sz="0" w:space="0" w:color="auto"/>
                    <w:bottom w:val="none" w:sz="0" w:space="0" w:color="auto"/>
                    <w:right w:val="none" w:sz="0" w:space="0" w:color="auto"/>
                  </w:divBdr>
                </w:div>
                <w:div w:id="612056879">
                  <w:marLeft w:val="0"/>
                  <w:marRight w:val="0"/>
                  <w:marTop w:val="0"/>
                  <w:marBottom w:val="0"/>
                  <w:divBdr>
                    <w:top w:val="none" w:sz="0" w:space="0" w:color="auto"/>
                    <w:left w:val="none" w:sz="0" w:space="0" w:color="auto"/>
                    <w:bottom w:val="none" w:sz="0" w:space="0" w:color="auto"/>
                    <w:right w:val="none" w:sz="0" w:space="0" w:color="auto"/>
                  </w:divBdr>
                </w:div>
                <w:div w:id="647170612">
                  <w:marLeft w:val="0"/>
                  <w:marRight w:val="0"/>
                  <w:marTop w:val="0"/>
                  <w:marBottom w:val="0"/>
                  <w:divBdr>
                    <w:top w:val="none" w:sz="0" w:space="0" w:color="auto"/>
                    <w:left w:val="none" w:sz="0" w:space="0" w:color="auto"/>
                    <w:bottom w:val="none" w:sz="0" w:space="0" w:color="auto"/>
                    <w:right w:val="none" w:sz="0" w:space="0" w:color="auto"/>
                  </w:divBdr>
                </w:div>
                <w:div w:id="791871700">
                  <w:marLeft w:val="0"/>
                  <w:marRight w:val="0"/>
                  <w:marTop w:val="0"/>
                  <w:marBottom w:val="0"/>
                  <w:divBdr>
                    <w:top w:val="none" w:sz="0" w:space="0" w:color="auto"/>
                    <w:left w:val="none" w:sz="0" w:space="0" w:color="auto"/>
                    <w:bottom w:val="none" w:sz="0" w:space="0" w:color="auto"/>
                    <w:right w:val="none" w:sz="0" w:space="0" w:color="auto"/>
                  </w:divBdr>
                </w:div>
                <w:div w:id="1005399939">
                  <w:marLeft w:val="0"/>
                  <w:marRight w:val="0"/>
                  <w:marTop w:val="0"/>
                  <w:marBottom w:val="0"/>
                  <w:divBdr>
                    <w:top w:val="none" w:sz="0" w:space="0" w:color="auto"/>
                    <w:left w:val="none" w:sz="0" w:space="0" w:color="auto"/>
                    <w:bottom w:val="none" w:sz="0" w:space="0" w:color="auto"/>
                    <w:right w:val="none" w:sz="0" w:space="0" w:color="auto"/>
                  </w:divBdr>
                </w:div>
                <w:div w:id="1405638588">
                  <w:marLeft w:val="0"/>
                  <w:marRight w:val="0"/>
                  <w:marTop w:val="0"/>
                  <w:marBottom w:val="0"/>
                  <w:divBdr>
                    <w:top w:val="none" w:sz="0" w:space="0" w:color="auto"/>
                    <w:left w:val="none" w:sz="0" w:space="0" w:color="auto"/>
                    <w:bottom w:val="none" w:sz="0" w:space="0" w:color="auto"/>
                    <w:right w:val="none" w:sz="0" w:space="0" w:color="auto"/>
                  </w:divBdr>
                </w:div>
                <w:div w:id="1532112953">
                  <w:marLeft w:val="0"/>
                  <w:marRight w:val="0"/>
                  <w:marTop w:val="0"/>
                  <w:marBottom w:val="0"/>
                  <w:divBdr>
                    <w:top w:val="none" w:sz="0" w:space="0" w:color="auto"/>
                    <w:left w:val="none" w:sz="0" w:space="0" w:color="auto"/>
                    <w:bottom w:val="none" w:sz="0" w:space="0" w:color="auto"/>
                    <w:right w:val="none" w:sz="0" w:space="0" w:color="auto"/>
                  </w:divBdr>
                </w:div>
                <w:div w:id="1546408708">
                  <w:marLeft w:val="0"/>
                  <w:marRight w:val="0"/>
                  <w:marTop w:val="0"/>
                  <w:marBottom w:val="0"/>
                  <w:divBdr>
                    <w:top w:val="none" w:sz="0" w:space="0" w:color="auto"/>
                    <w:left w:val="none" w:sz="0" w:space="0" w:color="auto"/>
                    <w:bottom w:val="none" w:sz="0" w:space="0" w:color="auto"/>
                    <w:right w:val="none" w:sz="0" w:space="0" w:color="auto"/>
                  </w:divBdr>
                </w:div>
                <w:div w:id="1751272533">
                  <w:marLeft w:val="0"/>
                  <w:marRight w:val="0"/>
                  <w:marTop w:val="0"/>
                  <w:marBottom w:val="0"/>
                  <w:divBdr>
                    <w:top w:val="none" w:sz="0" w:space="0" w:color="auto"/>
                    <w:left w:val="none" w:sz="0" w:space="0" w:color="auto"/>
                    <w:bottom w:val="none" w:sz="0" w:space="0" w:color="auto"/>
                    <w:right w:val="none" w:sz="0" w:space="0" w:color="auto"/>
                  </w:divBdr>
                </w:div>
                <w:div w:id="1874073416">
                  <w:marLeft w:val="0"/>
                  <w:marRight w:val="0"/>
                  <w:marTop w:val="0"/>
                  <w:marBottom w:val="0"/>
                  <w:divBdr>
                    <w:top w:val="none" w:sz="0" w:space="0" w:color="auto"/>
                    <w:left w:val="none" w:sz="0" w:space="0" w:color="auto"/>
                    <w:bottom w:val="none" w:sz="0" w:space="0" w:color="auto"/>
                    <w:right w:val="none" w:sz="0" w:space="0" w:color="auto"/>
                  </w:divBdr>
                </w:div>
                <w:div w:id="1912962300">
                  <w:marLeft w:val="0"/>
                  <w:marRight w:val="0"/>
                  <w:marTop w:val="0"/>
                  <w:marBottom w:val="0"/>
                  <w:divBdr>
                    <w:top w:val="none" w:sz="0" w:space="0" w:color="auto"/>
                    <w:left w:val="none" w:sz="0" w:space="0" w:color="auto"/>
                    <w:bottom w:val="none" w:sz="0" w:space="0" w:color="auto"/>
                    <w:right w:val="none" w:sz="0" w:space="0" w:color="auto"/>
                  </w:divBdr>
                </w:div>
                <w:div w:id="1918593627">
                  <w:marLeft w:val="0"/>
                  <w:marRight w:val="0"/>
                  <w:marTop w:val="0"/>
                  <w:marBottom w:val="0"/>
                  <w:divBdr>
                    <w:top w:val="none" w:sz="0" w:space="0" w:color="auto"/>
                    <w:left w:val="none" w:sz="0" w:space="0" w:color="auto"/>
                    <w:bottom w:val="none" w:sz="0" w:space="0" w:color="auto"/>
                    <w:right w:val="none" w:sz="0" w:space="0" w:color="auto"/>
                  </w:divBdr>
                </w:div>
                <w:div w:id="2028167520">
                  <w:marLeft w:val="0"/>
                  <w:marRight w:val="0"/>
                  <w:marTop w:val="0"/>
                  <w:marBottom w:val="0"/>
                  <w:divBdr>
                    <w:top w:val="none" w:sz="0" w:space="0" w:color="auto"/>
                    <w:left w:val="none" w:sz="0" w:space="0" w:color="auto"/>
                    <w:bottom w:val="none" w:sz="0" w:space="0" w:color="auto"/>
                    <w:right w:val="none" w:sz="0" w:space="0" w:color="auto"/>
                  </w:divBdr>
                </w:div>
              </w:divsChild>
            </w:div>
            <w:div w:id="1905096083">
              <w:marLeft w:val="0"/>
              <w:marRight w:val="0"/>
              <w:marTop w:val="0"/>
              <w:marBottom w:val="0"/>
              <w:divBdr>
                <w:top w:val="none" w:sz="0" w:space="0" w:color="auto"/>
                <w:left w:val="none" w:sz="0" w:space="0" w:color="auto"/>
                <w:bottom w:val="none" w:sz="0" w:space="0" w:color="auto"/>
                <w:right w:val="none" w:sz="0" w:space="0" w:color="auto"/>
              </w:divBdr>
              <w:divsChild>
                <w:div w:id="241186139">
                  <w:marLeft w:val="0"/>
                  <w:marRight w:val="0"/>
                  <w:marTop w:val="0"/>
                  <w:marBottom w:val="0"/>
                  <w:divBdr>
                    <w:top w:val="none" w:sz="0" w:space="0" w:color="auto"/>
                    <w:left w:val="none" w:sz="0" w:space="0" w:color="auto"/>
                    <w:bottom w:val="none" w:sz="0" w:space="0" w:color="auto"/>
                    <w:right w:val="none" w:sz="0" w:space="0" w:color="auto"/>
                  </w:divBdr>
                </w:div>
              </w:divsChild>
            </w:div>
            <w:div w:id="1934052353">
              <w:marLeft w:val="0"/>
              <w:marRight w:val="0"/>
              <w:marTop w:val="0"/>
              <w:marBottom w:val="0"/>
              <w:divBdr>
                <w:top w:val="none" w:sz="0" w:space="0" w:color="auto"/>
                <w:left w:val="none" w:sz="0" w:space="0" w:color="auto"/>
                <w:bottom w:val="none" w:sz="0" w:space="0" w:color="auto"/>
                <w:right w:val="none" w:sz="0" w:space="0" w:color="auto"/>
              </w:divBdr>
              <w:divsChild>
                <w:div w:id="975796005">
                  <w:marLeft w:val="0"/>
                  <w:marRight w:val="0"/>
                  <w:marTop w:val="0"/>
                  <w:marBottom w:val="0"/>
                  <w:divBdr>
                    <w:top w:val="none" w:sz="0" w:space="0" w:color="auto"/>
                    <w:left w:val="none" w:sz="0" w:space="0" w:color="auto"/>
                    <w:bottom w:val="none" w:sz="0" w:space="0" w:color="auto"/>
                    <w:right w:val="none" w:sz="0" w:space="0" w:color="auto"/>
                  </w:divBdr>
                </w:div>
              </w:divsChild>
            </w:div>
            <w:div w:id="1967156287">
              <w:marLeft w:val="0"/>
              <w:marRight w:val="0"/>
              <w:marTop w:val="0"/>
              <w:marBottom w:val="0"/>
              <w:divBdr>
                <w:top w:val="none" w:sz="0" w:space="0" w:color="auto"/>
                <w:left w:val="none" w:sz="0" w:space="0" w:color="auto"/>
                <w:bottom w:val="none" w:sz="0" w:space="0" w:color="auto"/>
                <w:right w:val="none" w:sz="0" w:space="0" w:color="auto"/>
              </w:divBdr>
              <w:divsChild>
                <w:div w:id="31686368">
                  <w:marLeft w:val="0"/>
                  <w:marRight w:val="0"/>
                  <w:marTop w:val="0"/>
                  <w:marBottom w:val="0"/>
                  <w:divBdr>
                    <w:top w:val="none" w:sz="0" w:space="0" w:color="auto"/>
                    <w:left w:val="none" w:sz="0" w:space="0" w:color="auto"/>
                    <w:bottom w:val="none" w:sz="0" w:space="0" w:color="auto"/>
                    <w:right w:val="none" w:sz="0" w:space="0" w:color="auto"/>
                  </w:divBdr>
                </w:div>
              </w:divsChild>
            </w:div>
            <w:div w:id="2087801510">
              <w:marLeft w:val="0"/>
              <w:marRight w:val="0"/>
              <w:marTop w:val="0"/>
              <w:marBottom w:val="0"/>
              <w:divBdr>
                <w:top w:val="none" w:sz="0" w:space="0" w:color="auto"/>
                <w:left w:val="none" w:sz="0" w:space="0" w:color="auto"/>
                <w:bottom w:val="none" w:sz="0" w:space="0" w:color="auto"/>
                <w:right w:val="none" w:sz="0" w:space="0" w:color="auto"/>
              </w:divBdr>
              <w:divsChild>
                <w:div w:id="723524399">
                  <w:marLeft w:val="0"/>
                  <w:marRight w:val="0"/>
                  <w:marTop w:val="0"/>
                  <w:marBottom w:val="0"/>
                  <w:divBdr>
                    <w:top w:val="none" w:sz="0" w:space="0" w:color="auto"/>
                    <w:left w:val="none" w:sz="0" w:space="0" w:color="auto"/>
                    <w:bottom w:val="none" w:sz="0" w:space="0" w:color="auto"/>
                    <w:right w:val="none" w:sz="0" w:space="0" w:color="auto"/>
                  </w:divBdr>
                </w:div>
              </w:divsChild>
            </w:div>
            <w:div w:id="2095082361">
              <w:marLeft w:val="0"/>
              <w:marRight w:val="0"/>
              <w:marTop w:val="0"/>
              <w:marBottom w:val="0"/>
              <w:divBdr>
                <w:top w:val="none" w:sz="0" w:space="0" w:color="auto"/>
                <w:left w:val="none" w:sz="0" w:space="0" w:color="auto"/>
                <w:bottom w:val="none" w:sz="0" w:space="0" w:color="auto"/>
                <w:right w:val="none" w:sz="0" w:space="0" w:color="auto"/>
              </w:divBdr>
              <w:divsChild>
                <w:div w:id="2075347302">
                  <w:marLeft w:val="0"/>
                  <w:marRight w:val="0"/>
                  <w:marTop w:val="0"/>
                  <w:marBottom w:val="0"/>
                  <w:divBdr>
                    <w:top w:val="none" w:sz="0" w:space="0" w:color="auto"/>
                    <w:left w:val="none" w:sz="0" w:space="0" w:color="auto"/>
                    <w:bottom w:val="none" w:sz="0" w:space="0" w:color="auto"/>
                    <w:right w:val="none" w:sz="0" w:space="0" w:color="auto"/>
                  </w:divBdr>
                </w:div>
              </w:divsChild>
            </w:div>
            <w:div w:id="2096169248">
              <w:marLeft w:val="0"/>
              <w:marRight w:val="0"/>
              <w:marTop w:val="0"/>
              <w:marBottom w:val="0"/>
              <w:divBdr>
                <w:top w:val="none" w:sz="0" w:space="0" w:color="auto"/>
                <w:left w:val="none" w:sz="0" w:space="0" w:color="auto"/>
                <w:bottom w:val="none" w:sz="0" w:space="0" w:color="auto"/>
                <w:right w:val="none" w:sz="0" w:space="0" w:color="auto"/>
              </w:divBdr>
              <w:divsChild>
                <w:div w:id="7071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360">
          <w:marLeft w:val="0"/>
          <w:marRight w:val="0"/>
          <w:marTop w:val="0"/>
          <w:marBottom w:val="0"/>
          <w:divBdr>
            <w:top w:val="none" w:sz="0" w:space="0" w:color="auto"/>
            <w:left w:val="none" w:sz="0" w:space="0" w:color="auto"/>
            <w:bottom w:val="none" w:sz="0" w:space="0" w:color="auto"/>
            <w:right w:val="none" w:sz="0" w:space="0" w:color="auto"/>
          </w:divBdr>
        </w:div>
        <w:div w:id="158740721">
          <w:marLeft w:val="0"/>
          <w:marRight w:val="0"/>
          <w:marTop w:val="0"/>
          <w:marBottom w:val="0"/>
          <w:divBdr>
            <w:top w:val="none" w:sz="0" w:space="0" w:color="auto"/>
            <w:left w:val="none" w:sz="0" w:space="0" w:color="auto"/>
            <w:bottom w:val="none" w:sz="0" w:space="0" w:color="auto"/>
            <w:right w:val="none" w:sz="0" w:space="0" w:color="auto"/>
          </w:divBdr>
        </w:div>
        <w:div w:id="160241301">
          <w:marLeft w:val="0"/>
          <w:marRight w:val="0"/>
          <w:marTop w:val="0"/>
          <w:marBottom w:val="0"/>
          <w:divBdr>
            <w:top w:val="none" w:sz="0" w:space="0" w:color="auto"/>
            <w:left w:val="none" w:sz="0" w:space="0" w:color="auto"/>
            <w:bottom w:val="none" w:sz="0" w:space="0" w:color="auto"/>
            <w:right w:val="none" w:sz="0" w:space="0" w:color="auto"/>
          </w:divBdr>
        </w:div>
        <w:div w:id="163860339">
          <w:marLeft w:val="0"/>
          <w:marRight w:val="0"/>
          <w:marTop w:val="0"/>
          <w:marBottom w:val="0"/>
          <w:divBdr>
            <w:top w:val="none" w:sz="0" w:space="0" w:color="auto"/>
            <w:left w:val="none" w:sz="0" w:space="0" w:color="auto"/>
            <w:bottom w:val="none" w:sz="0" w:space="0" w:color="auto"/>
            <w:right w:val="none" w:sz="0" w:space="0" w:color="auto"/>
          </w:divBdr>
        </w:div>
        <w:div w:id="165680866">
          <w:marLeft w:val="0"/>
          <w:marRight w:val="0"/>
          <w:marTop w:val="0"/>
          <w:marBottom w:val="0"/>
          <w:divBdr>
            <w:top w:val="none" w:sz="0" w:space="0" w:color="auto"/>
            <w:left w:val="none" w:sz="0" w:space="0" w:color="auto"/>
            <w:bottom w:val="none" w:sz="0" w:space="0" w:color="auto"/>
            <w:right w:val="none" w:sz="0" w:space="0" w:color="auto"/>
          </w:divBdr>
        </w:div>
        <w:div w:id="168717032">
          <w:marLeft w:val="0"/>
          <w:marRight w:val="0"/>
          <w:marTop w:val="0"/>
          <w:marBottom w:val="0"/>
          <w:divBdr>
            <w:top w:val="none" w:sz="0" w:space="0" w:color="auto"/>
            <w:left w:val="none" w:sz="0" w:space="0" w:color="auto"/>
            <w:bottom w:val="none" w:sz="0" w:space="0" w:color="auto"/>
            <w:right w:val="none" w:sz="0" w:space="0" w:color="auto"/>
          </w:divBdr>
        </w:div>
        <w:div w:id="176238094">
          <w:marLeft w:val="0"/>
          <w:marRight w:val="0"/>
          <w:marTop w:val="0"/>
          <w:marBottom w:val="0"/>
          <w:divBdr>
            <w:top w:val="none" w:sz="0" w:space="0" w:color="auto"/>
            <w:left w:val="none" w:sz="0" w:space="0" w:color="auto"/>
            <w:bottom w:val="none" w:sz="0" w:space="0" w:color="auto"/>
            <w:right w:val="none" w:sz="0" w:space="0" w:color="auto"/>
          </w:divBdr>
        </w:div>
        <w:div w:id="223566788">
          <w:marLeft w:val="0"/>
          <w:marRight w:val="0"/>
          <w:marTop w:val="0"/>
          <w:marBottom w:val="0"/>
          <w:divBdr>
            <w:top w:val="none" w:sz="0" w:space="0" w:color="auto"/>
            <w:left w:val="none" w:sz="0" w:space="0" w:color="auto"/>
            <w:bottom w:val="none" w:sz="0" w:space="0" w:color="auto"/>
            <w:right w:val="none" w:sz="0" w:space="0" w:color="auto"/>
          </w:divBdr>
        </w:div>
        <w:div w:id="227229879">
          <w:marLeft w:val="0"/>
          <w:marRight w:val="0"/>
          <w:marTop w:val="0"/>
          <w:marBottom w:val="0"/>
          <w:divBdr>
            <w:top w:val="none" w:sz="0" w:space="0" w:color="auto"/>
            <w:left w:val="none" w:sz="0" w:space="0" w:color="auto"/>
            <w:bottom w:val="none" w:sz="0" w:space="0" w:color="auto"/>
            <w:right w:val="none" w:sz="0" w:space="0" w:color="auto"/>
          </w:divBdr>
        </w:div>
        <w:div w:id="238905065">
          <w:marLeft w:val="0"/>
          <w:marRight w:val="0"/>
          <w:marTop w:val="0"/>
          <w:marBottom w:val="0"/>
          <w:divBdr>
            <w:top w:val="none" w:sz="0" w:space="0" w:color="auto"/>
            <w:left w:val="none" w:sz="0" w:space="0" w:color="auto"/>
            <w:bottom w:val="none" w:sz="0" w:space="0" w:color="auto"/>
            <w:right w:val="none" w:sz="0" w:space="0" w:color="auto"/>
          </w:divBdr>
        </w:div>
        <w:div w:id="242959184">
          <w:marLeft w:val="-75"/>
          <w:marRight w:val="0"/>
          <w:marTop w:val="30"/>
          <w:marBottom w:val="30"/>
          <w:divBdr>
            <w:top w:val="none" w:sz="0" w:space="0" w:color="auto"/>
            <w:left w:val="none" w:sz="0" w:space="0" w:color="auto"/>
            <w:bottom w:val="none" w:sz="0" w:space="0" w:color="auto"/>
            <w:right w:val="none" w:sz="0" w:space="0" w:color="auto"/>
          </w:divBdr>
          <w:divsChild>
            <w:div w:id="441657745">
              <w:marLeft w:val="0"/>
              <w:marRight w:val="0"/>
              <w:marTop w:val="0"/>
              <w:marBottom w:val="0"/>
              <w:divBdr>
                <w:top w:val="none" w:sz="0" w:space="0" w:color="auto"/>
                <w:left w:val="none" w:sz="0" w:space="0" w:color="auto"/>
                <w:bottom w:val="none" w:sz="0" w:space="0" w:color="auto"/>
                <w:right w:val="none" w:sz="0" w:space="0" w:color="auto"/>
              </w:divBdr>
              <w:divsChild>
                <w:div w:id="857694495">
                  <w:marLeft w:val="0"/>
                  <w:marRight w:val="0"/>
                  <w:marTop w:val="0"/>
                  <w:marBottom w:val="0"/>
                  <w:divBdr>
                    <w:top w:val="none" w:sz="0" w:space="0" w:color="auto"/>
                    <w:left w:val="none" w:sz="0" w:space="0" w:color="auto"/>
                    <w:bottom w:val="none" w:sz="0" w:space="0" w:color="auto"/>
                    <w:right w:val="none" w:sz="0" w:space="0" w:color="auto"/>
                  </w:divBdr>
                </w:div>
              </w:divsChild>
            </w:div>
            <w:div w:id="526211454">
              <w:marLeft w:val="0"/>
              <w:marRight w:val="0"/>
              <w:marTop w:val="0"/>
              <w:marBottom w:val="0"/>
              <w:divBdr>
                <w:top w:val="none" w:sz="0" w:space="0" w:color="auto"/>
                <w:left w:val="none" w:sz="0" w:space="0" w:color="auto"/>
                <w:bottom w:val="none" w:sz="0" w:space="0" w:color="auto"/>
                <w:right w:val="none" w:sz="0" w:space="0" w:color="auto"/>
              </w:divBdr>
              <w:divsChild>
                <w:div w:id="1816948568">
                  <w:marLeft w:val="0"/>
                  <w:marRight w:val="0"/>
                  <w:marTop w:val="0"/>
                  <w:marBottom w:val="0"/>
                  <w:divBdr>
                    <w:top w:val="none" w:sz="0" w:space="0" w:color="auto"/>
                    <w:left w:val="none" w:sz="0" w:space="0" w:color="auto"/>
                    <w:bottom w:val="none" w:sz="0" w:space="0" w:color="auto"/>
                    <w:right w:val="none" w:sz="0" w:space="0" w:color="auto"/>
                  </w:divBdr>
                </w:div>
              </w:divsChild>
            </w:div>
            <w:div w:id="788086404">
              <w:marLeft w:val="0"/>
              <w:marRight w:val="0"/>
              <w:marTop w:val="0"/>
              <w:marBottom w:val="0"/>
              <w:divBdr>
                <w:top w:val="none" w:sz="0" w:space="0" w:color="auto"/>
                <w:left w:val="none" w:sz="0" w:space="0" w:color="auto"/>
                <w:bottom w:val="none" w:sz="0" w:space="0" w:color="auto"/>
                <w:right w:val="none" w:sz="0" w:space="0" w:color="auto"/>
              </w:divBdr>
              <w:divsChild>
                <w:div w:id="840242626">
                  <w:marLeft w:val="0"/>
                  <w:marRight w:val="0"/>
                  <w:marTop w:val="0"/>
                  <w:marBottom w:val="0"/>
                  <w:divBdr>
                    <w:top w:val="none" w:sz="0" w:space="0" w:color="auto"/>
                    <w:left w:val="none" w:sz="0" w:space="0" w:color="auto"/>
                    <w:bottom w:val="none" w:sz="0" w:space="0" w:color="auto"/>
                    <w:right w:val="none" w:sz="0" w:space="0" w:color="auto"/>
                  </w:divBdr>
                </w:div>
              </w:divsChild>
            </w:div>
            <w:div w:id="810244911">
              <w:marLeft w:val="0"/>
              <w:marRight w:val="0"/>
              <w:marTop w:val="0"/>
              <w:marBottom w:val="0"/>
              <w:divBdr>
                <w:top w:val="none" w:sz="0" w:space="0" w:color="auto"/>
                <w:left w:val="none" w:sz="0" w:space="0" w:color="auto"/>
                <w:bottom w:val="none" w:sz="0" w:space="0" w:color="auto"/>
                <w:right w:val="none" w:sz="0" w:space="0" w:color="auto"/>
              </w:divBdr>
              <w:divsChild>
                <w:div w:id="1257665248">
                  <w:marLeft w:val="0"/>
                  <w:marRight w:val="0"/>
                  <w:marTop w:val="0"/>
                  <w:marBottom w:val="0"/>
                  <w:divBdr>
                    <w:top w:val="none" w:sz="0" w:space="0" w:color="auto"/>
                    <w:left w:val="none" w:sz="0" w:space="0" w:color="auto"/>
                    <w:bottom w:val="none" w:sz="0" w:space="0" w:color="auto"/>
                    <w:right w:val="none" w:sz="0" w:space="0" w:color="auto"/>
                  </w:divBdr>
                </w:div>
              </w:divsChild>
            </w:div>
            <w:div w:id="984628464">
              <w:marLeft w:val="0"/>
              <w:marRight w:val="0"/>
              <w:marTop w:val="0"/>
              <w:marBottom w:val="0"/>
              <w:divBdr>
                <w:top w:val="none" w:sz="0" w:space="0" w:color="auto"/>
                <w:left w:val="none" w:sz="0" w:space="0" w:color="auto"/>
                <w:bottom w:val="none" w:sz="0" w:space="0" w:color="auto"/>
                <w:right w:val="none" w:sz="0" w:space="0" w:color="auto"/>
              </w:divBdr>
              <w:divsChild>
                <w:div w:id="20204257">
                  <w:marLeft w:val="0"/>
                  <w:marRight w:val="0"/>
                  <w:marTop w:val="0"/>
                  <w:marBottom w:val="0"/>
                  <w:divBdr>
                    <w:top w:val="none" w:sz="0" w:space="0" w:color="auto"/>
                    <w:left w:val="none" w:sz="0" w:space="0" w:color="auto"/>
                    <w:bottom w:val="none" w:sz="0" w:space="0" w:color="auto"/>
                    <w:right w:val="none" w:sz="0" w:space="0" w:color="auto"/>
                  </w:divBdr>
                </w:div>
              </w:divsChild>
            </w:div>
            <w:div w:id="1041857654">
              <w:marLeft w:val="0"/>
              <w:marRight w:val="0"/>
              <w:marTop w:val="0"/>
              <w:marBottom w:val="0"/>
              <w:divBdr>
                <w:top w:val="none" w:sz="0" w:space="0" w:color="auto"/>
                <w:left w:val="none" w:sz="0" w:space="0" w:color="auto"/>
                <w:bottom w:val="none" w:sz="0" w:space="0" w:color="auto"/>
                <w:right w:val="none" w:sz="0" w:space="0" w:color="auto"/>
              </w:divBdr>
              <w:divsChild>
                <w:div w:id="1028528475">
                  <w:marLeft w:val="0"/>
                  <w:marRight w:val="0"/>
                  <w:marTop w:val="0"/>
                  <w:marBottom w:val="0"/>
                  <w:divBdr>
                    <w:top w:val="none" w:sz="0" w:space="0" w:color="auto"/>
                    <w:left w:val="none" w:sz="0" w:space="0" w:color="auto"/>
                    <w:bottom w:val="none" w:sz="0" w:space="0" w:color="auto"/>
                    <w:right w:val="none" w:sz="0" w:space="0" w:color="auto"/>
                  </w:divBdr>
                </w:div>
                <w:div w:id="2140567795">
                  <w:marLeft w:val="0"/>
                  <w:marRight w:val="0"/>
                  <w:marTop w:val="0"/>
                  <w:marBottom w:val="0"/>
                  <w:divBdr>
                    <w:top w:val="none" w:sz="0" w:space="0" w:color="auto"/>
                    <w:left w:val="none" w:sz="0" w:space="0" w:color="auto"/>
                    <w:bottom w:val="none" w:sz="0" w:space="0" w:color="auto"/>
                    <w:right w:val="none" w:sz="0" w:space="0" w:color="auto"/>
                  </w:divBdr>
                </w:div>
              </w:divsChild>
            </w:div>
            <w:div w:id="1053307677">
              <w:marLeft w:val="0"/>
              <w:marRight w:val="0"/>
              <w:marTop w:val="0"/>
              <w:marBottom w:val="0"/>
              <w:divBdr>
                <w:top w:val="none" w:sz="0" w:space="0" w:color="auto"/>
                <w:left w:val="none" w:sz="0" w:space="0" w:color="auto"/>
                <w:bottom w:val="none" w:sz="0" w:space="0" w:color="auto"/>
                <w:right w:val="none" w:sz="0" w:space="0" w:color="auto"/>
              </w:divBdr>
              <w:divsChild>
                <w:div w:id="2096588575">
                  <w:marLeft w:val="0"/>
                  <w:marRight w:val="0"/>
                  <w:marTop w:val="0"/>
                  <w:marBottom w:val="0"/>
                  <w:divBdr>
                    <w:top w:val="none" w:sz="0" w:space="0" w:color="auto"/>
                    <w:left w:val="none" w:sz="0" w:space="0" w:color="auto"/>
                    <w:bottom w:val="none" w:sz="0" w:space="0" w:color="auto"/>
                    <w:right w:val="none" w:sz="0" w:space="0" w:color="auto"/>
                  </w:divBdr>
                </w:div>
              </w:divsChild>
            </w:div>
            <w:div w:id="1108889405">
              <w:marLeft w:val="0"/>
              <w:marRight w:val="0"/>
              <w:marTop w:val="0"/>
              <w:marBottom w:val="0"/>
              <w:divBdr>
                <w:top w:val="none" w:sz="0" w:space="0" w:color="auto"/>
                <w:left w:val="none" w:sz="0" w:space="0" w:color="auto"/>
                <w:bottom w:val="none" w:sz="0" w:space="0" w:color="auto"/>
                <w:right w:val="none" w:sz="0" w:space="0" w:color="auto"/>
              </w:divBdr>
              <w:divsChild>
                <w:div w:id="1937859753">
                  <w:marLeft w:val="0"/>
                  <w:marRight w:val="0"/>
                  <w:marTop w:val="0"/>
                  <w:marBottom w:val="0"/>
                  <w:divBdr>
                    <w:top w:val="none" w:sz="0" w:space="0" w:color="auto"/>
                    <w:left w:val="none" w:sz="0" w:space="0" w:color="auto"/>
                    <w:bottom w:val="none" w:sz="0" w:space="0" w:color="auto"/>
                    <w:right w:val="none" w:sz="0" w:space="0" w:color="auto"/>
                  </w:divBdr>
                </w:div>
              </w:divsChild>
            </w:div>
            <w:div w:id="1193615295">
              <w:marLeft w:val="0"/>
              <w:marRight w:val="0"/>
              <w:marTop w:val="0"/>
              <w:marBottom w:val="0"/>
              <w:divBdr>
                <w:top w:val="none" w:sz="0" w:space="0" w:color="auto"/>
                <w:left w:val="none" w:sz="0" w:space="0" w:color="auto"/>
                <w:bottom w:val="none" w:sz="0" w:space="0" w:color="auto"/>
                <w:right w:val="none" w:sz="0" w:space="0" w:color="auto"/>
              </w:divBdr>
              <w:divsChild>
                <w:div w:id="1750040340">
                  <w:marLeft w:val="0"/>
                  <w:marRight w:val="0"/>
                  <w:marTop w:val="0"/>
                  <w:marBottom w:val="0"/>
                  <w:divBdr>
                    <w:top w:val="none" w:sz="0" w:space="0" w:color="auto"/>
                    <w:left w:val="none" w:sz="0" w:space="0" w:color="auto"/>
                    <w:bottom w:val="none" w:sz="0" w:space="0" w:color="auto"/>
                    <w:right w:val="none" w:sz="0" w:space="0" w:color="auto"/>
                  </w:divBdr>
                </w:div>
              </w:divsChild>
            </w:div>
            <w:div w:id="1254237930">
              <w:marLeft w:val="0"/>
              <w:marRight w:val="0"/>
              <w:marTop w:val="0"/>
              <w:marBottom w:val="0"/>
              <w:divBdr>
                <w:top w:val="none" w:sz="0" w:space="0" w:color="auto"/>
                <w:left w:val="none" w:sz="0" w:space="0" w:color="auto"/>
                <w:bottom w:val="none" w:sz="0" w:space="0" w:color="auto"/>
                <w:right w:val="none" w:sz="0" w:space="0" w:color="auto"/>
              </w:divBdr>
              <w:divsChild>
                <w:div w:id="1881745810">
                  <w:marLeft w:val="0"/>
                  <w:marRight w:val="0"/>
                  <w:marTop w:val="0"/>
                  <w:marBottom w:val="0"/>
                  <w:divBdr>
                    <w:top w:val="none" w:sz="0" w:space="0" w:color="auto"/>
                    <w:left w:val="none" w:sz="0" w:space="0" w:color="auto"/>
                    <w:bottom w:val="none" w:sz="0" w:space="0" w:color="auto"/>
                    <w:right w:val="none" w:sz="0" w:space="0" w:color="auto"/>
                  </w:divBdr>
                </w:div>
              </w:divsChild>
            </w:div>
            <w:div w:id="1258096083">
              <w:marLeft w:val="0"/>
              <w:marRight w:val="0"/>
              <w:marTop w:val="0"/>
              <w:marBottom w:val="0"/>
              <w:divBdr>
                <w:top w:val="none" w:sz="0" w:space="0" w:color="auto"/>
                <w:left w:val="none" w:sz="0" w:space="0" w:color="auto"/>
                <w:bottom w:val="none" w:sz="0" w:space="0" w:color="auto"/>
                <w:right w:val="none" w:sz="0" w:space="0" w:color="auto"/>
              </w:divBdr>
              <w:divsChild>
                <w:div w:id="1300913824">
                  <w:marLeft w:val="0"/>
                  <w:marRight w:val="0"/>
                  <w:marTop w:val="0"/>
                  <w:marBottom w:val="0"/>
                  <w:divBdr>
                    <w:top w:val="none" w:sz="0" w:space="0" w:color="auto"/>
                    <w:left w:val="none" w:sz="0" w:space="0" w:color="auto"/>
                    <w:bottom w:val="none" w:sz="0" w:space="0" w:color="auto"/>
                    <w:right w:val="none" w:sz="0" w:space="0" w:color="auto"/>
                  </w:divBdr>
                </w:div>
              </w:divsChild>
            </w:div>
            <w:div w:id="1312057464">
              <w:marLeft w:val="0"/>
              <w:marRight w:val="0"/>
              <w:marTop w:val="0"/>
              <w:marBottom w:val="0"/>
              <w:divBdr>
                <w:top w:val="none" w:sz="0" w:space="0" w:color="auto"/>
                <w:left w:val="none" w:sz="0" w:space="0" w:color="auto"/>
                <w:bottom w:val="none" w:sz="0" w:space="0" w:color="auto"/>
                <w:right w:val="none" w:sz="0" w:space="0" w:color="auto"/>
              </w:divBdr>
              <w:divsChild>
                <w:div w:id="1500732711">
                  <w:marLeft w:val="0"/>
                  <w:marRight w:val="0"/>
                  <w:marTop w:val="0"/>
                  <w:marBottom w:val="0"/>
                  <w:divBdr>
                    <w:top w:val="none" w:sz="0" w:space="0" w:color="auto"/>
                    <w:left w:val="none" w:sz="0" w:space="0" w:color="auto"/>
                    <w:bottom w:val="none" w:sz="0" w:space="0" w:color="auto"/>
                    <w:right w:val="none" w:sz="0" w:space="0" w:color="auto"/>
                  </w:divBdr>
                </w:div>
              </w:divsChild>
            </w:div>
            <w:div w:id="1390617817">
              <w:marLeft w:val="0"/>
              <w:marRight w:val="0"/>
              <w:marTop w:val="0"/>
              <w:marBottom w:val="0"/>
              <w:divBdr>
                <w:top w:val="none" w:sz="0" w:space="0" w:color="auto"/>
                <w:left w:val="none" w:sz="0" w:space="0" w:color="auto"/>
                <w:bottom w:val="none" w:sz="0" w:space="0" w:color="auto"/>
                <w:right w:val="none" w:sz="0" w:space="0" w:color="auto"/>
              </w:divBdr>
              <w:divsChild>
                <w:div w:id="182135756">
                  <w:marLeft w:val="0"/>
                  <w:marRight w:val="0"/>
                  <w:marTop w:val="0"/>
                  <w:marBottom w:val="0"/>
                  <w:divBdr>
                    <w:top w:val="none" w:sz="0" w:space="0" w:color="auto"/>
                    <w:left w:val="none" w:sz="0" w:space="0" w:color="auto"/>
                    <w:bottom w:val="none" w:sz="0" w:space="0" w:color="auto"/>
                    <w:right w:val="none" w:sz="0" w:space="0" w:color="auto"/>
                  </w:divBdr>
                </w:div>
                <w:div w:id="586231106">
                  <w:marLeft w:val="0"/>
                  <w:marRight w:val="0"/>
                  <w:marTop w:val="0"/>
                  <w:marBottom w:val="0"/>
                  <w:divBdr>
                    <w:top w:val="none" w:sz="0" w:space="0" w:color="auto"/>
                    <w:left w:val="none" w:sz="0" w:space="0" w:color="auto"/>
                    <w:bottom w:val="none" w:sz="0" w:space="0" w:color="auto"/>
                    <w:right w:val="none" w:sz="0" w:space="0" w:color="auto"/>
                  </w:divBdr>
                </w:div>
                <w:div w:id="684017034">
                  <w:marLeft w:val="0"/>
                  <w:marRight w:val="0"/>
                  <w:marTop w:val="0"/>
                  <w:marBottom w:val="0"/>
                  <w:divBdr>
                    <w:top w:val="none" w:sz="0" w:space="0" w:color="auto"/>
                    <w:left w:val="none" w:sz="0" w:space="0" w:color="auto"/>
                    <w:bottom w:val="none" w:sz="0" w:space="0" w:color="auto"/>
                    <w:right w:val="none" w:sz="0" w:space="0" w:color="auto"/>
                  </w:divBdr>
                </w:div>
                <w:div w:id="801776450">
                  <w:marLeft w:val="0"/>
                  <w:marRight w:val="0"/>
                  <w:marTop w:val="0"/>
                  <w:marBottom w:val="0"/>
                  <w:divBdr>
                    <w:top w:val="none" w:sz="0" w:space="0" w:color="auto"/>
                    <w:left w:val="none" w:sz="0" w:space="0" w:color="auto"/>
                    <w:bottom w:val="none" w:sz="0" w:space="0" w:color="auto"/>
                    <w:right w:val="none" w:sz="0" w:space="0" w:color="auto"/>
                  </w:divBdr>
                </w:div>
                <w:div w:id="1327708136">
                  <w:marLeft w:val="0"/>
                  <w:marRight w:val="0"/>
                  <w:marTop w:val="0"/>
                  <w:marBottom w:val="0"/>
                  <w:divBdr>
                    <w:top w:val="none" w:sz="0" w:space="0" w:color="auto"/>
                    <w:left w:val="none" w:sz="0" w:space="0" w:color="auto"/>
                    <w:bottom w:val="none" w:sz="0" w:space="0" w:color="auto"/>
                    <w:right w:val="none" w:sz="0" w:space="0" w:color="auto"/>
                  </w:divBdr>
                </w:div>
                <w:div w:id="1366638314">
                  <w:marLeft w:val="0"/>
                  <w:marRight w:val="0"/>
                  <w:marTop w:val="0"/>
                  <w:marBottom w:val="0"/>
                  <w:divBdr>
                    <w:top w:val="none" w:sz="0" w:space="0" w:color="auto"/>
                    <w:left w:val="none" w:sz="0" w:space="0" w:color="auto"/>
                    <w:bottom w:val="none" w:sz="0" w:space="0" w:color="auto"/>
                    <w:right w:val="none" w:sz="0" w:space="0" w:color="auto"/>
                  </w:divBdr>
                </w:div>
                <w:div w:id="1701734499">
                  <w:marLeft w:val="0"/>
                  <w:marRight w:val="0"/>
                  <w:marTop w:val="0"/>
                  <w:marBottom w:val="0"/>
                  <w:divBdr>
                    <w:top w:val="none" w:sz="0" w:space="0" w:color="auto"/>
                    <w:left w:val="none" w:sz="0" w:space="0" w:color="auto"/>
                    <w:bottom w:val="none" w:sz="0" w:space="0" w:color="auto"/>
                    <w:right w:val="none" w:sz="0" w:space="0" w:color="auto"/>
                  </w:divBdr>
                </w:div>
                <w:div w:id="2111586629">
                  <w:marLeft w:val="0"/>
                  <w:marRight w:val="0"/>
                  <w:marTop w:val="0"/>
                  <w:marBottom w:val="0"/>
                  <w:divBdr>
                    <w:top w:val="none" w:sz="0" w:space="0" w:color="auto"/>
                    <w:left w:val="none" w:sz="0" w:space="0" w:color="auto"/>
                    <w:bottom w:val="none" w:sz="0" w:space="0" w:color="auto"/>
                    <w:right w:val="none" w:sz="0" w:space="0" w:color="auto"/>
                  </w:divBdr>
                </w:div>
              </w:divsChild>
            </w:div>
            <w:div w:id="1598249206">
              <w:marLeft w:val="0"/>
              <w:marRight w:val="0"/>
              <w:marTop w:val="0"/>
              <w:marBottom w:val="0"/>
              <w:divBdr>
                <w:top w:val="none" w:sz="0" w:space="0" w:color="auto"/>
                <w:left w:val="none" w:sz="0" w:space="0" w:color="auto"/>
                <w:bottom w:val="none" w:sz="0" w:space="0" w:color="auto"/>
                <w:right w:val="none" w:sz="0" w:space="0" w:color="auto"/>
              </w:divBdr>
              <w:divsChild>
                <w:div w:id="1083180575">
                  <w:marLeft w:val="0"/>
                  <w:marRight w:val="0"/>
                  <w:marTop w:val="0"/>
                  <w:marBottom w:val="0"/>
                  <w:divBdr>
                    <w:top w:val="none" w:sz="0" w:space="0" w:color="auto"/>
                    <w:left w:val="none" w:sz="0" w:space="0" w:color="auto"/>
                    <w:bottom w:val="none" w:sz="0" w:space="0" w:color="auto"/>
                    <w:right w:val="none" w:sz="0" w:space="0" w:color="auto"/>
                  </w:divBdr>
                </w:div>
              </w:divsChild>
            </w:div>
            <w:div w:id="1643659478">
              <w:marLeft w:val="0"/>
              <w:marRight w:val="0"/>
              <w:marTop w:val="0"/>
              <w:marBottom w:val="0"/>
              <w:divBdr>
                <w:top w:val="none" w:sz="0" w:space="0" w:color="auto"/>
                <w:left w:val="none" w:sz="0" w:space="0" w:color="auto"/>
                <w:bottom w:val="none" w:sz="0" w:space="0" w:color="auto"/>
                <w:right w:val="none" w:sz="0" w:space="0" w:color="auto"/>
              </w:divBdr>
              <w:divsChild>
                <w:div w:id="936522124">
                  <w:marLeft w:val="0"/>
                  <w:marRight w:val="0"/>
                  <w:marTop w:val="0"/>
                  <w:marBottom w:val="0"/>
                  <w:divBdr>
                    <w:top w:val="none" w:sz="0" w:space="0" w:color="auto"/>
                    <w:left w:val="none" w:sz="0" w:space="0" w:color="auto"/>
                    <w:bottom w:val="none" w:sz="0" w:space="0" w:color="auto"/>
                    <w:right w:val="none" w:sz="0" w:space="0" w:color="auto"/>
                  </w:divBdr>
                </w:div>
              </w:divsChild>
            </w:div>
            <w:div w:id="1884974492">
              <w:marLeft w:val="0"/>
              <w:marRight w:val="0"/>
              <w:marTop w:val="0"/>
              <w:marBottom w:val="0"/>
              <w:divBdr>
                <w:top w:val="none" w:sz="0" w:space="0" w:color="auto"/>
                <w:left w:val="none" w:sz="0" w:space="0" w:color="auto"/>
                <w:bottom w:val="none" w:sz="0" w:space="0" w:color="auto"/>
                <w:right w:val="none" w:sz="0" w:space="0" w:color="auto"/>
              </w:divBdr>
              <w:divsChild>
                <w:div w:id="1115054997">
                  <w:marLeft w:val="0"/>
                  <w:marRight w:val="0"/>
                  <w:marTop w:val="0"/>
                  <w:marBottom w:val="0"/>
                  <w:divBdr>
                    <w:top w:val="none" w:sz="0" w:space="0" w:color="auto"/>
                    <w:left w:val="none" w:sz="0" w:space="0" w:color="auto"/>
                    <w:bottom w:val="none" w:sz="0" w:space="0" w:color="auto"/>
                    <w:right w:val="none" w:sz="0" w:space="0" w:color="auto"/>
                  </w:divBdr>
                </w:div>
              </w:divsChild>
            </w:div>
            <w:div w:id="1908107034">
              <w:marLeft w:val="0"/>
              <w:marRight w:val="0"/>
              <w:marTop w:val="0"/>
              <w:marBottom w:val="0"/>
              <w:divBdr>
                <w:top w:val="none" w:sz="0" w:space="0" w:color="auto"/>
                <w:left w:val="none" w:sz="0" w:space="0" w:color="auto"/>
                <w:bottom w:val="none" w:sz="0" w:space="0" w:color="auto"/>
                <w:right w:val="none" w:sz="0" w:space="0" w:color="auto"/>
              </w:divBdr>
              <w:divsChild>
                <w:div w:id="1454667440">
                  <w:marLeft w:val="0"/>
                  <w:marRight w:val="0"/>
                  <w:marTop w:val="0"/>
                  <w:marBottom w:val="0"/>
                  <w:divBdr>
                    <w:top w:val="none" w:sz="0" w:space="0" w:color="auto"/>
                    <w:left w:val="none" w:sz="0" w:space="0" w:color="auto"/>
                    <w:bottom w:val="none" w:sz="0" w:space="0" w:color="auto"/>
                    <w:right w:val="none" w:sz="0" w:space="0" w:color="auto"/>
                  </w:divBdr>
                </w:div>
              </w:divsChild>
            </w:div>
            <w:div w:id="1930042744">
              <w:marLeft w:val="0"/>
              <w:marRight w:val="0"/>
              <w:marTop w:val="0"/>
              <w:marBottom w:val="0"/>
              <w:divBdr>
                <w:top w:val="none" w:sz="0" w:space="0" w:color="auto"/>
                <w:left w:val="none" w:sz="0" w:space="0" w:color="auto"/>
                <w:bottom w:val="none" w:sz="0" w:space="0" w:color="auto"/>
                <w:right w:val="none" w:sz="0" w:space="0" w:color="auto"/>
              </w:divBdr>
              <w:divsChild>
                <w:div w:id="1330909034">
                  <w:marLeft w:val="0"/>
                  <w:marRight w:val="0"/>
                  <w:marTop w:val="0"/>
                  <w:marBottom w:val="0"/>
                  <w:divBdr>
                    <w:top w:val="none" w:sz="0" w:space="0" w:color="auto"/>
                    <w:left w:val="none" w:sz="0" w:space="0" w:color="auto"/>
                    <w:bottom w:val="none" w:sz="0" w:space="0" w:color="auto"/>
                    <w:right w:val="none" w:sz="0" w:space="0" w:color="auto"/>
                  </w:divBdr>
                </w:div>
                <w:div w:id="1434744549">
                  <w:marLeft w:val="0"/>
                  <w:marRight w:val="0"/>
                  <w:marTop w:val="0"/>
                  <w:marBottom w:val="0"/>
                  <w:divBdr>
                    <w:top w:val="none" w:sz="0" w:space="0" w:color="auto"/>
                    <w:left w:val="none" w:sz="0" w:space="0" w:color="auto"/>
                    <w:bottom w:val="none" w:sz="0" w:space="0" w:color="auto"/>
                    <w:right w:val="none" w:sz="0" w:space="0" w:color="auto"/>
                  </w:divBdr>
                </w:div>
              </w:divsChild>
            </w:div>
            <w:div w:id="1938321344">
              <w:marLeft w:val="0"/>
              <w:marRight w:val="0"/>
              <w:marTop w:val="0"/>
              <w:marBottom w:val="0"/>
              <w:divBdr>
                <w:top w:val="none" w:sz="0" w:space="0" w:color="auto"/>
                <w:left w:val="none" w:sz="0" w:space="0" w:color="auto"/>
                <w:bottom w:val="none" w:sz="0" w:space="0" w:color="auto"/>
                <w:right w:val="none" w:sz="0" w:space="0" w:color="auto"/>
              </w:divBdr>
              <w:divsChild>
                <w:div w:id="40597222">
                  <w:marLeft w:val="0"/>
                  <w:marRight w:val="0"/>
                  <w:marTop w:val="0"/>
                  <w:marBottom w:val="0"/>
                  <w:divBdr>
                    <w:top w:val="none" w:sz="0" w:space="0" w:color="auto"/>
                    <w:left w:val="none" w:sz="0" w:space="0" w:color="auto"/>
                    <w:bottom w:val="none" w:sz="0" w:space="0" w:color="auto"/>
                    <w:right w:val="none" w:sz="0" w:space="0" w:color="auto"/>
                  </w:divBdr>
                </w:div>
                <w:div w:id="295843049">
                  <w:marLeft w:val="0"/>
                  <w:marRight w:val="0"/>
                  <w:marTop w:val="0"/>
                  <w:marBottom w:val="0"/>
                  <w:divBdr>
                    <w:top w:val="none" w:sz="0" w:space="0" w:color="auto"/>
                    <w:left w:val="none" w:sz="0" w:space="0" w:color="auto"/>
                    <w:bottom w:val="none" w:sz="0" w:space="0" w:color="auto"/>
                    <w:right w:val="none" w:sz="0" w:space="0" w:color="auto"/>
                  </w:divBdr>
                </w:div>
                <w:div w:id="891379751">
                  <w:marLeft w:val="0"/>
                  <w:marRight w:val="0"/>
                  <w:marTop w:val="0"/>
                  <w:marBottom w:val="0"/>
                  <w:divBdr>
                    <w:top w:val="none" w:sz="0" w:space="0" w:color="auto"/>
                    <w:left w:val="none" w:sz="0" w:space="0" w:color="auto"/>
                    <w:bottom w:val="none" w:sz="0" w:space="0" w:color="auto"/>
                    <w:right w:val="none" w:sz="0" w:space="0" w:color="auto"/>
                  </w:divBdr>
                </w:div>
                <w:div w:id="1986426598">
                  <w:marLeft w:val="0"/>
                  <w:marRight w:val="0"/>
                  <w:marTop w:val="0"/>
                  <w:marBottom w:val="0"/>
                  <w:divBdr>
                    <w:top w:val="none" w:sz="0" w:space="0" w:color="auto"/>
                    <w:left w:val="none" w:sz="0" w:space="0" w:color="auto"/>
                    <w:bottom w:val="none" w:sz="0" w:space="0" w:color="auto"/>
                    <w:right w:val="none" w:sz="0" w:space="0" w:color="auto"/>
                  </w:divBdr>
                </w:div>
              </w:divsChild>
            </w:div>
            <w:div w:id="2071807963">
              <w:marLeft w:val="0"/>
              <w:marRight w:val="0"/>
              <w:marTop w:val="0"/>
              <w:marBottom w:val="0"/>
              <w:divBdr>
                <w:top w:val="none" w:sz="0" w:space="0" w:color="auto"/>
                <w:left w:val="none" w:sz="0" w:space="0" w:color="auto"/>
                <w:bottom w:val="none" w:sz="0" w:space="0" w:color="auto"/>
                <w:right w:val="none" w:sz="0" w:space="0" w:color="auto"/>
              </w:divBdr>
              <w:divsChild>
                <w:div w:id="557321483">
                  <w:marLeft w:val="0"/>
                  <w:marRight w:val="0"/>
                  <w:marTop w:val="0"/>
                  <w:marBottom w:val="0"/>
                  <w:divBdr>
                    <w:top w:val="none" w:sz="0" w:space="0" w:color="auto"/>
                    <w:left w:val="none" w:sz="0" w:space="0" w:color="auto"/>
                    <w:bottom w:val="none" w:sz="0" w:space="0" w:color="auto"/>
                    <w:right w:val="none" w:sz="0" w:space="0" w:color="auto"/>
                  </w:divBdr>
                </w:div>
              </w:divsChild>
            </w:div>
            <w:div w:id="2128311484">
              <w:marLeft w:val="0"/>
              <w:marRight w:val="0"/>
              <w:marTop w:val="0"/>
              <w:marBottom w:val="0"/>
              <w:divBdr>
                <w:top w:val="none" w:sz="0" w:space="0" w:color="auto"/>
                <w:left w:val="none" w:sz="0" w:space="0" w:color="auto"/>
                <w:bottom w:val="none" w:sz="0" w:space="0" w:color="auto"/>
                <w:right w:val="none" w:sz="0" w:space="0" w:color="auto"/>
              </w:divBdr>
              <w:divsChild>
                <w:div w:id="18050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5295">
          <w:marLeft w:val="-75"/>
          <w:marRight w:val="0"/>
          <w:marTop w:val="30"/>
          <w:marBottom w:val="3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310255562">
                  <w:marLeft w:val="0"/>
                  <w:marRight w:val="0"/>
                  <w:marTop w:val="0"/>
                  <w:marBottom w:val="0"/>
                  <w:divBdr>
                    <w:top w:val="none" w:sz="0" w:space="0" w:color="auto"/>
                    <w:left w:val="none" w:sz="0" w:space="0" w:color="auto"/>
                    <w:bottom w:val="none" w:sz="0" w:space="0" w:color="auto"/>
                    <w:right w:val="none" w:sz="0" w:space="0" w:color="auto"/>
                  </w:divBdr>
                </w:div>
              </w:divsChild>
            </w:div>
            <w:div w:id="303894042">
              <w:marLeft w:val="0"/>
              <w:marRight w:val="0"/>
              <w:marTop w:val="0"/>
              <w:marBottom w:val="0"/>
              <w:divBdr>
                <w:top w:val="none" w:sz="0" w:space="0" w:color="auto"/>
                <w:left w:val="none" w:sz="0" w:space="0" w:color="auto"/>
                <w:bottom w:val="none" w:sz="0" w:space="0" w:color="auto"/>
                <w:right w:val="none" w:sz="0" w:space="0" w:color="auto"/>
              </w:divBdr>
              <w:divsChild>
                <w:div w:id="1603764213">
                  <w:marLeft w:val="0"/>
                  <w:marRight w:val="0"/>
                  <w:marTop w:val="0"/>
                  <w:marBottom w:val="0"/>
                  <w:divBdr>
                    <w:top w:val="none" w:sz="0" w:space="0" w:color="auto"/>
                    <w:left w:val="none" w:sz="0" w:space="0" w:color="auto"/>
                    <w:bottom w:val="none" w:sz="0" w:space="0" w:color="auto"/>
                    <w:right w:val="none" w:sz="0" w:space="0" w:color="auto"/>
                  </w:divBdr>
                </w:div>
              </w:divsChild>
            </w:div>
            <w:div w:id="518736260">
              <w:marLeft w:val="0"/>
              <w:marRight w:val="0"/>
              <w:marTop w:val="0"/>
              <w:marBottom w:val="0"/>
              <w:divBdr>
                <w:top w:val="none" w:sz="0" w:space="0" w:color="auto"/>
                <w:left w:val="none" w:sz="0" w:space="0" w:color="auto"/>
                <w:bottom w:val="none" w:sz="0" w:space="0" w:color="auto"/>
                <w:right w:val="none" w:sz="0" w:space="0" w:color="auto"/>
              </w:divBdr>
              <w:divsChild>
                <w:div w:id="418602912">
                  <w:marLeft w:val="0"/>
                  <w:marRight w:val="0"/>
                  <w:marTop w:val="0"/>
                  <w:marBottom w:val="0"/>
                  <w:divBdr>
                    <w:top w:val="none" w:sz="0" w:space="0" w:color="auto"/>
                    <w:left w:val="none" w:sz="0" w:space="0" w:color="auto"/>
                    <w:bottom w:val="none" w:sz="0" w:space="0" w:color="auto"/>
                    <w:right w:val="none" w:sz="0" w:space="0" w:color="auto"/>
                  </w:divBdr>
                </w:div>
              </w:divsChild>
            </w:div>
            <w:div w:id="750200985">
              <w:marLeft w:val="0"/>
              <w:marRight w:val="0"/>
              <w:marTop w:val="0"/>
              <w:marBottom w:val="0"/>
              <w:divBdr>
                <w:top w:val="none" w:sz="0" w:space="0" w:color="auto"/>
                <w:left w:val="none" w:sz="0" w:space="0" w:color="auto"/>
                <w:bottom w:val="none" w:sz="0" w:space="0" w:color="auto"/>
                <w:right w:val="none" w:sz="0" w:space="0" w:color="auto"/>
              </w:divBdr>
              <w:divsChild>
                <w:div w:id="1870145356">
                  <w:marLeft w:val="0"/>
                  <w:marRight w:val="0"/>
                  <w:marTop w:val="0"/>
                  <w:marBottom w:val="0"/>
                  <w:divBdr>
                    <w:top w:val="none" w:sz="0" w:space="0" w:color="auto"/>
                    <w:left w:val="none" w:sz="0" w:space="0" w:color="auto"/>
                    <w:bottom w:val="none" w:sz="0" w:space="0" w:color="auto"/>
                    <w:right w:val="none" w:sz="0" w:space="0" w:color="auto"/>
                  </w:divBdr>
                </w:div>
              </w:divsChild>
            </w:div>
            <w:div w:id="899562340">
              <w:marLeft w:val="0"/>
              <w:marRight w:val="0"/>
              <w:marTop w:val="0"/>
              <w:marBottom w:val="0"/>
              <w:divBdr>
                <w:top w:val="none" w:sz="0" w:space="0" w:color="auto"/>
                <w:left w:val="none" w:sz="0" w:space="0" w:color="auto"/>
                <w:bottom w:val="none" w:sz="0" w:space="0" w:color="auto"/>
                <w:right w:val="none" w:sz="0" w:space="0" w:color="auto"/>
              </w:divBdr>
              <w:divsChild>
                <w:div w:id="730075692">
                  <w:marLeft w:val="0"/>
                  <w:marRight w:val="0"/>
                  <w:marTop w:val="0"/>
                  <w:marBottom w:val="0"/>
                  <w:divBdr>
                    <w:top w:val="none" w:sz="0" w:space="0" w:color="auto"/>
                    <w:left w:val="none" w:sz="0" w:space="0" w:color="auto"/>
                    <w:bottom w:val="none" w:sz="0" w:space="0" w:color="auto"/>
                    <w:right w:val="none" w:sz="0" w:space="0" w:color="auto"/>
                  </w:divBdr>
                </w:div>
              </w:divsChild>
            </w:div>
            <w:div w:id="904605553">
              <w:marLeft w:val="0"/>
              <w:marRight w:val="0"/>
              <w:marTop w:val="0"/>
              <w:marBottom w:val="0"/>
              <w:divBdr>
                <w:top w:val="none" w:sz="0" w:space="0" w:color="auto"/>
                <w:left w:val="none" w:sz="0" w:space="0" w:color="auto"/>
                <w:bottom w:val="none" w:sz="0" w:space="0" w:color="auto"/>
                <w:right w:val="none" w:sz="0" w:space="0" w:color="auto"/>
              </w:divBdr>
              <w:divsChild>
                <w:div w:id="1129470894">
                  <w:marLeft w:val="0"/>
                  <w:marRight w:val="0"/>
                  <w:marTop w:val="0"/>
                  <w:marBottom w:val="0"/>
                  <w:divBdr>
                    <w:top w:val="none" w:sz="0" w:space="0" w:color="auto"/>
                    <w:left w:val="none" w:sz="0" w:space="0" w:color="auto"/>
                    <w:bottom w:val="none" w:sz="0" w:space="0" w:color="auto"/>
                    <w:right w:val="none" w:sz="0" w:space="0" w:color="auto"/>
                  </w:divBdr>
                </w:div>
              </w:divsChild>
            </w:div>
            <w:div w:id="1178277655">
              <w:marLeft w:val="0"/>
              <w:marRight w:val="0"/>
              <w:marTop w:val="0"/>
              <w:marBottom w:val="0"/>
              <w:divBdr>
                <w:top w:val="none" w:sz="0" w:space="0" w:color="auto"/>
                <w:left w:val="none" w:sz="0" w:space="0" w:color="auto"/>
                <w:bottom w:val="none" w:sz="0" w:space="0" w:color="auto"/>
                <w:right w:val="none" w:sz="0" w:space="0" w:color="auto"/>
              </w:divBdr>
              <w:divsChild>
                <w:div w:id="344551434">
                  <w:marLeft w:val="0"/>
                  <w:marRight w:val="0"/>
                  <w:marTop w:val="0"/>
                  <w:marBottom w:val="0"/>
                  <w:divBdr>
                    <w:top w:val="none" w:sz="0" w:space="0" w:color="auto"/>
                    <w:left w:val="none" w:sz="0" w:space="0" w:color="auto"/>
                    <w:bottom w:val="none" w:sz="0" w:space="0" w:color="auto"/>
                    <w:right w:val="none" w:sz="0" w:space="0" w:color="auto"/>
                  </w:divBdr>
                </w:div>
                <w:div w:id="498808378">
                  <w:marLeft w:val="0"/>
                  <w:marRight w:val="0"/>
                  <w:marTop w:val="0"/>
                  <w:marBottom w:val="0"/>
                  <w:divBdr>
                    <w:top w:val="none" w:sz="0" w:space="0" w:color="auto"/>
                    <w:left w:val="none" w:sz="0" w:space="0" w:color="auto"/>
                    <w:bottom w:val="none" w:sz="0" w:space="0" w:color="auto"/>
                    <w:right w:val="none" w:sz="0" w:space="0" w:color="auto"/>
                  </w:divBdr>
                </w:div>
                <w:div w:id="505554998">
                  <w:marLeft w:val="0"/>
                  <w:marRight w:val="0"/>
                  <w:marTop w:val="0"/>
                  <w:marBottom w:val="0"/>
                  <w:divBdr>
                    <w:top w:val="none" w:sz="0" w:space="0" w:color="auto"/>
                    <w:left w:val="none" w:sz="0" w:space="0" w:color="auto"/>
                    <w:bottom w:val="none" w:sz="0" w:space="0" w:color="auto"/>
                    <w:right w:val="none" w:sz="0" w:space="0" w:color="auto"/>
                  </w:divBdr>
                </w:div>
                <w:div w:id="527717010">
                  <w:marLeft w:val="0"/>
                  <w:marRight w:val="0"/>
                  <w:marTop w:val="0"/>
                  <w:marBottom w:val="0"/>
                  <w:divBdr>
                    <w:top w:val="none" w:sz="0" w:space="0" w:color="auto"/>
                    <w:left w:val="none" w:sz="0" w:space="0" w:color="auto"/>
                    <w:bottom w:val="none" w:sz="0" w:space="0" w:color="auto"/>
                    <w:right w:val="none" w:sz="0" w:space="0" w:color="auto"/>
                  </w:divBdr>
                </w:div>
                <w:div w:id="601182562">
                  <w:marLeft w:val="0"/>
                  <w:marRight w:val="0"/>
                  <w:marTop w:val="0"/>
                  <w:marBottom w:val="0"/>
                  <w:divBdr>
                    <w:top w:val="none" w:sz="0" w:space="0" w:color="auto"/>
                    <w:left w:val="none" w:sz="0" w:space="0" w:color="auto"/>
                    <w:bottom w:val="none" w:sz="0" w:space="0" w:color="auto"/>
                    <w:right w:val="none" w:sz="0" w:space="0" w:color="auto"/>
                  </w:divBdr>
                </w:div>
                <w:div w:id="617378164">
                  <w:marLeft w:val="0"/>
                  <w:marRight w:val="0"/>
                  <w:marTop w:val="0"/>
                  <w:marBottom w:val="0"/>
                  <w:divBdr>
                    <w:top w:val="none" w:sz="0" w:space="0" w:color="auto"/>
                    <w:left w:val="none" w:sz="0" w:space="0" w:color="auto"/>
                    <w:bottom w:val="none" w:sz="0" w:space="0" w:color="auto"/>
                    <w:right w:val="none" w:sz="0" w:space="0" w:color="auto"/>
                  </w:divBdr>
                </w:div>
                <w:div w:id="736166320">
                  <w:marLeft w:val="0"/>
                  <w:marRight w:val="0"/>
                  <w:marTop w:val="0"/>
                  <w:marBottom w:val="0"/>
                  <w:divBdr>
                    <w:top w:val="none" w:sz="0" w:space="0" w:color="auto"/>
                    <w:left w:val="none" w:sz="0" w:space="0" w:color="auto"/>
                    <w:bottom w:val="none" w:sz="0" w:space="0" w:color="auto"/>
                    <w:right w:val="none" w:sz="0" w:space="0" w:color="auto"/>
                  </w:divBdr>
                </w:div>
                <w:div w:id="821966777">
                  <w:marLeft w:val="0"/>
                  <w:marRight w:val="0"/>
                  <w:marTop w:val="0"/>
                  <w:marBottom w:val="0"/>
                  <w:divBdr>
                    <w:top w:val="none" w:sz="0" w:space="0" w:color="auto"/>
                    <w:left w:val="none" w:sz="0" w:space="0" w:color="auto"/>
                    <w:bottom w:val="none" w:sz="0" w:space="0" w:color="auto"/>
                    <w:right w:val="none" w:sz="0" w:space="0" w:color="auto"/>
                  </w:divBdr>
                </w:div>
                <w:div w:id="1326082937">
                  <w:marLeft w:val="0"/>
                  <w:marRight w:val="0"/>
                  <w:marTop w:val="0"/>
                  <w:marBottom w:val="0"/>
                  <w:divBdr>
                    <w:top w:val="none" w:sz="0" w:space="0" w:color="auto"/>
                    <w:left w:val="none" w:sz="0" w:space="0" w:color="auto"/>
                    <w:bottom w:val="none" w:sz="0" w:space="0" w:color="auto"/>
                    <w:right w:val="none" w:sz="0" w:space="0" w:color="auto"/>
                  </w:divBdr>
                </w:div>
                <w:div w:id="1395857986">
                  <w:marLeft w:val="0"/>
                  <w:marRight w:val="0"/>
                  <w:marTop w:val="0"/>
                  <w:marBottom w:val="0"/>
                  <w:divBdr>
                    <w:top w:val="none" w:sz="0" w:space="0" w:color="auto"/>
                    <w:left w:val="none" w:sz="0" w:space="0" w:color="auto"/>
                    <w:bottom w:val="none" w:sz="0" w:space="0" w:color="auto"/>
                    <w:right w:val="none" w:sz="0" w:space="0" w:color="auto"/>
                  </w:divBdr>
                </w:div>
                <w:div w:id="1955359108">
                  <w:marLeft w:val="0"/>
                  <w:marRight w:val="0"/>
                  <w:marTop w:val="0"/>
                  <w:marBottom w:val="0"/>
                  <w:divBdr>
                    <w:top w:val="none" w:sz="0" w:space="0" w:color="auto"/>
                    <w:left w:val="none" w:sz="0" w:space="0" w:color="auto"/>
                    <w:bottom w:val="none" w:sz="0" w:space="0" w:color="auto"/>
                    <w:right w:val="none" w:sz="0" w:space="0" w:color="auto"/>
                  </w:divBdr>
                </w:div>
                <w:div w:id="2083260613">
                  <w:marLeft w:val="0"/>
                  <w:marRight w:val="0"/>
                  <w:marTop w:val="0"/>
                  <w:marBottom w:val="0"/>
                  <w:divBdr>
                    <w:top w:val="none" w:sz="0" w:space="0" w:color="auto"/>
                    <w:left w:val="none" w:sz="0" w:space="0" w:color="auto"/>
                    <w:bottom w:val="none" w:sz="0" w:space="0" w:color="auto"/>
                    <w:right w:val="none" w:sz="0" w:space="0" w:color="auto"/>
                  </w:divBdr>
                </w:div>
              </w:divsChild>
            </w:div>
            <w:div w:id="1215433911">
              <w:marLeft w:val="0"/>
              <w:marRight w:val="0"/>
              <w:marTop w:val="0"/>
              <w:marBottom w:val="0"/>
              <w:divBdr>
                <w:top w:val="none" w:sz="0" w:space="0" w:color="auto"/>
                <w:left w:val="none" w:sz="0" w:space="0" w:color="auto"/>
                <w:bottom w:val="none" w:sz="0" w:space="0" w:color="auto"/>
                <w:right w:val="none" w:sz="0" w:space="0" w:color="auto"/>
              </w:divBdr>
              <w:divsChild>
                <w:div w:id="1922370379">
                  <w:marLeft w:val="0"/>
                  <w:marRight w:val="0"/>
                  <w:marTop w:val="0"/>
                  <w:marBottom w:val="0"/>
                  <w:divBdr>
                    <w:top w:val="none" w:sz="0" w:space="0" w:color="auto"/>
                    <w:left w:val="none" w:sz="0" w:space="0" w:color="auto"/>
                    <w:bottom w:val="none" w:sz="0" w:space="0" w:color="auto"/>
                    <w:right w:val="none" w:sz="0" w:space="0" w:color="auto"/>
                  </w:divBdr>
                </w:div>
              </w:divsChild>
            </w:div>
            <w:div w:id="1253854361">
              <w:marLeft w:val="0"/>
              <w:marRight w:val="0"/>
              <w:marTop w:val="0"/>
              <w:marBottom w:val="0"/>
              <w:divBdr>
                <w:top w:val="none" w:sz="0" w:space="0" w:color="auto"/>
                <w:left w:val="none" w:sz="0" w:space="0" w:color="auto"/>
                <w:bottom w:val="none" w:sz="0" w:space="0" w:color="auto"/>
                <w:right w:val="none" w:sz="0" w:space="0" w:color="auto"/>
              </w:divBdr>
              <w:divsChild>
                <w:div w:id="1230189860">
                  <w:marLeft w:val="0"/>
                  <w:marRight w:val="0"/>
                  <w:marTop w:val="0"/>
                  <w:marBottom w:val="0"/>
                  <w:divBdr>
                    <w:top w:val="none" w:sz="0" w:space="0" w:color="auto"/>
                    <w:left w:val="none" w:sz="0" w:space="0" w:color="auto"/>
                    <w:bottom w:val="none" w:sz="0" w:space="0" w:color="auto"/>
                    <w:right w:val="none" w:sz="0" w:space="0" w:color="auto"/>
                  </w:divBdr>
                </w:div>
              </w:divsChild>
            </w:div>
            <w:div w:id="1405227539">
              <w:marLeft w:val="0"/>
              <w:marRight w:val="0"/>
              <w:marTop w:val="0"/>
              <w:marBottom w:val="0"/>
              <w:divBdr>
                <w:top w:val="none" w:sz="0" w:space="0" w:color="auto"/>
                <w:left w:val="none" w:sz="0" w:space="0" w:color="auto"/>
                <w:bottom w:val="none" w:sz="0" w:space="0" w:color="auto"/>
                <w:right w:val="none" w:sz="0" w:space="0" w:color="auto"/>
              </w:divBdr>
              <w:divsChild>
                <w:div w:id="46539894">
                  <w:marLeft w:val="0"/>
                  <w:marRight w:val="0"/>
                  <w:marTop w:val="0"/>
                  <w:marBottom w:val="0"/>
                  <w:divBdr>
                    <w:top w:val="none" w:sz="0" w:space="0" w:color="auto"/>
                    <w:left w:val="none" w:sz="0" w:space="0" w:color="auto"/>
                    <w:bottom w:val="none" w:sz="0" w:space="0" w:color="auto"/>
                    <w:right w:val="none" w:sz="0" w:space="0" w:color="auto"/>
                  </w:divBdr>
                </w:div>
              </w:divsChild>
            </w:div>
            <w:div w:id="1422529699">
              <w:marLeft w:val="0"/>
              <w:marRight w:val="0"/>
              <w:marTop w:val="0"/>
              <w:marBottom w:val="0"/>
              <w:divBdr>
                <w:top w:val="none" w:sz="0" w:space="0" w:color="auto"/>
                <w:left w:val="none" w:sz="0" w:space="0" w:color="auto"/>
                <w:bottom w:val="none" w:sz="0" w:space="0" w:color="auto"/>
                <w:right w:val="none" w:sz="0" w:space="0" w:color="auto"/>
              </w:divBdr>
              <w:divsChild>
                <w:div w:id="1112019965">
                  <w:marLeft w:val="0"/>
                  <w:marRight w:val="0"/>
                  <w:marTop w:val="0"/>
                  <w:marBottom w:val="0"/>
                  <w:divBdr>
                    <w:top w:val="none" w:sz="0" w:space="0" w:color="auto"/>
                    <w:left w:val="none" w:sz="0" w:space="0" w:color="auto"/>
                    <w:bottom w:val="none" w:sz="0" w:space="0" w:color="auto"/>
                    <w:right w:val="none" w:sz="0" w:space="0" w:color="auto"/>
                  </w:divBdr>
                </w:div>
              </w:divsChild>
            </w:div>
            <w:div w:id="1984696677">
              <w:marLeft w:val="0"/>
              <w:marRight w:val="0"/>
              <w:marTop w:val="0"/>
              <w:marBottom w:val="0"/>
              <w:divBdr>
                <w:top w:val="none" w:sz="0" w:space="0" w:color="auto"/>
                <w:left w:val="none" w:sz="0" w:space="0" w:color="auto"/>
                <w:bottom w:val="none" w:sz="0" w:space="0" w:color="auto"/>
                <w:right w:val="none" w:sz="0" w:space="0" w:color="auto"/>
              </w:divBdr>
              <w:divsChild>
                <w:div w:id="243496784">
                  <w:marLeft w:val="0"/>
                  <w:marRight w:val="0"/>
                  <w:marTop w:val="0"/>
                  <w:marBottom w:val="0"/>
                  <w:divBdr>
                    <w:top w:val="none" w:sz="0" w:space="0" w:color="auto"/>
                    <w:left w:val="none" w:sz="0" w:space="0" w:color="auto"/>
                    <w:bottom w:val="none" w:sz="0" w:space="0" w:color="auto"/>
                    <w:right w:val="none" w:sz="0" w:space="0" w:color="auto"/>
                  </w:divBdr>
                </w:div>
                <w:div w:id="1413166586">
                  <w:marLeft w:val="0"/>
                  <w:marRight w:val="0"/>
                  <w:marTop w:val="0"/>
                  <w:marBottom w:val="0"/>
                  <w:divBdr>
                    <w:top w:val="none" w:sz="0" w:space="0" w:color="auto"/>
                    <w:left w:val="none" w:sz="0" w:space="0" w:color="auto"/>
                    <w:bottom w:val="none" w:sz="0" w:space="0" w:color="auto"/>
                    <w:right w:val="none" w:sz="0" w:space="0" w:color="auto"/>
                  </w:divBdr>
                </w:div>
                <w:div w:id="1530794722">
                  <w:marLeft w:val="0"/>
                  <w:marRight w:val="0"/>
                  <w:marTop w:val="0"/>
                  <w:marBottom w:val="0"/>
                  <w:divBdr>
                    <w:top w:val="none" w:sz="0" w:space="0" w:color="auto"/>
                    <w:left w:val="none" w:sz="0" w:space="0" w:color="auto"/>
                    <w:bottom w:val="none" w:sz="0" w:space="0" w:color="auto"/>
                    <w:right w:val="none" w:sz="0" w:space="0" w:color="auto"/>
                  </w:divBdr>
                </w:div>
                <w:div w:id="1564757697">
                  <w:marLeft w:val="0"/>
                  <w:marRight w:val="0"/>
                  <w:marTop w:val="0"/>
                  <w:marBottom w:val="0"/>
                  <w:divBdr>
                    <w:top w:val="none" w:sz="0" w:space="0" w:color="auto"/>
                    <w:left w:val="none" w:sz="0" w:space="0" w:color="auto"/>
                    <w:bottom w:val="none" w:sz="0" w:space="0" w:color="auto"/>
                    <w:right w:val="none" w:sz="0" w:space="0" w:color="auto"/>
                  </w:divBdr>
                </w:div>
                <w:div w:id="1697847283">
                  <w:marLeft w:val="0"/>
                  <w:marRight w:val="0"/>
                  <w:marTop w:val="0"/>
                  <w:marBottom w:val="0"/>
                  <w:divBdr>
                    <w:top w:val="none" w:sz="0" w:space="0" w:color="auto"/>
                    <w:left w:val="none" w:sz="0" w:space="0" w:color="auto"/>
                    <w:bottom w:val="none" w:sz="0" w:space="0" w:color="auto"/>
                    <w:right w:val="none" w:sz="0" w:space="0" w:color="auto"/>
                  </w:divBdr>
                </w:div>
              </w:divsChild>
            </w:div>
            <w:div w:id="2066567148">
              <w:marLeft w:val="0"/>
              <w:marRight w:val="0"/>
              <w:marTop w:val="0"/>
              <w:marBottom w:val="0"/>
              <w:divBdr>
                <w:top w:val="none" w:sz="0" w:space="0" w:color="auto"/>
                <w:left w:val="none" w:sz="0" w:space="0" w:color="auto"/>
                <w:bottom w:val="none" w:sz="0" w:space="0" w:color="auto"/>
                <w:right w:val="none" w:sz="0" w:space="0" w:color="auto"/>
              </w:divBdr>
              <w:divsChild>
                <w:div w:id="3105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4460">
          <w:marLeft w:val="0"/>
          <w:marRight w:val="0"/>
          <w:marTop w:val="0"/>
          <w:marBottom w:val="0"/>
          <w:divBdr>
            <w:top w:val="none" w:sz="0" w:space="0" w:color="auto"/>
            <w:left w:val="none" w:sz="0" w:space="0" w:color="auto"/>
            <w:bottom w:val="none" w:sz="0" w:space="0" w:color="auto"/>
            <w:right w:val="none" w:sz="0" w:space="0" w:color="auto"/>
          </w:divBdr>
        </w:div>
        <w:div w:id="318777726">
          <w:marLeft w:val="0"/>
          <w:marRight w:val="0"/>
          <w:marTop w:val="0"/>
          <w:marBottom w:val="0"/>
          <w:divBdr>
            <w:top w:val="none" w:sz="0" w:space="0" w:color="auto"/>
            <w:left w:val="none" w:sz="0" w:space="0" w:color="auto"/>
            <w:bottom w:val="none" w:sz="0" w:space="0" w:color="auto"/>
            <w:right w:val="none" w:sz="0" w:space="0" w:color="auto"/>
          </w:divBdr>
        </w:div>
        <w:div w:id="324941255">
          <w:marLeft w:val="0"/>
          <w:marRight w:val="0"/>
          <w:marTop w:val="0"/>
          <w:marBottom w:val="0"/>
          <w:divBdr>
            <w:top w:val="none" w:sz="0" w:space="0" w:color="auto"/>
            <w:left w:val="none" w:sz="0" w:space="0" w:color="auto"/>
            <w:bottom w:val="none" w:sz="0" w:space="0" w:color="auto"/>
            <w:right w:val="none" w:sz="0" w:space="0" w:color="auto"/>
          </w:divBdr>
        </w:div>
        <w:div w:id="338974073">
          <w:marLeft w:val="-75"/>
          <w:marRight w:val="0"/>
          <w:marTop w:val="30"/>
          <w:marBottom w:val="30"/>
          <w:divBdr>
            <w:top w:val="none" w:sz="0" w:space="0" w:color="auto"/>
            <w:left w:val="none" w:sz="0" w:space="0" w:color="auto"/>
            <w:bottom w:val="none" w:sz="0" w:space="0" w:color="auto"/>
            <w:right w:val="none" w:sz="0" w:space="0" w:color="auto"/>
          </w:divBdr>
          <w:divsChild>
            <w:div w:id="195585445">
              <w:marLeft w:val="0"/>
              <w:marRight w:val="0"/>
              <w:marTop w:val="0"/>
              <w:marBottom w:val="0"/>
              <w:divBdr>
                <w:top w:val="none" w:sz="0" w:space="0" w:color="auto"/>
                <w:left w:val="none" w:sz="0" w:space="0" w:color="auto"/>
                <w:bottom w:val="none" w:sz="0" w:space="0" w:color="auto"/>
                <w:right w:val="none" w:sz="0" w:space="0" w:color="auto"/>
              </w:divBdr>
              <w:divsChild>
                <w:div w:id="1962689821">
                  <w:marLeft w:val="0"/>
                  <w:marRight w:val="0"/>
                  <w:marTop w:val="0"/>
                  <w:marBottom w:val="0"/>
                  <w:divBdr>
                    <w:top w:val="none" w:sz="0" w:space="0" w:color="auto"/>
                    <w:left w:val="none" w:sz="0" w:space="0" w:color="auto"/>
                    <w:bottom w:val="none" w:sz="0" w:space="0" w:color="auto"/>
                    <w:right w:val="none" w:sz="0" w:space="0" w:color="auto"/>
                  </w:divBdr>
                </w:div>
              </w:divsChild>
            </w:div>
            <w:div w:id="211964194">
              <w:marLeft w:val="0"/>
              <w:marRight w:val="0"/>
              <w:marTop w:val="0"/>
              <w:marBottom w:val="0"/>
              <w:divBdr>
                <w:top w:val="none" w:sz="0" w:space="0" w:color="auto"/>
                <w:left w:val="none" w:sz="0" w:space="0" w:color="auto"/>
                <w:bottom w:val="none" w:sz="0" w:space="0" w:color="auto"/>
                <w:right w:val="none" w:sz="0" w:space="0" w:color="auto"/>
              </w:divBdr>
              <w:divsChild>
                <w:div w:id="383602657">
                  <w:marLeft w:val="0"/>
                  <w:marRight w:val="0"/>
                  <w:marTop w:val="0"/>
                  <w:marBottom w:val="0"/>
                  <w:divBdr>
                    <w:top w:val="none" w:sz="0" w:space="0" w:color="auto"/>
                    <w:left w:val="none" w:sz="0" w:space="0" w:color="auto"/>
                    <w:bottom w:val="none" w:sz="0" w:space="0" w:color="auto"/>
                    <w:right w:val="none" w:sz="0" w:space="0" w:color="auto"/>
                  </w:divBdr>
                </w:div>
              </w:divsChild>
            </w:div>
            <w:div w:id="215628900">
              <w:marLeft w:val="0"/>
              <w:marRight w:val="0"/>
              <w:marTop w:val="0"/>
              <w:marBottom w:val="0"/>
              <w:divBdr>
                <w:top w:val="none" w:sz="0" w:space="0" w:color="auto"/>
                <w:left w:val="none" w:sz="0" w:space="0" w:color="auto"/>
                <w:bottom w:val="none" w:sz="0" w:space="0" w:color="auto"/>
                <w:right w:val="none" w:sz="0" w:space="0" w:color="auto"/>
              </w:divBdr>
              <w:divsChild>
                <w:div w:id="1698310117">
                  <w:marLeft w:val="0"/>
                  <w:marRight w:val="0"/>
                  <w:marTop w:val="0"/>
                  <w:marBottom w:val="0"/>
                  <w:divBdr>
                    <w:top w:val="none" w:sz="0" w:space="0" w:color="auto"/>
                    <w:left w:val="none" w:sz="0" w:space="0" w:color="auto"/>
                    <w:bottom w:val="none" w:sz="0" w:space="0" w:color="auto"/>
                    <w:right w:val="none" w:sz="0" w:space="0" w:color="auto"/>
                  </w:divBdr>
                </w:div>
              </w:divsChild>
            </w:div>
            <w:div w:id="264928230">
              <w:marLeft w:val="0"/>
              <w:marRight w:val="0"/>
              <w:marTop w:val="0"/>
              <w:marBottom w:val="0"/>
              <w:divBdr>
                <w:top w:val="none" w:sz="0" w:space="0" w:color="auto"/>
                <w:left w:val="none" w:sz="0" w:space="0" w:color="auto"/>
                <w:bottom w:val="none" w:sz="0" w:space="0" w:color="auto"/>
                <w:right w:val="none" w:sz="0" w:space="0" w:color="auto"/>
              </w:divBdr>
              <w:divsChild>
                <w:div w:id="647125062">
                  <w:marLeft w:val="0"/>
                  <w:marRight w:val="0"/>
                  <w:marTop w:val="0"/>
                  <w:marBottom w:val="0"/>
                  <w:divBdr>
                    <w:top w:val="none" w:sz="0" w:space="0" w:color="auto"/>
                    <w:left w:val="none" w:sz="0" w:space="0" w:color="auto"/>
                    <w:bottom w:val="none" w:sz="0" w:space="0" w:color="auto"/>
                    <w:right w:val="none" w:sz="0" w:space="0" w:color="auto"/>
                  </w:divBdr>
                </w:div>
              </w:divsChild>
            </w:div>
            <w:div w:id="372507007">
              <w:marLeft w:val="0"/>
              <w:marRight w:val="0"/>
              <w:marTop w:val="0"/>
              <w:marBottom w:val="0"/>
              <w:divBdr>
                <w:top w:val="none" w:sz="0" w:space="0" w:color="auto"/>
                <w:left w:val="none" w:sz="0" w:space="0" w:color="auto"/>
                <w:bottom w:val="none" w:sz="0" w:space="0" w:color="auto"/>
                <w:right w:val="none" w:sz="0" w:space="0" w:color="auto"/>
              </w:divBdr>
              <w:divsChild>
                <w:div w:id="1369918049">
                  <w:marLeft w:val="0"/>
                  <w:marRight w:val="0"/>
                  <w:marTop w:val="0"/>
                  <w:marBottom w:val="0"/>
                  <w:divBdr>
                    <w:top w:val="none" w:sz="0" w:space="0" w:color="auto"/>
                    <w:left w:val="none" w:sz="0" w:space="0" w:color="auto"/>
                    <w:bottom w:val="none" w:sz="0" w:space="0" w:color="auto"/>
                    <w:right w:val="none" w:sz="0" w:space="0" w:color="auto"/>
                  </w:divBdr>
                </w:div>
              </w:divsChild>
            </w:div>
            <w:div w:id="487745502">
              <w:marLeft w:val="0"/>
              <w:marRight w:val="0"/>
              <w:marTop w:val="0"/>
              <w:marBottom w:val="0"/>
              <w:divBdr>
                <w:top w:val="none" w:sz="0" w:space="0" w:color="auto"/>
                <w:left w:val="none" w:sz="0" w:space="0" w:color="auto"/>
                <w:bottom w:val="none" w:sz="0" w:space="0" w:color="auto"/>
                <w:right w:val="none" w:sz="0" w:space="0" w:color="auto"/>
              </w:divBdr>
              <w:divsChild>
                <w:div w:id="394547580">
                  <w:marLeft w:val="0"/>
                  <w:marRight w:val="0"/>
                  <w:marTop w:val="0"/>
                  <w:marBottom w:val="0"/>
                  <w:divBdr>
                    <w:top w:val="none" w:sz="0" w:space="0" w:color="auto"/>
                    <w:left w:val="none" w:sz="0" w:space="0" w:color="auto"/>
                    <w:bottom w:val="none" w:sz="0" w:space="0" w:color="auto"/>
                    <w:right w:val="none" w:sz="0" w:space="0" w:color="auto"/>
                  </w:divBdr>
                </w:div>
              </w:divsChild>
            </w:div>
            <w:div w:id="630942737">
              <w:marLeft w:val="0"/>
              <w:marRight w:val="0"/>
              <w:marTop w:val="0"/>
              <w:marBottom w:val="0"/>
              <w:divBdr>
                <w:top w:val="none" w:sz="0" w:space="0" w:color="auto"/>
                <w:left w:val="none" w:sz="0" w:space="0" w:color="auto"/>
                <w:bottom w:val="none" w:sz="0" w:space="0" w:color="auto"/>
                <w:right w:val="none" w:sz="0" w:space="0" w:color="auto"/>
              </w:divBdr>
              <w:divsChild>
                <w:div w:id="1845893233">
                  <w:marLeft w:val="0"/>
                  <w:marRight w:val="0"/>
                  <w:marTop w:val="0"/>
                  <w:marBottom w:val="0"/>
                  <w:divBdr>
                    <w:top w:val="none" w:sz="0" w:space="0" w:color="auto"/>
                    <w:left w:val="none" w:sz="0" w:space="0" w:color="auto"/>
                    <w:bottom w:val="none" w:sz="0" w:space="0" w:color="auto"/>
                    <w:right w:val="none" w:sz="0" w:space="0" w:color="auto"/>
                  </w:divBdr>
                </w:div>
              </w:divsChild>
            </w:div>
            <w:div w:id="1009790146">
              <w:marLeft w:val="0"/>
              <w:marRight w:val="0"/>
              <w:marTop w:val="0"/>
              <w:marBottom w:val="0"/>
              <w:divBdr>
                <w:top w:val="none" w:sz="0" w:space="0" w:color="auto"/>
                <w:left w:val="none" w:sz="0" w:space="0" w:color="auto"/>
                <w:bottom w:val="none" w:sz="0" w:space="0" w:color="auto"/>
                <w:right w:val="none" w:sz="0" w:space="0" w:color="auto"/>
              </w:divBdr>
              <w:divsChild>
                <w:div w:id="1637905167">
                  <w:marLeft w:val="0"/>
                  <w:marRight w:val="0"/>
                  <w:marTop w:val="0"/>
                  <w:marBottom w:val="0"/>
                  <w:divBdr>
                    <w:top w:val="none" w:sz="0" w:space="0" w:color="auto"/>
                    <w:left w:val="none" w:sz="0" w:space="0" w:color="auto"/>
                    <w:bottom w:val="none" w:sz="0" w:space="0" w:color="auto"/>
                    <w:right w:val="none" w:sz="0" w:space="0" w:color="auto"/>
                  </w:divBdr>
                </w:div>
              </w:divsChild>
            </w:div>
            <w:div w:id="1114792582">
              <w:marLeft w:val="0"/>
              <w:marRight w:val="0"/>
              <w:marTop w:val="0"/>
              <w:marBottom w:val="0"/>
              <w:divBdr>
                <w:top w:val="none" w:sz="0" w:space="0" w:color="auto"/>
                <w:left w:val="none" w:sz="0" w:space="0" w:color="auto"/>
                <w:bottom w:val="none" w:sz="0" w:space="0" w:color="auto"/>
                <w:right w:val="none" w:sz="0" w:space="0" w:color="auto"/>
              </w:divBdr>
              <w:divsChild>
                <w:div w:id="504438287">
                  <w:marLeft w:val="0"/>
                  <w:marRight w:val="0"/>
                  <w:marTop w:val="0"/>
                  <w:marBottom w:val="0"/>
                  <w:divBdr>
                    <w:top w:val="none" w:sz="0" w:space="0" w:color="auto"/>
                    <w:left w:val="none" w:sz="0" w:space="0" w:color="auto"/>
                    <w:bottom w:val="none" w:sz="0" w:space="0" w:color="auto"/>
                    <w:right w:val="none" w:sz="0" w:space="0" w:color="auto"/>
                  </w:divBdr>
                </w:div>
              </w:divsChild>
            </w:div>
            <w:div w:id="1124736573">
              <w:marLeft w:val="0"/>
              <w:marRight w:val="0"/>
              <w:marTop w:val="0"/>
              <w:marBottom w:val="0"/>
              <w:divBdr>
                <w:top w:val="none" w:sz="0" w:space="0" w:color="auto"/>
                <w:left w:val="none" w:sz="0" w:space="0" w:color="auto"/>
                <w:bottom w:val="none" w:sz="0" w:space="0" w:color="auto"/>
                <w:right w:val="none" w:sz="0" w:space="0" w:color="auto"/>
              </w:divBdr>
              <w:divsChild>
                <w:div w:id="241643522">
                  <w:marLeft w:val="0"/>
                  <w:marRight w:val="0"/>
                  <w:marTop w:val="0"/>
                  <w:marBottom w:val="0"/>
                  <w:divBdr>
                    <w:top w:val="none" w:sz="0" w:space="0" w:color="auto"/>
                    <w:left w:val="none" w:sz="0" w:space="0" w:color="auto"/>
                    <w:bottom w:val="none" w:sz="0" w:space="0" w:color="auto"/>
                    <w:right w:val="none" w:sz="0" w:space="0" w:color="auto"/>
                  </w:divBdr>
                </w:div>
              </w:divsChild>
            </w:div>
            <w:div w:id="1359550940">
              <w:marLeft w:val="0"/>
              <w:marRight w:val="0"/>
              <w:marTop w:val="0"/>
              <w:marBottom w:val="0"/>
              <w:divBdr>
                <w:top w:val="none" w:sz="0" w:space="0" w:color="auto"/>
                <w:left w:val="none" w:sz="0" w:space="0" w:color="auto"/>
                <w:bottom w:val="none" w:sz="0" w:space="0" w:color="auto"/>
                <w:right w:val="none" w:sz="0" w:space="0" w:color="auto"/>
              </w:divBdr>
              <w:divsChild>
                <w:div w:id="251161643">
                  <w:marLeft w:val="0"/>
                  <w:marRight w:val="0"/>
                  <w:marTop w:val="0"/>
                  <w:marBottom w:val="0"/>
                  <w:divBdr>
                    <w:top w:val="none" w:sz="0" w:space="0" w:color="auto"/>
                    <w:left w:val="none" w:sz="0" w:space="0" w:color="auto"/>
                    <w:bottom w:val="none" w:sz="0" w:space="0" w:color="auto"/>
                    <w:right w:val="none" w:sz="0" w:space="0" w:color="auto"/>
                  </w:divBdr>
                </w:div>
              </w:divsChild>
            </w:div>
            <w:div w:id="1391155520">
              <w:marLeft w:val="0"/>
              <w:marRight w:val="0"/>
              <w:marTop w:val="0"/>
              <w:marBottom w:val="0"/>
              <w:divBdr>
                <w:top w:val="none" w:sz="0" w:space="0" w:color="auto"/>
                <w:left w:val="none" w:sz="0" w:space="0" w:color="auto"/>
                <w:bottom w:val="none" w:sz="0" w:space="0" w:color="auto"/>
                <w:right w:val="none" w:sz="0" w:space="0" w:color="auto"/>
              </w:divBdr>
              <w:divsChild>
                <w:div w:id="1109666317">
                  <w:marLeft w:val="0"/>
                  <w:marRight w:val="0"/>
                  <w:marTop w:val="0"/>
                  <w:marBottom w:val="0"/>
                  <w:divBdr>
                    <w:top w:val="none" w:sz="0" w:space="0" w:color="auto"/>
                    <w:left w:val="none" w:sz="0" w:space="0" w:color="auto"/>
                    <w:bottom w:val="none" w:sz="0" w:space="0" w:color="auto"/>
                    <w:right w:val="none" w:sz="0" w:space="0" w:color="auto"/>
                  </w:divBdr>
                </w:div>
              </w:divsChild>
            </w:div>
            <w:div w:id="1414401346">
              <w:marLeft w:val="0"/>
              <w:marRight w:val="0"/>
              <w:marTop w:val="0"/>
              <w:marBottom w:val="0"/>
              <w:divBdr>
                <w:top w:val="none" w:sz="0" w:space="0" w:color="auto"/>
                <w:left w:val="none" w:sz="0" w:space="0" w:color="auto"/>
                <w:bottom w:val="none" w:sz="0" w:space="0" w:color="auto"/>
                <w:right w:val="none" w:sz="0" w:space="0" w:color="auto"/>
              </w:divBdr>
              <w:divsChild>
                <w:div w:id="4526775">
                  <w:marLeft w:val="0"/>
                  <w:marRight w:val="0"/>
                  <w:marTop w:val="0"/>
                  <w:marBottom w:val="0"/>
                  <w:divBdr>
                    <w:top w:val="none" w:sz="0" w:space="0" w:color="auto"/>
                    <w:left w:val="none" w:sz="0" w:space="0" w:color="auto"/>
                    <w:bottom w:val="none" w:sz="0" w:space="0" w:color="auto"/>
                    <w:right w:val="none" w:sz="0" w:space="0" w:color="auto"/>
                  </w:divBdr>
                </w:div>
                <w:div w:id="94256497">
                  <w:marLeft w:val="0"/>
                  <w:marRight w:val="0"/>
                  <w:marTop w:val="0"/>
                  <w:marBottom w:val="0"/>
                  <w:divBdr>
                    <w:top w:val="none" w:sz="0" w:space="0" w:color="auto"/>
                    <w:left w:val="none" w:sz="0" w:space="0" w:color="auto"/>
                    <w:bottom w:val="none" w:sz="0" w:space="0" w:color="auto"/>
                    <w:right w:val="none" w:sz="0" w:space="0" w:color="auto"/>
                  </w:divBdr>
                </w:div>
                <w:div w:id="518812025">
                  <w:marLeft w:val="0"/>
                  <w:marRight w:val="0"/>
                  <w:marTop w:val="0"/>
                  <w:marBottom w:val="0"/>
                  <w:divBdr>
                    <w:top w:val="none" w:sz="0" w:space="0" w:color="auto"/>
                    <w:left w:val="none" w:sz="0" w:space="0" w:color="auto"/>
                    <w:bottom w:val="none" w:sz="0" w:space="0" w:color="auto"/>
                    <w:right w:val="none" w:sz="0" w:space="0" w:color="auto"/>
                  </w:divBdr>
                </w:div>
                <w:div w:id="877014031">
                  <w:marLeft w:val="0"/>
                  <w:marRight w:val="0"/>
                  <w:marTop w:val="0"/>
                  <w:marBottom w:val="0"/>
                  <w:divBdr>
                    <w:top w:val="none" w:sz="0" w:space="0" w:color="auto"/>
                    <w:left w:val="none" w:sz="0" w:space="0" w:color="auto"/>
                    <w:bottom w:val="none" w:sz="0" w:space="0" w:color="auto"/>
                    <w:right w:val="none" w:sz="0" w:space="0" w:color="auto"/>
                  </w:divBdr>
                </w:div>
                <w:div w:id="1320385575">
                  <w:marLeft w:val="0"/>
                  <w:marRight w:val="0"/>
                  <w:marTop w:val="0"/>
                  <w:marBottom w:val="0"/>
                  <w:divBdr>
                    <w:top w:val="none" w:sz="0" w:space="0" w:color="auto"/>
                    <w:left w:val="none" w:sz="0" w:space="0" w:color="auto"/>
                    <w:bottom w:val="none" w:sz="0" w:space="0" w:color="auto"/>
                    <w:right w:val="none" w:sz="0" w:space="0" w:color="auto"/>
                  </w:divBdr>
                </w:div>
                <w:div w:id="1370379906">
                  <w:marLeft w:val="0"/>
                  <w:marRight w:val="0"/>
                  <w:marTop w:val="0"/>
                  <w:marBottom w:val="0"/>
                  <w:divBdr>
                    <w:top w:val="none" w:sz="0" w:space="0" w:color="auto"/>
                    <w:left w:val="none" w:sz="0" w:space="0" w:color="auto"/>
                    <w:bottom w:val="none" w:sz="0" w:space="0" w:color="auto"/>
                    <w:right w:val="none" w:sz="0" w:space="0" w:color="auto"/>
                  </w:divBdr>
                </w:div>
              </w:divsChild>
            </w:div>
            <w:div w:id="1428697778">
              <w:marLeft w:val="0"/>
              <w:marRight w:val="0"/>
              <w:marTop w:val="0"/>
              <w:marBottom w:val="0"/>
              <w:divBdr>
                <w:top w:val="none" w:sz="0" w:space="0" w:color="auto"/>
                <w:left w:val="none" w:sz="0" w:space="0" w:color="auto"/>
                <w:bottom w:val="none" w:sz="0" w:space="0" w:color="auto"/>
                <w:right w:val="none" w:sz="0" w:space="0" w:color="auto"/>
              </w:divBdr>
              <w:divsChild>
                <w:div w:id="748575362">
                  <w:marLeft w:val="0"/>
                  <w:marRight w:val="0"/>
                  <w:marTop w:val="0"/>
                  <w:marBottom w:val="0"/>
                  <w:divBdr>
                    <w:top w:val="none" w:sz="0" w:space="0" w:color="auto"/>
                    <w:left w:val="none" w:sz="0" w:space="0" w:color="auto"/>
                    <w:bottom w:val="none" w:sz="0" w:space="0" w:color="auto"/>
                    <w:right w:val="none" w:sz="0" w:space="0" w:color="auto"/>
                  </w:divBdr>
                </w:div>
              </w:divsChild>
            </w:div>
            <w:div w:id="1436822602">
              <w:marLeft w:val="0"/>
              <w:marRight w:val="0"/>
              <w:marTop w:val="0"/>
              <w:marBottom w:val="0"/>
              <w:divBdr>
                <w:top w:val="none" w:sz="0" w:space="0" w:color="auto"/>
                <w:left w:val="none" w:sz="0" w:space="0" w:color="auto"/>
                <w:bottom w:val="none" w:sz="0" w:space="0" w:color="auto"/>
                <w:right w:val="none" w:sz="0" w:space="0" w:color="auto"/>
              </w:divBdr>
              <w:divsChild>
                <w:div w:id="51927485">
                  <w:marLeft w:val="0"/>
                  <w:marRight w:val="0"/>
                  <w:marTop w:val="0"/>
                  <w:marBottom w:val="0"/>
                  <w:divBdr>
                    <w:top w:val="none" w:sz="0" w:space="0" w:color="auto"/>
                    <w:left w:val="none" w:sz="0" w:space="0" w:color="auto"/>
                    <w:bottom w:val="none" w:sz="0" w:space="0" w:color="auto"/>
                    <w:right w:val="none" w:sz="0" w:space="0" w:color="auto"/>
                  </w:divBdr>
                </w:div>
              </w:divsChild>
            </w:div>
            <w:div w:id="1454985450">
              <w:marLeft w:val="0"/>
              <w:marRight w:val="0"/>
              <w:marTop w:val="0"/>
              <w:marBottom w:val="0"/>
              <w:divBdr>
                <w:top w:val="none" w:sz="0" w:space="0" w:color="auto"/>
                <w:left w:val="none" w:sz="0" w:space="0" w:color="auto"/>
                <w:bottom w:val="none" w:sz="0" w:space="0" w:color="auto"/>
                <w:right w:val="none" w:sz="0" w:space="0" w:color="auto"/>
              </w:divBdr>
              <w:divsChild>
                <w:div w:id="1248271451">
                  <w:marLeft w:val="0"/>
                  <w:marRight w:val="0"/>
                  <w:marTop w:val="0"/>
                  <w:marBottom w:val="0"/>
                  <w:divBdr>
                    <w:top w:val="none" w:sz="0" w:space="0" w:color="auto"/>
                    <w:left w:val="none" w:sz="0" w:space="0" w:color="auto"/>
                    <w:bottom w:val="none" w:sz="0" w:space="0" w:color="auto"/>
                    <w:right w:val="none" w:sz="0" w:space="0" w:color="auto"/>
                  </w:divBdr>
                </w:div>
              </w:divsChild>
            </w:div>
            <w:div w:id="1495494533">
              <w:marLeft w:val="0"/>
              <w:marRight w:val="0"/>
              <w:marTop w:val="0"/>
              <w:marBottom w:val="0"/>
              <w:divBdr>
                <w:top w:val="none" w:sz="0" w:space="0" w:color="auto"/>
                <w:left w:val="none" w:sz="0" w:space="0" w:color="auto"/>
                <w:bottom w:val="none" w:sz="0" w:space="0" w:color="auto"/>
                <w:right w:val="none" w:sz="0" w:space="0" w:color="auto"/>
              </w:divBdr>
              <w:divsChild>
                <w:div w:id="1108039755">
                  <w:marLeft w:val="0"/>
                  <w:marRight w:val="0"/>
                  <w:marTop w:val="0"/>
                  <w:marBottom w:val="0"/>
                  <w:divBdr>
                    <w:top w:val="none" w:sz="0" w:space="0" w:color="auto"/>
                    <w:left w:val="none" w:sz="0" w:space="0" w:color="auto"/>
                    <w:bottom w:val="none" w:sz="0" w:space="0" w:color="auto"/>
                    <w:right w:val="none" w:sz="0" w:space="0" w:color="auto"/>
                  </w:divBdr>
                </w:div>
              </w:divsChild>
            </w:div>
            <w:div w:id="1540705750">
              <w:marLeft w:val="0"/>
              <w:marRight w:val="0"/>
              <w:marTop w:val="0"/>
              <w:marBottom w:val="0"/>
              <w:divBdr>
                <w:top w:val="none" w:sz="0" w:space="0" w:color="auto"/>
                <w:left w:val="none" w:sz="0" w:space="0" w:color="auto"/>
                <w:bottom w:val="none" w:sz="0" w:space="0" w:color="auto"/>
                <w:right w:val="none" w:sz="0" w:space="0" w:color="auto"/>
              </w:divBdr>
              <w:divsChild>
                <w:div w:id="48695516">
                  <w:marLeft w:val="0"/>
                  <w:marRight w:val="0"/>
                  <w:marTop w:val="0"/>
                  <w:marBottom w:val="0"/>
                  <w:divBdr>
                    <w:top w:val="none" w:sz="0" w:space="0" w:color="auto"/>
                    <w:left w:val="none" w:sz="0" w:space="0" w:color="auto"/>
                    <w:bottom w:val="none" w:sz="0" w:space="0" w:color="auto"/>
                    <w:right w:val="none" w:sz="0" w:space="0" w:color="auto"/>
                  </w:divBdr>
                </w:div>
                <w:div w:id="280234791">
                  <w:marLeft w:val="0"/>
                  <w:marRight w:val="0"/>
                  <w:marTop w:val="0"/>
                  <w:marBottom w:val="0"/>
                  <w:divBdr>
                    <w:top w:val="none" w:sz="0" w:space="0" w:color="auto"/>
                    <w:left w:val="none" w:sz="0" w:space="0" w:color="auto"/>
                    <w:bottom w:val="none" w:sz="0" w:space="0" w:color="auto"/>
                    <w:right w:val="none" w:sz="0" w:space="0" w:color="auto"/>
                  </w:divBdr>
                </w:div>
                <w:div w:id="293340329">
                  <w:marLeft w:val="0"/>
                  <w:marRight w:val="0"/>
                  <w:marTop w:val="0"/>
                  <w:marBottom w:val="0"/>
                  <w:divBdr>
                    <w:top w:val="none" w:sz="0" w:space="0" w:color="auto"/>
                    <w:left w:val="none" w:sz="0" w:space="0" w:color="auto"/>
                    <w:bottom w:val="none" w:sz="0" w:space="0" w:color="auto"/>
                    <w:right w:val="none" w:sz="0" w:space="0" w:color="auto"/>
                  </w:divBdr>
                </w:div>
                <w:div w:id="480269261">
                  <w:marLeft w:val="0"/>
                  <w:marRight w:val="0"/>
                  <w:marTop w:val="0"/>
                  <w:marBottom w:val="0"/>
                  <w:divBdr>
                    <w:top w:val="none" w:sz="0" w:space="0" w:color="auto"/>
                    <w:left w:val="none" w:sz="0" w:space="0" w:color="auto"/>
                    <w:bottom w:val="none" w:sz="0" w:space="0" w:color="auto"/>
                    <w:right w:val="none" w:sz="0" w:space="0" w:color="auto"/>
                  </w:divBdr>
                </w:div>
                <w:div w:id="625047999">
                  <w:marLeft w:val="0"/>
                  <w:marRight w:val="0"/>
                  <w:marTop w:val="0"/>
                  <w:marBottom w:val="0"/>
                  <w:divBdr>
                    <w:top w:val="none" w:sz="0" w:space="0" w:color="auto"/>
                    <w:left w:val="none" w:sz="0" w:space="0" w:color="auto"/>
                    <w:bottom w:val="none" w:sz="0" w:space="0" w:color="auto"/>
                    <w:right w:val="none" w:sz="0" w:space="0" w:color="auto"/>
                  </w:divBdr>
                </w:div>
                <w:div w:id="825247606">
                  <w:marLeft w:val="0"/>
                  <w:marRight w:val="0"/>
                  <w:marTop w:val="0"/>
                  <w:marBottom w:val="0"/>
                  <w:divBdr>
                    <w:top w:val="none" w:sz="0" w:space="0" w:color="auto"/>
                    <w:left w:val="none" w:sz="0" w:space="0" w:color="auto"/>
                    <w:bottom w:val="none" w:sz="0" w:space="0" w:color="auto"/>
                    <w:right w:val="none" w:sz="0" w:space="0" w:color="auto"/>
                  </w:divBdr>
                </w:div>
                <w:div w:id="909266995">
                  <w:marLeft w:val="0"/>
                  <w:marRight w:val="0"/>
                  <w:marTop w:val="0"/>
                  <w:marBottom w:val="0"/>
                  <w:divBdr>
                    <w:top w:val="none" w:sz="0" w:space="0" w:color="auto"/>
                    <w:left w:val="none" w:sz="0" w:space="0" w:color="auto"/>
                    <w:bottom w:val="none" w:sz="0" w:space="0" w:color="auto"/>
                    <w:right w:val="none" w:sz="0" w:space="0" w:color="auto"/>
                  </w:divBdr>
                </w:div>
                <w:div w:id="1259942398">
                  <w:marLeft w:val="0"/>
                  <w:marRight w:val="0"/>
                  <w:marTop w:val="0"/>
                  <w:marBottom w:val="0"/>
                  <w:divBdr>
                    <w:top w:val="none" w:sz="0" w:space="0" w:color="auto"/>
                    <w:left w:val="none" w:sz="0" w:space="0" w:color="auto"/>
                    <w:bottom w:val="none" w:sz="0" w:space="0" w:color="auto"/>
                    <w:right w:val="none" w:sz="0" w:space="0" w:color="auto"/>
                  </w:divBdr>
                </w:div>
                <w:div w:id="1357852578">
                  <w:marLeft w:val="0"/>
                  <w:marRight w:val="0"/>
                  <w:marTop w:val="0"/>
                  <w:marBottom w:val="0"/>
                  <w:divBdr>
                    <w:top w:val="none" w:sz="0" w:space="0" w:color="auto"/>
                    <w:left w:val="none" w:sz="0" w:space="0" w:color="auto"/>
                    <w:bottom w:val="none" w:sz="0" w:space="0" w:color="auto"/>
                    <w:right w:val="none" w:sz="0" w:space="0" w:color="auto"/>
                  </w:divBdr>
                </w:div>
                <w:div w:id="1385063475">
                  <w:marLeft w:val="0"/>
                  <w:marRight w:val="0"/>
                  <w:marTop w:val="0"/>
                  <w:marBottom w:val="0"/>
                  <w:divBdr>
                    <w:top w:val="none" w:sz="0" w:space="0" w:color="auto"/>
                    <w:left w:val="none" w:sz="0" w:space="0" w:color="auto"/>
                    <w:bottom w:val="none" w:sz="0" w:space="0" w:color="auto"/>
                    <w:right w:val="none" w:sz="0" w:space="0" w:color="auto"/>
                  </w:divBdr>
                </w:div>
                <w:div w:id="1468544633">
                  <w:marLeft w:val="0"/>
                  <w:marRight w:val="0"/>
                  <w:marTop w:val="0"/>
                  <w:marBottom w:val="0"/>
                  <w:divBdr>
                    <w:top w:val="none" w:sz="0" w:space="0" w:color="auto"/>
                    <w:left w:val="none" w:sz="0" w:space="0" w:color="auto"/>
                    <w:bottom w:val="none" w:sz="0" w:space="0" w:color="auto"/>
                    <w:right w:val="none" w:sz="0" w:space="0" w:color="auto"/>
                  </w:divBdr>
                </w:div>
                <w:div w:id="1988317437">
                  <w:marLeft w:val="0"/>
                  <w:marRight w:val="0"/>
                  <w:marTop w:val="0"/>
                  <w:marBottom w:val="0"/>
                  <w:divBdr>
                    <w:top w:val="none" w:sz="0" w:space="0" w:color="auto"/>
                    <w:left w:val="none" w:sz="0" w:space="0" w:color="auto"/>
                    <w:bottom w:val="none" w:sz="0" w:space="0" w:color="auto"/>
                    <w:right w:val="none" w:sz="0" w:space="0" w:color="auto"/>
                  </w:divBdr>
                </w:div>
                <w:div w:id="2079745003">
                  <w:marLeft w:val="0"/>
                  <w:marRight w:val="0"/>
                  <w:marTop w:val="0"/>
                  <w:marBottom w:val="0"/>
                  <w:divBdr>
                    <w:top w:val="none" w:sz="0" w:space="0" w:color="auto"/>
                    <w:left w:val="none" w:sz="0" w:space="0" w:color="auto"/>
                    <w:bottom w:val="none" w:sz="0" w:space="0" w:color="auto"/>
                    <w:right w:val="none" w:sz="0" w:space="0" w:color="auto"/>
                  </w:divBdr>
                </w:div>
              </w:divsChild>
            </w:div>
            <w:div w:id="1609313190">
              <w:marLeft w:val="0"/>
              <w:marRight w:val="0"/>
              <w:marTop w:val="0"/>
              <w:marBottom w:val="0"/>
              <w:divBdr>
                <w:top w:val="none" w:sz="0" w:space="0" w:color="auto"/>
                <w:left w:val="none" w:sz="0" w:space="0" w:color="auto"/>
                <w:bottom w:val="none" w:sz="0" w:space="0" w:color="auto"/>
                <w:right w:val="none" w:sz="0" w:space="0" w:color="auto"/>
              </w:divBdr>
              <w:divsChild>
                <w:div w:id="900020918">
                  <w:marLeft w:val="0"/>
                  <w:marRight w:val="0"/>
                  <w:marTop w:val="0"/>
                  <w:marBottom w:val="0"/>
                  <w:divBdr>
                    <w:top w:val="none" w:sz="0" w:space="0" w:color="auto"/>
                    <w:left w:val="none" w:sz="0" w:space="0" w:color="auto"/>
                    <w:bottom w:val="none" w:sz="0" w:space="0" w:color="auto"/>
                    <w:right w:val="none" w:sz="0" w:space="0" w:color="auto"/>
                  </w:divBdr>
                </w:div>
              </w:divsChild>
            </w:div>
            <w:div w:id="1616133513">
              <w:marLeft w:val="0"/>
              <w:marRight w:val="0"/>
              <w:marTop w:val="0"/>
              <w:marBottom w:val="0"/>
              <w:divBdr>
                <w:top w:val="none" w:sz="0" w:space="0" w:color="auto"/>
                <w:left w:val="none" w:sz="0" w:space="0" w:color="auto"/>
                <w:bottom w:val="none" w:sz="0" w:space="0" w:color="auto"/>
                <w:right w:val="none" w:sz="0" w:space="0" w:color="auto"/>
              </w:divBdr>
              <w:divsChild>
                <w:div w:id="1735154874">
                  <w:marLeft w:val="0"/>
                  <w:marRight w:val="0"/>
                  <w:marTop w:val="0"/>
                  <w:marBottom w:val="0"/>
                  <w:divBdr>
                    <w:top w:val="none" w:sz="0" w:space="0" w:color="auto"/>
                    <w:left w:val="none" w:sz="0" w:space="0" w:color="auto"/>
                    <w:bottom w:val="none" w:sz="0" w:space="0" w:color="auto"/>
                    <w:right w:val="none" w:sz="0" w:space="0" w:color="auto"/>
                  </w:divBdr>
                </w:div>
              </w:divsChild>
            </w:div>
            <w:div w:id="1619488728">
              <w:marLeft w:val="0"/>
              <w:marRight w:val="0"/>
              <w:marTop w:val="0"/>
              <w:marBottom w:val="0"/>
              <w:divBdr>
                <w:top w:val="none" w:sz="0" w:space="0" w:color="auto"/>
                <w:left w:val="none" w:sz="0" w:space="0" w:color="auto"/>
                <w:bottom w:val="none" w:sz="0" w:space="0" w:color="auto"/>
                <w:right w:val="none" w:sz="0" w:space="0" w:color="auto"/>
              </w:divBdr>
              <w:divsChild>
                <w:div w:id="683746796">
                  <w:marLeft w:val="0"/>
                  <w:marRight w:val="0"/>
                  <w:marTop w:val="0"/>
                  <w:marBottom w:val="0"/>
                  <w:divBdr>
                    <w:top w:val="none" w:sz="0" w:space="0" w:color="auto"/>
                    <w:left w:val="none" w:sz="0" w:space="0" w:color="auto"/>
                    <w:bottom w:val="none" w:sz="0" w:space="0" w:color="auto"/>
                    <w:right w:val="none" w:sz="0" w:space="0" w:color="auto"/>
                  </w:divBdr>
                </w:div>
              </w:divsChild>
            </w:div>
            <w:div w:id="1620457167">
              <w:marLeft w:val="0"/>
              <w:marRight w:val="0"/>
              <w:marTop w:val="0"/>
              <w:marBottom w:val="0"/>
              <w:divBdr>
                <w:top w:val="none" w:sz="0" w:space="0" w:color="auto"/>
                <w:left w:val="none" w:sz="0" w:space="0" w:color="auto"/>
                <w:bottom w:val="none" w:sz="0" w:space="0" w:color="auto"/>
                <w:right w:val="none" w:sz="0" w:space="0" w:color="auto"/>
              </w:divBdr>
              <w:divsChild>
                <w:div w:id="1122114761">
                  <w:marLeft w:val="0"/>
                  <w:marRight w:val="0"/>
                  <w:marTop w:val="0"/>
                  <w:marBottom w:val="0"/>
                  <w:divBdr>
                    <w:top w:val="none" w:sz="0" w:space="0" w:color="auto"/>
                    <w:left w:val="none" w:sz="0" w:space="0" w:color="auto"/>
                    <w:bottom w:val="none" w:sz="0" w:space="0" w:color="auto"/>
                    <w:right w:val="none" w:sz="0" w:space="0" w:color="auto"/>
                  </w:divBdr>
                </w:div>
              </w:divsChild>
            </w:div>
            <w:div w:id="1635796848">
              <w:marLeft w:val="0"/>
              <w:marRight w:val="0"/>
              <w:marTop w:val="0"/>
              <w:marBottom w:val="0"/>
              <w:divBdr>
                <w:top w:val="none" w:sz="0" w:space="0" w:color="auto"/>
                <w:left w:val="none" w:sz="0" w:space="0" w:color="auto"/>
                <w:bottom w:val="none" w:sz="0" w:space="0" w:color="auto"/>
                <w:right w:val="none" w:sz="0" w:space="0" w:color="auto"/>
              </w:divBdr>
              <w:divsChild>
                <w:div w:id="381291937">
                  <w:marLeft w:val="0"/>
                  <w:marRight w:val="0"/>
                  <w:marTop w:val="0"/>
                  <w:marBottom w:val="0"/>
                  <w:divBdr>
                    <w:top w:val="none" w:sz="0" w:space="0" w:color="auto"/>
                    <w:left w:val="none" w:sz="0" w:space="0" w:color="auto"/>
                    <w:bottom w:val="none" w:sz="0" w:space="0" w:color="auto"/>
                    <w:right w:val="none" w:sz="0" w:space="0" w:color="auto"/>
                  </w:divBdr>
                </w:div>
              </w:divsChild>
            </w:div>
            <w:div w:id="1836218640">
              <w:marLeft w:val="0"/>
              <w:marRight w:val="0"/>
              <w:marTop w:val="0"/>
              <w:marBottom w:val="0"/>
              <w:divBdr>
                <w:top w:val="none" w:sz="0" w:space="0" w:color="auto"/>
                <w:left w:val="none" w:sz="0" w:space="0" w:color="auto"/>
                <w:bottom w:val="none" w:sz="0" w:space="0" w:color="auto"/>
                <w:right w:val="none" w:sz="0" w:space="0" w:color="auto"/>
              </w:divBdr>
              <w:divsChild>
                <w:div w:id="1805191261">
                  <w:marLeft w:val="0"/>
                  <w:marRight w:val="0"/>
                  <w:marTop w:val="0"/>
                  <w:marBottom w:val="0"/>
                  <w:divBdr>
                    <w:top w:val="none" w:sz="0" w:space="0" w:color="auto"/>
                    <w:left w:val="none" w:sz="0" w:space="0" w:color="auto"/>
                    <w:bottom w:val="none" w:sz="0" w:space="0" w:color="auto"/>
                    <w:right w:val="none" w:sz="0" w:space="0" w:color="auto"/>
                  </w:divBdr>
                </w:div>
              </w:divsChild>
            </w:div>
            <w:div w:id="1860775413">
              <w:marLeft w:val="0"/>
              <w:marRight w:val="0"/>
              <w:marTop w:val="0"/>
              <w:marBottom w:val="0"/>
              <w:divBdr>
                <w:top w:val="none" w:sz="0" w:space="0" w:color="auto"/>
                <w:left w:val="none" w:sz="0" w:space="0" w:color="auto"/>
                <w:bottom w:val="none" w:sz="0" w:space="0" w:color="auto"/>
                <w:right w:val="none" w:sz="0" w:space="0" w:color="auto"/>
              </w:divBdr>
              <w:divsChild>
                <w:div w:id="1507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2328">
          <w:marLeft w:val="0"/>
          <w:marRight w:val="0"/>
          <w:marTop w:val="0"/>
          <w:marBottom w:val="0"/>
          <w:divBdr>
            <w:top w:val="none" w:sz="0" w:space="0" w:color="auto"/>
            <w:left w:val="none" w:sz="0" w:space="0" w:color="auto"/>
            <w:bottom w:val="none" w:sz="0" w:space="0" w:color="auto"/>
            <w:right w:val="none" w:sz="0" w:space="0" w:color="auto"/>
          </w:divBdr>
        </w:div>
        <w:div w:id="351078412">
          <w:marLeft w:val="0"/>
          <w:marRight w:val="0"/>
          <w:marTop w:val="0"/>
          <w:marBottom w:val="0"/>
          <w:divBdr>
            <w:top w:val="none" w:sz="0" w:space="0" w:color="auto"/>
            <w:left w:val="none" w:sz="0" w:space="0" w:color="auto"/>
            <w:bottom w:val="none" w:sz="0" w:space="0" w:color="auto"/>
            <w:right w:val="none" w:sz="0" w:space="0" w:color="auto"/>
          </w:divBdr>
        </w:div>
        <w:div w:id="358121228">
          <w:marLeft w:val="0"/>
          <w:marRight w:val="0"/>
          <w:marTop w:val="0"/>
          <w:marBottom w:val="0"/>
          <w:divBdr>
            <w:top w:val="none" w:sz="0" w:space="0" w:color="auto"/>
            <w:left w:val="none" w:sz="0" w:space="0" w:color="auto"/>
            <w:bottom w:val="none" w:sz="0" w:space="0" w:color="auto"/>
            <w:right w:val="none" w:sz="0" w:space="0" w:color="auto"/>
          </w:divBdr>
        </w:div>
        <w:div w:id="381560752">
          <w:marLeft w:val="0"/>
          <w:marRight w:val="0"/>
          <w:marTop w:val="0"/>
          <w:marBottom w:val="0"/>
          <w:divBdr>
            <w:top w:val="none" w:sz="0" w:space="0" w:color="auto"/>
            <w:left w:val="none" w:sz="0" w:space="0" w:color="auto"/>
            <w:bottom w:val="none" w:sz="0" w:space="0" w:color="auto"/>
            <w:right w:val="none" w:sz="0" w:space="0" w:color="auto"/>
          </w:divBdr>
        </w:div>
        <w:div w:id="421342810">
          <w:marLeft w:val="-75"/>
          <w:marRight w:val="0"/>
          <w:marTop w:val="30"/>
          <w:marBottom w:val="30"/>
          <w:divBdr>
            <w:top w:val="none" w:sz="0" w:space="0" w:color="auto"/>
            <w:left w:val="none" w:sz="0" w:space="0" w:color="auto"/>
            <w:bottom w:val="none" w:sz="0" w:space="0" w:color="auto"/>
            <w:right w:val="none" w:sz="0" w:space="0" w:color="auto"/>
          </w:divBdr>
          <w:divsChild>
            <w:div w:id="210072407">
              <w:marLeft w:val="0"/>
              <w:marRight w:val="0"/>
              <w:marTop w:val="0"/>
              <w:marBottom w:val="0"/>
              <w:divBdr>
                <w:top w:val="none" w:sz="0" w:space="0" w:color="auto"/>
                <w:left w:val="none" w:sz="0" w:space="0" w:color="auto"/>
                <w:bottom w:val="none" w:sz="0" w:space="0" w:color="auto"/>
                <w:right w:val="none" w:sz="0" w:space="0" w:color="auto"/>
              </w:divBdr>
              <w:divsChild>
                <w:div w:id="747700418">
                  <w:marLeft w:val="0"/>
                  <w:marRight w:val="0"/>
                  <w:marTop w:val="0"/>
                  <w:marBottom w:val="0"/>
                  <w:divBdr>
                    <w:top w:val="none" w:sz="0" w:space="0" w:color="auto"/>
                    <w:left w:val="none" w:sz="0" w:space="0" w:color="auto"/>
                    <w:bottom w:val="none" w:sz="0" w:space="0" w:color="auto"/>
                    <w:right w:val="none" w:sz="0" w:space="0" w:color="auto"/>
                  </w:divBdr>
                </w:div>
              </w:divsChild>
            </w:div>
            <w:div w:id="537817060">
              <w:marLeft w:val="0"/>
              <w:marRight w:val="0"/>
              <w:marTop w:val="0"/>
              <w:marBottom w:val="0"/>
              <w:divBdr>
                <w:top w:val="none" w:sz="0" w:space="0" w:color="auto"/>
                <w:left w:val="none" w:sz="0" w:space="0" w:color="auto"/>
                <w:bottom w:val="none" w:sz="0" w:space="0" w:color="auto"/>
                <w:right w:val="none" w:sz="0" w:space="0" w:color="auto"/>
              </w:divBdr>
              <w:divsChild>
                <w:div w:id="444348307">
                  <w:marLeft w:val="0"/>
                  <w:marRight w:val="0"/>
                  <w:marTop w:val="0"/>
                  <w:marBottom w:val="0"/>
                  <w:divBdr>
                    <w:top w:val="none" w:sz="0" w:space="0" w:color="auto"/>
                    <w:left w:val="none" w:sz="0" w:space="0" w:color="auto"/>
                    <w:bottom w:val="none" w:sz="0" w:space="0" w:color="auto"/>
                    <w:right w:val="none" w:sz="0" w:space="0" w:color="auto"/>
                  </w:divBdr>
                </w:div>
              </w:divsChild>
            </w:div>
            <w:div w:id="579174054">
              <w:marLeft w:val="0"/>
              <w:marRight w:val="0"/>
              <w:marTop w:val="0"/>
              <w:marBottom w:val="0"/>
              <w:divBdr>
                <w:top w:val="none" w:sz="0" w:space="0" w:color="auto"/>
                <w:left w:val="none" w:sz="0" w:space="0" w:color="auto"/>
                <w:bottom w:val="none" w:sz="0" w:space="0" w:color="auto"/>
                <w:right w:val="none" w:sz="0" w:space="0" w:color="auto"/>
              </w:divBdr>
              <w:divsChild>
                <w:div w:id="2134444410">
                  <w:marLeft w:val="0"/>
                  <w:marRight w:val="0"/>
                  <w:marTop w:val="0"/>
                  <w:marBottom w:val="0"/>
                  <w:divBdr>
                    <w:top w:val="none" w:sz="0" w:space="0" w:color="auto"/>
                    <w:left w:val="none" w:sz="0" w:space="0" w:color="auto"/>
                    <w:bottom w:val="none" w:sz="0" w:space="0" w:color="auto"/>
                    <w:right w:val="none" w:sz="0" w:space="0" w:color="auto"/>
                  </w:divBdr>
                </w:div>
              </w:divsChild>
            </w:div>
            <w:div w:id="847982332">
              <w:marLeft w:val="0"/>
              <w:marRight w:val="0"/>
              <w:marTop w:val="0"/>
              <w:marBottom w:val="0"/>
              <w:divBdr>
                <w:top w:val="none" w:sz="0" w:space="0" w:color="auto"/>
                <w:left w:val="none" w:sz="0" w:space="0" w:color="auto"/>
                <w:bottom w:val="none" w:sz="0" w:space="0" w:color="auto"/>
                <w:right w:val="none" w:sz="0" w:space="0" w:color="auto"/>
              </w:divBdr>
              <w:divsChild>
                <w:div w:id="2140494372">
                  <w:marLeft w:val="0"/>
                  <w:marRight w:val="0"/>
                  <w:marTop w:val="0"/>
                  <w:marBottom w:val="0"/>
                  <w:divBdr>
                    <w:top w:val="none" w:sz="0" w:space="0" w:color="auto"/>
                    <w:left w:val="none" w:sz="0" w:space="0" w:color="auto"/>
                    <w:bottom w:val="none" w:sz="0" w:space="0" w:color="auto"/>
                    <w:right w:val="none" w:sz="0" w:space="0" w:color="auto"/>
                  </w:divBdr>
                </w:div>
              </w:divsChild>
            </w:div>
            <w:div w:id="868027178">
              <w:marLeft w:val="0"/>
              <w:marRight w:val="0"/>
              <w:marTop w:val="0"/>
              <w:marBottom w:val="0"/>
              <w:divBdr>
                <w:top w:val="none" w:sz="0" w:space="0" w:color="auto"/>
                <w:left w:val="none" w:sz="0" w:space="0" w:color="auto"/>
                <w:bottom w:val="none" w:sz="0" w:space="0" w:color="auto"/>
                <w:right w:val="none" w:sz="0" w:space="0" w:color="auto"/>
              </w:divBdr>
              <w:divsChild>
                <w:div w:id="1724595576">
                  <w:marLeft w:val="0"/>
                  <w:marRight w:val="0"/>
                  <w:marTop w:val="0"/>
                  <w:marBottom w:val="0"/>
                  <w:divBdr>
                    <w:top w:val="none" w:sz="0" w:space="0" w:color="auto"/>
                    <w:left w:val="none" w:sz="0" w:space="0" w:color="auto"/>
                    <w:bottom w:val="none" w:sz="0" w:space="0" w:color="auto"/>
                    <w:right w:val="none" w:sz="0" w:space="0" w:color="auto"/>
                  </w:divBdr>
                </w:div>
              </w:divsChild>
            </w:div>
            <w:div w:id="920522415">
              <w:marLeft w:val="0"/>
              <w:marRight w:val="0"/>
              <w:marTop w:val="0"/>
              <w:marBottom w:val="0"/>
              <w:divBdr>
                <w:top w:val="none" w:sz="0" w:space="0" w:color="auto"/>
                <w:left w:val="none" w:sz="0" w:space="0" w:color="auto"/>
                <w:bottom w:val="none" w:sz="0" w:space="0" w:color="auto"/>
                <w:right w:val="none" w:sz="0" w:space="0" w:color="auto"/>
              </w:divBdr>
              <w:divsChild>
                <w:div w:id="682587299">
                  <w:marLeft w:val="0"/>
                  <w:marRight w:val="0"/>
                  <w:marTop w:val="0"/>
                  <w:marBottom w:val="0"/>
                  <w:divBdr>
                    <w:top w:val="none" w:sz="0" w:space="0" w:color="auto"/>
                    <w:left w:val="none" w:sz="0" w:space="0" w:color="auto"/>
                    <w:bottom w:val="none" w:sz="0" w:space="0" w:color="auto"/>
                    <w:right w:val="none" w:sz="0" w:space="0" w:color="auto"/>
                  </w:divBdr>
                </w:div>
              </w:divsChild>
            </w:div>
            <w:div w:id="956521688">
              <w:marLeft w:val="0"/>
              <w:marRight w:val="0"/>
              <w:marTop w:val="0"/>
              <w:marBottom w:val="0"/>
              <w:divBdr>
                <w:top w:val="none" w:sz="0" w:space="0" w:color="auto"/>
                <w:left w:val="none" w:sz="0" w:space="0" w:color="auto"/>
                <w:bottom w:val="none" w:sz="0" w:space="0" w:color="auto"/>
                <w:right w:val="none" w:sz="0" w:space="0" w:color="auto"/>
              </w:divBdr>
              <w:divsChild>
                <w:div w:id="59061007">
                  <w:marLeft w:val="0"/>
                  <w:marRight w:val="0"/>
                  <w:marTop w:val="0"/>
                  <w:marBottom w:val="0"/>
                  <w:divBdr>
                    <w:top w:val="none" w:sz="0" w:space="0" w:color="auto"/>
                    <w:left w:val="none" w:sz="0" w:space="0" w:color="auto"/>
                    <w:bottom w:val="none" w:sz="0" w:space="0" w:color="auto"/>
                    <w:right w:val="none" w:sz="0" w:space="0" w:color="auto"/>
                  </w:divBdr>
                </w:div>
                <w:div w:id="219051091">
                  <w:marLeft w:val="0"/>
                  <w:marRight w:val="0"/>
                  <w:marTop w:val="0"/>
                  <w:marBottom w:val="0"/>
                  <w:divBdr>
                    <w:top w:val="none" w:sz="0" w:space="0" w:color="auto"/>
                    <w:left w:val="none" w:sz="0" w:space="0" w:color="auto"/>
                    <w:bottom w:val="none" w:sz="0" w:space="0" w:color="auto"/>
                    <w:right w:val="none" w:sz="0" w:space="0" w:color="auto"/>
                  </w:divBdr>
                </w:div>
                <w:div w:id="235626456">
                  <w:marLeft w:val="0"/>
                  <w:marRight w:val="0"/>
                  <w:marTop w:val="0"/>
                  <w:marBottom w:val="0"/>
                  <w:divBdr>
                    <w:top w:val="none" w:sz="0" w:space="0" w:color="auto"/>
                    <w:left w:val="none" w:sz="0" w:space="0" w:color="auto"/>
                    <w:bottom w:val="none" w:sz="0" w:space="0" w:color="auto"/>
                    <w:right w:val="none" w:sz="0" w:space="0" w:color="auto"/>
                  </w:divBdr>
                </w:div>
                <w:div w:id="371809803">
                  <w:marLeft w:val="0"/>
                  <w:marRight w:val="0"/>
                  <w:marTop w:val="0"/>
                  <w:marBottom w:val="0"/>
                  <w:divBdr>
                    <w:top w:val="none" w:sz="0" w:space="0" w:color="auto"/>
                    <w:left w:val="none" w:sz="0" w:space="0" w:color="auto"/>
                    <w:bottom w:val="none" w:sz="0" w:space="0" w:color="auto"/>
                    <w:right w:val="none" w:sz="0" w:space="0" w:color="auto"/>
                  </w:divBdr>
                </w:div>
                <w:div w:id="626013253">
                  <w:marLeft w:val="0"/>
                  <w:marRight w:val="0"/>
                  <w:marTop w:val="0"/>
                  <w:marBottom w:val="0"/>
                  <w:divBdr>
                    <w:top w:val="none" w:sz="0" w:space="0" w:color="auto"/>
                    <w:left w:val="none" w:sz="0" w:space="0" w:color="auto"/>
                    <w:bottom w:val="none" w:sz="0" w:space="0" w:color="auto"/>
                    <w:right w:val="none" w:sz="0" w:space="0" w:color="auto"/>
                  </w:divBdr>
                </w:div>
                <w:div w:id="673849371">
                  <w:marLeft w:val="0"/>
                  <w:marRight w:val="0"/>
                  <w:marTop w:val="0"/>
                  <w:marBottom w:val="0"/>
                  <w:divBdr>
                    <w:top w:val="none" w:sz="0" w:space="0" w:color="auto"/>
                    <w:left w:val="none" w:sz="0" w:space="0" w:color="auto"/>
                    <w:bottom w:val="none" w:sz="0" w:space="0" w:color="auto"/>
                    <w:right w:val="none" w:sz="0" w:space="0" w:color="auto"/>
                  </w:divBdr>
                </w:div>
                <w:div w:id="727338182">
                  <w:marLeft w:val="0"/>
                  <w:marRight w:val="0"/>
                  <w:marTop w:val="0"/>
                  <w:marBottom w:val="0"/>
                  <w:divBdr>
                    <w:top w:val="none" w:sz="0" w:space="0" w:color="auto"/>
                    <w:left w:val="none" w:sz="0" w:space="0" w:color="auto"/>
                    <w:bottom w:val="none" w:sz="0" w:space="0" w:color="auto"/>
                    <w:right w:val="none" w:sz="0" w:space="0" w:color="auto"/>
                  </w:divBdr>
                </w:div>
                <w:div w:id="892157236">
                  <w:marLeft w:val="0"/>
                  <w:marRight w:val="0"/>
                  <w:marTop w:val="0"/>
                  <w:marBottom w:val="0"/>
                  <w:divBdr>
                    <w:top w:val="none" w:sz="0" w:space="0" w:color="auto"/>
                    <w:left w:val="none" w:sz="0" w:space="0" w:color="auto"/>
                    <w:bottom w:val="none" w:sz="0" w:space="0" w:color="auto"/>
                    <w:right w:val="none" w:sz="0" w:space="0" w:color="auto"/>
                  </w:divBdr>
                </w:div>
                <w:div w:id="1042440861">
                  <w:marLeft w:val="0"/>
                  <w:marRight w:val="0"/>
                  <w:marTop w:val="0"/>
                  <w:marBottom w:val="0"/>
                  <w:divBdr>
                    <w:top w:val="none" w:sz="0" w:space="0" w:color="auto"/>
                    <w:left w:val="none" w:sz="0" w:space="0" w:color="auto"/>
                    <w:bottom w:val="none" w:sz="0" w:space="0" w:color="auto"/>
                    <w:right w:val="none" w:sz="0" w:space="0" w:color="auto"/>
                  </w:divBdr>
                </w:div>
                <w:div w:id="1167745296">
                  <w:marLeft w:val="0"/>
                  <w:marRight w:val="0"/>
                  <w:marTop w:val="0"/>
                  <w:marBottom w:val="0"/>
                  <w:divBdr>
                    <w:top w:val="none" w:sz="0" w:space="0" w:color="auto"/>
                    <w:left w:val="none" w:sz="0" w:space="0" w:color="auto"/>
                    <w:bottom w:val="none" w:sz="0" w:space="0" w:color="auto"/>
                    <w:right w:val="none" w:sz="0" w:space="0" w:color="auto"/>
                  </w:divBdr>
                </w:div>
                <w:div w:id="1213271005">
                  <w:marLeft w:val="0"/>
                  <w:marRight w:val="0"/>
                  <w:marTop w:val="0"/>
                  <w:marBottom w:val="0"/>
                  <w:divBdr>
                    <w:top w:val="none" w:sz="0" w:space="0" w:color="auto"/>
                    <w:left w:val="none" w:sz="0" w:space="0" w:color="auto"/>
                    <w:bottom w:val="none" w:sz="0" w:space="0" w:color="auto"/>
                    <w:right w:val="none" w:sz="0" w:space="0" w:color="auto"/>
                  </w:divBdr>
                </w:div>
                <w:div w:id="1224566256">
                  <w:marLeft w:val="0"/>
                  <w:marRight w:val="0"/>
                  <w:marTop w:val="0"/>
                  <w:marBottom w:val="0"/>
                  <w:divBdr>
                    <w:top w:val="none" w:sz="0" w:space="0" w:color="auto"/>
                    <w:left w:val="none" w:sz="0" w:space="0" w:color="auto"/>
                    <w:bottom w:val="none" w:sz="0" w:space="0" w:color="auto"/>
                    <w:right w:val="none" w:sz="0" w:space="0" w:color="auto"/>
                  </w:divBdr>
                </w:div>
                <w:div w:id="1340037582">
                  <w:marLeft w:val="0"/>
                  <w:marRight w:val="0"/>
                  <w:marTop w:val="0"/>
                  <w:marBottom w:val="0"/>
                  <w:divBdr>
                    <w:top w:val="none" w:sz="0" w:space="0" w:color="auto"/>
                    <w:left w:val="none" w:sz="0" w:space="0" w:color="auto"/>
                    <w:bottom w:val="none" w:sz="0" w:space="0" w:color="auto"/>
                    <w:right w:val="none" w:sz="0" w:space="0" w:color="auto"/>
                  </w:divBdr>
                </w:div>
                <w:div w:id="1382948347">
                  <w:marLeft w:val="0"/>
                  <w:marRight w:val="0"/>
                  <w:marTop w:val="0"/>
                  <w:marBottom w:val="0"/>
                  <w:divBdr>
                    <w:top w:val="none" w:sz="0" w:space="0" w:color="auto"/>
                    <w:left w:val="none" w:sz="0" w:space="0" w:color="auto"/>
                    <w:bottom w:val="none" w:sz="0" w:space="0" w:color="auto"/>
                    <w:right w:val="none" w:sz="0" w:space="0" w:color="auto"/>
                  </w:divBdr>
                </w:div>
                <w:div w:id="1411124670">
                  <w:marLeft w:val="0"/>
                  <w:marRight w:val="0"/>
                  <w:marTop w:val="0"/>
                  <w:marBottom w:val="0"/>
                  <w:divBdr>
                    <w:top w:val="none" w:sz="0" w:space="0" w:color="auto"/>
                    <w:left w:val="none" w:sz="0" w:space="0" w:color="auto"/>
                    <w:bottom w:val="none" w:sz="0" w:space="0" w:color="auto"/>
                    <w:right w:val="none" w:sz="0" w:space="0" w:color="auto"/>
                  </w:divBdr>
                </w:div>
                <w:div w:id="1425759779">
                  <w:marLeft w:val="0"/>
                  <w:marRight w:val="0"/>
                  <w:marTop w:val="0"/>
                  <w:marBottom w:val="0"/>
                  <w:divBdr>
                    <w:top w:val="none" w:sz="0" w:space="0" w:color="auto"/>
                    <w:left w:val="none" w:sz="0" w:space="0" w:color="auto"/>
                    <w:bottom w:val="none" w:sz="0" w:space="0" w:color="auto"/>
                    <w:right w:val="none" w:sz="0" w:space="0" w:color="auto"/>
                  </w:divBdr>
                </w:div>
                <w:div w:id="1589459239">
                  <w:marLeft w:val="0"/>
                  <w:marRight w:val="0"/>
                  <w:marTop w:val="0"/>
                  <w:marBottom w:val="0"/>
                  <w:divBdr>
                    <w:top w:val="none" w:sz="0" w:space="0" w:color="auto"/>
                    <w:left w:val="none" w:sz="0" w:space="0" w:color="auto"/>
                    <w:bottom w:val="none" w:sz="0" w:space="0" w:color="auto"/>
                    <w:right w:val="none" w:sz="0" w:space="0" w:color="auto"/>
                  </w:divBdr>
                </w:div>
                <w:div w:id="1594777061">
                  <w:marLeft w:val="0"/>
                  <w:marRight w:val="0"/>
                  <w:marTop w:val="0"/>
                  <w:marBottom w:val="0"/>
                  <w:divBdr>
                    <w:top w:val="none" w:sz="0" w:space="0" w:color="auto"/>
                    <w:left w:val="none" w:sz="0" w:space="0" w:color="auto"/>
                    <w:bottom w:val="none" w:sz="0" w:space="0" w:color="auto"/>
                    <w:right w:val="none" w:sz="0" w:space="0" w:color="auto"/>
                  </w:divBdr>
                </w:div>
                <w:div w:id="1719233392">
                  <w:marLeft w:val="0"/>
                  <w:marRight w:val="0"/>
                  <w:marTop w:val="0"/>
                  <w:marBottom w:val="0"/>
                  <w:divBdr>
                    <w:top w:val="none" w:sz="0" w:space="0" w:color="auto"/>
                    <w:left w:val="none" w:sz="0" w:space="0" w:color="auto"/>
                    <w:bottom w:val="none" w:sz="0" w:space="0" w:color="auto"/>
                    <w:right w:val="none" w:sz="0" w:space="0" w:color="auto"/>
                  </w:divBdr>
                </w:div>
                <w:div w:id="1730569825">
                  <w:marLeft w:val="0"/>
                  <w:marRight w:val="0"/>
                  <w:marTop w:val="0"/>
                  <w:marBottom w:val="0"/>
                  <w:divBdr>
                    <w:top w:val="none" w:sz="0" w:space="0" w:color="auto"/>
                    <w:left w:val="none" w:sz="0" w:space="0" w:color="auto"/>
                    <w:bottom w:val="none" w:sz="0" w:space="0" w:color="auto"/>
                    <w:right w:val="none" w:sz="0" w:space="0" w:color="auto"/>
                  </w:divBdr>
                </w:div>
                <w:div w:id="1775590905">
                  <w:marLeft w:val="0"/>
                  <w:marRight w:val="0"/>
                  <w:marTop w:val="0"/>
                  <w:marBottom w:val="0"/>
                  <w:divBdr>
                    <w:top w:val="none" w:sz="0" w:space="0" w:color="auto"/>
                    <w:left w:val="none" w:sz="0" w:space="0" w:color="auto"/>
                    <w:bottom w:val="none" w:sz="0" w:space="0" w:color="auto"/>
                    <w:right w:val="none" w:sz="0" w:space="0" w:color="auto"/>
                  </w:divBdr>
                </w:div>
                <w:div w:id="1981111708">
                  <w:marLeft w:val="0"/>
                  <w:marRight w:val="0"/>
                  <w:marTop w:val="0"/>
                  <w:marBottom w:val="0"/>
                  <w:divBdr>
                    <w:top w:val="none" w:sz="0" w:space="0" w:color="auto"/>
                    <w:left w:val="none" w:sz="0" w:space="0" w:color="auto"/>
                    <w:bottom w:val="none" w:sz="0" w:space="0" w:color="auto"/>
                    <w:right w:val="none" w:sz="0" w:space="0" w:color="auto"/>
                  </w:divBdr>
                </w:div>
                <w:div w:id="2015495628">
                  <w:marLeft w:val="0"/>
                  <w:marRight w:val="0"/>
                  <w:marTop w:val="0"/>
                  <w:marBottom w:val="0"/>
                  <w:divBdr>
                    <w:top w:val="none" w:sz="0" w:space="0" w:color="auto"/>
                    <w:left w:val="none" w:sz="0" w:space="0" w:color="auto"/>
                    <w:bottom w:val="none" w:sz="0" w:space="0" w:color="auto"/>
                    <w:right w:val="none" w:sz="0" w:space="0" w:color="auto"/>
                  </w:divBdr>
                </w:div>
                <w:div w:id="2043551739">
                  <w:marLeft w:val="0"/>
                  <w:marRight w:val="0"/>
                  <w:marTop w:val="0"/>
                  <w:marBottom w:val="0"/>
                  <w:divBdr>
                    <w:top w:val="none" w:sz="0" w:space="0" w:color="auto"/>
                    <w:left w:val="none" w:sz="0" w:space="0" w:color="auto"/>
                    <w:bottom w:val="none" w:sz="0" w:space="0" w:color="auto"/>
                    <w:right w:val="none" w:sz="0" w:space="0" w:color="auto"/>
                  </w:divBdr>
                </w:div>
                <w:div w:id="2067557984">
                  <w:marLeft w:val="0"/>
                  <w:marRight w:val="0"/>
                  <w:marTop w:val="0"/>
                  <w:marBottom w:val="0"/>
                  <w:divBdr>
                    <w:top w:val="none" w:sz="0" w:space="0" w:color="auto"/>
                    <w:left w:val="none" w:sz="0" w:space="0" w:color="auto"/>
                    <w:bottom w:val="none" w:sz="0" w:space="0" w:color="auto"/>
                    <w:right w:val="none" w:sz="0" w:space="0" w:color="auto"/>
                  </w:divBdr>
                </w:div>
                <w:div w:id="2098548708">
                  <w:marLeft w:val="0"/>
                  <w:marRight w:val="0"/>
                  <w:marTop w:val="0"/>
                  <w:marBottom w:val="0"/>
                  <w:divBdr>
                    <w:top w:val="none" w:sz="0" w:space="0" w:color="auto"/>
                    <w:left w:val="none" w:sz="0" w:space="0" w:color="auto"/>
                    <w:bottom w:val="none" w:sz="0" w:space="0" w:color="auto"/>
                    <w:right w:val="none" w:sz="0" w:space="0" w:color="auto"/>
                  </w:divBdr>
                </w:div>
              </w:divsChild>
            </w:div>
            <w:div w:id="1088501727">
              <w:marLeft w:val="0"/>
              <w:marRight w:val="0"/>
              <w:marTop w:val="0"/>
              <w:marBottom w:val="0"/>
              <w:divBdr>
                <w:top w:val="none" w:sz="0" w:space="0" w:color="auto"/>
                <w:left w:val="none" w:sz="0" w:space="0" w:color="auto"/>
                <w:bottom w:val="none" w:sz="0" w:space="0" w:color="auto"/>
                <w:right w:val="none" w:sz="0" w:space="0" w:color="auto"/>
              </w:divBdr>
              <w:divsChild>
                <w:div w:id="811288045">
                  <w:marLeft w:val="0"/>
                  <w:marRight w:val="0"/>
                  <w:marTop w:val="0"/>
                  <w:marBottom w:val="0"/>
                  <w:divBdr>
                    <w:top w:val="none" w:sz="0" w:space="0" w:color="auto"/>
                    <w:left w:val="none" w:sz="0" w:space="0" w:color="auto"/>
                    <w:bottom w:val="none" w:sz="0" w:space="0" w:color="auto"/>
                    <w:right w:val="none" w:sz="0" w:space="0" w:color="auto"/>
                  </w:divBdr>
                </w:div>
              </w:divsChild>
            </w:div>
            <w:div w:id="1113524686">
              <w:marLeft w:val="0"/>
              <w:marRight w:val="0"/>
              <w:marTop w:val="0"/>
              <w:marBottom w:val="0"/>
              <w:divBdr>
                <w:top w:val="none" w:sz="0" w:space="0" w:color="auto"/>
                <w:left w:val="none" w:sz="0" w:space="0" w:color="auto"/>
                <w:bottom w:val="none" w:sz="0" w:space="0" w:color="auto"/>
                <w:right w:val="none" w:sz="0" w:space="0" w:color="auto"/>
              </w:divBdr>
              <w:divsChild>
                <w:div w:id="718363236">
                  <w:marLeft w:val="0"/>
                  <w:marRight w:val="0"/>
                  <w:marTop w:val="0"/>
                  <w:marBottom w:val="0"/>
                  <w:divBdr>
                    <w:top w:val="none" w:sz="0" w:space="0" w:color="auto"/>
                    <w:left w:val="none" w:sz="0" w:space="0" w:color="auto"/>
                    <w:bottom w:val="none" w:sz="0" w:space="0" w:color="auto"/>
                    <w:right w:val="none" w:sz="0" w:space="0" w:color="auto"/>
                  </w:divBdr>
                </w:div>
              </w:divsChild>
            </w:div>
            <w:div w:id="1222864731">
              <w:marLeft w:val="0"/>
              <w:marRight w:val="0"/>
              <w:marTop w:val="0"/>
              <w:marBottom w:val="0"/>
              <w:divBdr>
                <w:top w:val="none" w:sz="0" w:space="0" w:color="auto"/>
                <w:left w:val="none" w:sz="0" w:space="0" w:color="auto"/>
                <w:bottom w:val="none" w:sz="0" w:space="0" w:color="auto"/>
                <w:right w:val="none" w:sz="0" w:space="0" w:color="auto"/>
              </w:divBdr>
              <w:divsChild>
                <w:div w:id="91324090">
                  <w:marLeft w:val="0"/>
                  <w:marRight w:val="0"/>
                  <w:marTop w:val="0"/>
                  <w:marBottom w:val="0"/>
                  <w:divBdr>
                    <w:top w:val="none" w:sz="0" w:space="0" w:color="auto"/>
                    <w:left w:val="none" w:sz="0" w:space="0" w:color="auto"/>
                    <w:bottom w:val="none" w:sz="0" w:space="0" w:color="auto"/>
                    <w:right w:val="none" w:sz="0" w:space="0" w:color="auto"/>
                  </w:divBdr>
                </w:div>
                <w:div w:id="1243635872">
                  <w:marLeft w:val="0"/>
                  <w:marRight w:val="0"/>
                  <w:marTop w:val="0"/>
                  <w:marBottom w:val="0"/>
                  <w:divBdr>
                    <w:top w:val="none" w:sz="0" w:space="0" w:color="auto"/>
                    <w:left w:val="none" w:sz="0" w:space="0" w:color="auto"/>
                    <w:bottom w:val="none" w:sz="0" w:space="0" w:color="auto"/>
                    <w:right w:val="none" w:sz="0" w:space="0" w:color="auto"/>
                  </w:divBdr>
                </w:div>
                <w:div w:id="1928152958">
                  <w:marLeft w:val="0"/>
                  <w:marRight w:val="0"/>
                  <w:marTop w:val="0"/>
                  <w:marBottom w:val="0"/>
                  <w:divBdr>
                    <w:top w:val="none" w:sz="0" w:space="0" w:color="auto"/>
                    <w:left w:val="none" w:sz="0" w:space="0" w:color="auto"/>
                    <w:bottom w:val="none" w:sz="0" w:space="0" w:color="auto"/>
                    <w:right w:val="none" w:sz="0" w:space="0" w:color="auto"/>
                  </w:divBdr>
                </w:div>
              </w:divsChild>
            </w:div>
            <w:div w:id="1268997656">
              <w:marLeft w:val="0"/>
              <w:marRight w:val="0"/>
              <w:marTop w:val="0"/>
              <w:marBottom w:val="0"/>
              <w:divBdr>
                <w:top w:val="none" w:sz="0" w:space="0" w:color="auto"/>
                <w:left w:val="none" w:sz="0" w:space="0" w:color="auto"/>
                <w:bottom w:val="none" w:sz="0" w:space="0" w:color="auto"/>
                <w:right w:val="none" w:sz="0" w:space="0" w:color="auto"/>
              </w:divBdr>
              <w:divsChild>
                <w:div w:id="563026474">
                  <w:marLeft w:val="0"/>
                  <w:marRight w:val="0"/>
                  <w:marTop w:val="0"/>
                  <w:marBottom w:val="0"/>
                  <w:divBdr>
                    <w:top w:val="none" w:sz="0" w:space="0" w:color="auto"/>
                    <w:left w:val="none" w:sz="0" w:space="0" w:color="auto"/>
                    <w:bottom w:val="none" w:sz="0" w:space="0" w:color="auto"/>
                    <w:right w:val="none" w:sz="0" w:space="0" w:color="auto"/>
                  </w:divBdr>
                </w:div>
              </w:divsChild>
            </w:div>
            <w:div w:id="1275091743">
              <w:marLeft w:val="0"/>
              <w:marRight w:val="0"/>
              <w:marTop w:val="0"/>
              <w:marBottom w:val="0"/>
              <w:divBdr>
                <w:top w:val="none" w:sz="0" w:space="0" w:color="auto"/>
                <w:left w:val="none" w:sz="0" w:space="0" w:color="auto"/>
                <w:bottom w:val="none" w:sz="0" w:space="0" w:color="auto"/>
                <w:right w:val="none" w:sz="0" w:space="0" w:color="auto"/>
              </w:divBdr>
              <w:divsChild>
                <w:div w:id="1417366288">
                  <w:marLeft w:val="0"/>
                  <w:marRight w:val="0"/>
                  <w:marTop w:val="0"/>
                  <w:marBottom w:val="0"/>
                  <w:divBdr>
                    <w:top w:val="none" w:sz="0" w:space="0" w:color="auto"/>
                    <w:left w:val="none" w:sz="0" w:space="0" w:color="auto"/>
                    <w:bottom w:val="none" w:sz="0" w:space="0" w:color="auto"/>
                    <w:right w:val="none" w:sz="0" w:space="0" w:color="auto"/>
                  </w:divBdr>
                </w:div>
              </w:divsChild>
            </w:div>
            <w:div w:id="1279992595">
              <w:marLeft w:val="0"/>
              <w:marRight w:val="0"/>
              <w:marTop w:val="0"/>
              <w:marBottom w:val="0"/>
              <w:divBdr>
                <w:top w:val="none" w:sz="0" w:space="0" w:color="auto"/>
                <w:left w:val="none" w:sz="0" w:space="0" w:color="auto"/>
                <w:bottom w:val="none" w:sz="0" w:space="0" w:color="auto"/>
                <w:right w:val="none" w:sz="0" w:space="0" w:color="auto"/>
              </w:divBdr>
              <w:divsChild>
                <w:div w:id="1019043098">
                  <w:marLeft w:val="0"/>
                  <w:marRight w:val="0"/>
                  <w:marTop w:val="0"/>
                  <w:marBottom w:val="0"/>
                  <w:divBdr>
                    <w:top w:val="none" w:sz="0" w:space="0" w:color="auto"/>
                    <w:left w:val="none" w:sz="0" w:space="0" w:color="auto"/>
                    <w:bottom w:val="none" w:sz="0" w:space="0" w:color="auto"/>
                    <w:right w:val="none" w:sz="0" w:space="0" w:color="auto"/>
                  </w:divBdr>
                </w:div>
              </w:divsChild>
            </w:div>
            <w:div w:id="1365247628">
              <w:marLeft w:val="0"/>
              <w:marRight w:val="0"/>
              <w:marTop w:val="0"/>
              <w:marBottom w:val="0"/>
              <w:divBdr>
                <w:top w:val="none" w:sz="0" w:space="0" w:color="auto"/>
                <w:left w:val="none" w:sz="0" w:space="0" w:color="auto"/>
                <w:bottom w:val="none" w:sz="0" w:space="0" w:color="auto"/>
                <w:right w:val="none" w:sz="0" w:space="0" w:color="auto"/>
              </w:divBdr>
              <w:divsChild>
                <w:div w:id="664477253">
                  <w:marLeft w:val="0"/>
                  <w:marRight w:val="0"/>
                  <w:marTop w:val="0"/>
                  <w:marBottom w:val="0"/>
                  <w:divBdr>
                    <w:top w:val="none" w:sz="0" w:space="0" w:color="auto"/>
                    <w:left w:val="none" w:sz="0" w:space="0" w:color="auto"/>
                    <w:bottom w:val="none" w:sz="0" w:space="0" w:color="auto"/>
                    <w:right w:val="none" w:sz="0" w:space="0" w:color="auto"/>
                  </w:divBdr>
                </w:div>
              </w:divsChild>
            </w:div>
            <w:div w:id="1389694037">
              <w:marLeft w:val="0"/>
              <w:marRight w:val="0"/>
              <w:marTop w:val="0"/>
              <w:marBottom w:val="0"/>
              <w:divBdr>
                <w:top w:val="none" w:sz="0" w:space="0" w:color="auto"/>
                <w:left w:val="none" w:sz="0" w:space="0" w:color="auto"/>
                <w:bottom w:val="none" w:sz="0" w:space="0" w:color="auto"/>
                <w:right w:val="none" w:sz="0" w:space="0" w:color="auto"/>
              </w:divBdr>
              <w:divsChild>
                <w:div w:id="8678343">
                  <w:marLeft w:val="0"/>
                  <w:marRight w:val="0"/>
                  <w:marTop w:val="0"/>
                  <w:marBottom w:val="0"/>
                  <w:divBdr>
                    <w:top w:val="none" w:sz="0" w:space="0" w:color="auto"/>
                    <w:left w:val="none" w:sz="0" w:space="0" w:color="auto"/>
                    <w:bottom w:val="none" w:sz="0" w:space="0" w:color="auto"/>
                    <w:right w:val="none" w:sz="0" w:space="0" w:color="auto"/>
                  </w:divBdr>
                </w:div>
                <w:div w:id="596787984">
                  <w:marLeft w:val="0"/>
                  <w:marRight w:val="0"/>
                  <w:marTop w:val="0"/>
                  <w:marBottom w:val="0"/>
                  <w:divBdr>
                    <w:top w:val="none" w:sz="0" w:space="0" w:color="auto"/>
                    <w:left w:val="none" w:sz="0" w:space="0" w:color="auto"/>
                    <w:bottom w:val="none" w:sz="0" w:space="0" w:color="auto"/>
                    <w:right w:val="none" w:sz="0" w:space="0" w:color="auto"/>
                  </w:divBdr>
                </w:div>
                <w:div w:id="1165825289">
                  <w:marLeft w:val="0"/>
                  <w:marRight w:val="0"/>
                  <w:marTop w:val="0"/>
                  <w:marBottom w:val="0"/>
                  <w:divBdr>
                    <w:top w:val="none" w:sz="0" w:space="0" w:color="auto"/>
                    <w:left w:val="none" w:sz="0" w:space="0" w:color="auto"/>
                    <w:bottom w:val="none" w:sz="0" w:space="0" w:color="auto"/>
                    <w:right w:val="none" w:sz="0" w:space="0" w:color="auto"/>
                  </w:divBdr>
                </w:div>
                <w:div w:id="1180853854">
                  <w:marLeft w:val="0"/>
                  <w:marRight w:val="0"/>
                  <w:marTop w:val="0"/>
                  <w:marBottom w:val="0"/>
                  <w:divBdr>
                    <w:top w:val="none" w:sz="0" w:space="0" w:color="auto"/>
                    <w:left w:val="none" w:sz="0" w:space="0" w:color="auto"/>
                    <w:bottom w:val="none" w:sz="0" w:space="0" w:color="auto"/>
                    <w:right w:val="none" w:sz="0" w:space="0" w:color="auto"/>
                  </w:divBdr>
                </w:div>
                <w:div w:id="1283422280">
                  <w:marLeft w:val="0"/>
                  <w:marRight w:val="0"/>
                  <w:marTop w:val="0"/>
                  <w:marBottom w:val="0"/>
                  <w:divBdr>
                    <w:top w:val="none" w:sz="0" w:space="0" w:color="auto"/>
                    <w:left w:val="none" w:sz="0" w:space="0" w:color="auto"/>
                    <w:bottom w:val="none" w:sz="0" w:space="0" w:color="auto"/>
                    <w:right w:val="none" w:sz="0" w:space="0" w:color="auto"/>
                  </w:divBdr>
                </w:div>
                <w:div w:id="1486166216">
                  <w:marLeft w:val="0"/>
                  <w:marRight w:val="0"/>
                  <w:marTop w:val="0"/>
                  <w:marBottom w:val="0"/>
                  <w:divBdr>
                    <w:top w:val="none" w:sz="0" w:space="0" w:color="auto"/>
                    <w:left w:val="none" w:sz="0" w:space="0" w:color="auto"/>
                    <w:bottom w:val="none" w:sz="0" w:space="0" w:color="auto"/>
                    <w:right w:val="none" w:sz="0" w:space="0" w:color="auto"/>
                  </w:divBdr>
                </w:div>
                <w:div w:id="1486897010">
                  <w:marLeft w:val="0"/>
                  <w:marRight w:val="0"/>
                  <w:marTop w:val="0"/>
                  <w:marBottom w:val="0"/>
                  <w:divBdr>
                    <w:top w:val="none" w:sz="0" w:space="0" w:color="auto"/>
                    <w:left w:val="none" w:sz="0" w:space="0" w:color="auto"/>
                    <w:bottom w:val="none" w:sz="0" w:space="0" w:color="auto"/>
                    <w:right w:val="none" w:sz="0" w:space="0" w:color="auto"/>
                  </w:divBdr>
                </w:div>
                <w:div w:id="1535533111">
                  <w:marLeft w:val="0"/>
                  <w:marRight w:val="0"/>
                  <w:marTop w:val="0"/>
                  <w:marBottom w:val="0"/>
                  <w:divBdr>
                    <w:top w:val="none" w:sz="0" w:space="0" w:color="auto"/>
                    <w:left w:val="none" w:sz="0" w:space="0" w:color="auto"/>
                    <w:bottom w:val="none" w:sz="0" w:space="0" w:color="auto"/>
                    <w:right w:val="none" w:sz="0" w:space="0" w:color="auto"/>
                  </w:divBdr>
                </w:div>
                <w:div w:id="1590188309">
                  <w:marLeft w:val="0"/>
                  <w:marRight w:val="0"/>
                  <w:marTop w:val="0"/>
                  <w:marBottom w:val="0"/>
                  <w:divBdr>
                    <w:top w:val="none" w:sz="0" w:space="0" w:color="auto"/>
                    <w:left w:val="none" w:sz="0" w:space="0" w:color="auto"/>
                    <w:bottom w:val="none" w:sz="0" w:space="0" w:color="auto"/>
                    <w:right w:val="none" w:sz="0" w:space="0" w:color="auto"/>
                  </w:divBdr>
                </w:div>
                <w:div w:id="1615482237">
                  <w:marLeft w:val="0"/>
                  <w:marRight w:val="0"/>
                  <w:marTop w:val="0"/>
                  <w:marBottom w:val="0"/>
                  <w:divBdr>
                    <w:top w:val="none" w:sz="0" w:space="0" w:color="auto"/>
                    <w:left w:val="none" w:sz="0" w:space="0" w:color="auto"/>
                    <w:bottom w:val="none" w:sz="0" w:space="0" w:color="auto"/>
                    <w:right w:val="none" w:sz="0" w:space="0" w:color="auto"/>
                  </w:divBdr>
                </w:div>
              </w:divsChild>
            </w:div>
            <w:div w:id="1542093073">
              <w:marLeft w:val="0"/>
              <w:marRight w:val="0"/>
              <w:marTop w:val="0"/>
              <w:marBottom w:val="0"/>
              <w:divBdr>
                <w:top w:val="none" w:sz="0" w:space="0" w:color="auto"/>
                <w:left w:val="none" w:sz="0" w:space="0" w:color="auto"/>
                <w:bottom w:val="none" w:sz="0" w:space="0" w:color="auto"/>
                <w:right w:val="none" w:sz="0" w:space="0" w:color="auto"/>
              </w:divBdr>
              <w:divsChild>
                <w:div w:id="1894460618">
                  <w:marLeft w:val="0"/>
                  <w:marRight w:val="0"/>
                  <w:marTop w:val="0"/>
                  <w:marBottom w:val="0"/>
                  <w:divBdr>
                    <w:top w:val="none" w:sz="0" w:space="0" w:color="auto"/>
                    <w:left w:val="none" w:sz="0" w:space="0" w:color="auto"/>
                    <w:bottom w:val="none" w:sz="0" w:space="0" w:color="auto"/>
                    <w:right w:val="none" w:sz="0" w:space="0" w:color="auto"/>
                  </w:divBdr>
                </w:div>
              </w:divsChild>
            </w:div>
            <w:div w:id="1583418170">
              <w:marLeft w:val="0"/>
              <w:marRight w:val="0"/>
              <w:marTop w:val="0"/>
              <w:marBottom w:val="0"/>
              <w:divBdr>
                <w:top w:val="none" w:sz="0" w:space="0" w:color="auto"/>
                <w:left w:val="none" w:sz="0" w:space="0" w:color="auto"/>
                <w:bottom w:val="none" w:sz="0" w:space="0" w:color="auto"/>
                <w:right w:val="none" w:sz="0" w:space="0" w:color="auto"/>
              </w:divBdr>
              <w:divsChild>
                <w:div w:id="1675377187">
                  <w:marLeft w:val="0"/>
                  <w:marRight w:val="0"/>
                  <w:marTop w:val="0"/>
                  <w:marBottom w:val="0"/>
                  <w:divBdr>
                    <w:top w:val="none" w:sz="0" w:space="0" w:color="auto"/>
                    <w:left w:val="none" w:sz="0" w:space="0" w:color="auto"/>
                    <w:bottom w:val="none" w:sz="0" w:space="0" w:color="auto"/>
                    <w:right w:val="none" w:sz="0" w:space="0" w:color="auto"/>
                  </w:divBdr>
                </w:div>
              </w:divsChild>
            </w:div>
            <w:div w:id="1716275067">
              <w:marLeft w:val="0"/>
              <w:marRight w:val="0"/>
              <w:marTop w:val="0"/>
              <w:marBottom w:val="0"/>
              <w:divBdr>
                <w:top w:val="none" w:sz="0" w:space="0" w:color="auto"/>
                <w:left w:val="none" w:sz="0" w:space="0" w:color="auto"/>
                <w:bottom w:val="none" w:sz="0" w:space="0" w:color="auto"/>
                <w:right w:val="none" w:sz="0" w:space="0" w:color="auto"/>
              </w:divBdr>
              <w:divsChild>
                <w:div w:id="1224486120">
                  <w:marLeft w:val="0"/>
                  <w:marRight w:val="0"/>
                  <w:marTop w:val="0"/>
                  <w:marBottom w:val="0"/>
                  <w:divBdr>
                    <w:top w:val="none" w:sz="0" w:space="0" w:color="auto"/>
                    <w:left w:val="none" w:sz="0" w:space="0" w:color="auto"/>
                    <w:bottom w:val="none" w:sz="0" w:space="0" w:color="auto"/>
                    <w:right w:val="none" w:sz="0" w:space="0" w:color="auto"/>
                  </w:divBdr>
                </w:div>
              </w:divsChild>
            </w:div>
            <w:div w:id="1735808158">
              <w:marLeft w:val="0"/>
              <w:marRight w:val="0"/>
              <w:marTop w:val="0"/>
              <w:marBottom w:val="0"/>
              <w:divBdr>
                <w:top w:val="none" w:sz="0" w:space="0" w:color="auto"/>
                <w:left w:val="none" w:sz="0" w:space="0" w:color="auto"/>
                <w:bottom w:val="none" w:sz="0" w:space="0" w:color="auto"/>
                <w:right w:val="none" w:sz="0" w:space="0" w:color="auto"/>
              </w:divBdr>
              <w:divsChild>
                <w:div w:id="1570194683">
                  <w:marLeft w:val="0"/>
                  <w:marRight w:val="0"/>
                  <w:marTop w:val="0"/>
                  <w:marBottom w:val="0"/>
                  <w:divBdr>
                    <w:top w:val="none" w:sz="0" w:space="0" w:color="auto"/>
                    <w:left w:val="none" w:sz="0" w:space="0" w:color="auto"/>
                    <w:bottom w:val="none" w:sz="0" w:space="0" w:color="auto"/>
                    <w:right w:val="none" w:sz="0" w:space="0" w:color="auto"/>
                  </w:divBdr>
                </w:div>
              </w:divsChild>
            </w:div>
            <w:div w:id="1774275672">
              <w:marLeft w:val="0"/>
              <w:marRight w:val="0"/>
              <w:marTop w:val="0"/>
              <w:marBottom w:val="0"/>
              <w:divBdr>
                <w:top w:val="none" w:sz="0" w:space="0" w:color="auto"/>
                <w:left w:val="none" w:sz="0" w:space="0" w:color="auto"/>
                <w:bottom w:val="none" w:sz="0" w:space="0" w:color="auto"/>
                <w:right w:val="none" w:sz="0" w:space="0" w:color="auto"/>
              </w:divBdr>
              <w:divsChild>
                <w:div w:id="1296905606">
                  <w:marLeft w:val="0"/>
                  <w:marRight w:val="0"/>
                  <w:marTop w:val="0"/>
                  <w:marBottom w:val="0"/>
                  <w:divBdr>
                    <w:top w:val="none" w:sz="0" w:space="0" w:color="auto"/>
                    <w:left w:val="none" w:sz="0" w:space="0" w:color="auto"/>
                    <w:bottom w:val="none" w:sz="0" w:space="0" w:color="auto"/>
                    <w:right w:val="none" w:sz="0" w:space="0" w:color="auto"/>
                  </w:divBdr>
                </w:div>
              </w:divsChild>
            </w:div>
            <w:div w:id="2031757735">
              <w:marLeft w:val="0"/>
              <w:marRight w:val="0"/>
              <w:marTop w:val="0"/>
              <w:marBottom w:val="0"/>
              <w:divBdr>
                <w:top w:val="none" w:sz="0" w:space="0" w:color="auto"/>
                <w:left w:val="none" w:sz="0" w:space="0" w:color="auto"/>
                <w:bottom w:val="none" w:sz="0" w:space="0" w:color="auto"/>
                <w:right w:val="none" w:sz="0" w:space="0" w:color="auto"/>
              </w:divBdr>
              <w:divsChild>
                <w:div w:id="1692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79839">
          <w:marLeft w:val="0"/>
          <w:marRight w:val="0"/>
          <w:marTop w:val="0"/>
          <w:marBottom w:val="0"/>
          <w:divBdr>
            <w:top w:val="none" w:sz="0" w:space="0" w:color="auto"/>
            <w:left w:val="none" w:sz="0" w:space="0" w:color="auto"/>
            <w:bottom w:val="none" w:sz="0" w:space="0" w:color="auto"/>
            <w:right w:val="none" w:sz="0" w:space="0" w:color="auto"/>
          </w:divBdr>
        </w:div>
        <w:div w:id="437875554">
          <w:marLeft w:val="0"/>
          <w:marRight w:val="0"/>
          <w:marTop w:val="0"/>
          <w:marBottom w:val="0"/>
          <w:divBdr>
            <w:top w:val="none" w:sz="0" w:space="0" w:color="auto"/>
            <w:left w:val="none" w:sz="0" w:space="0" w:color="auto"/>
            <w:bottom w:val="none" w:sz="0" w:space="0" w:color="auto"/>
            <w:right w:val="none" w:sz="0" w:space="0" w:color="auto"/>
          </w:divBdr>
        </w:div>
        <w:div w:id="448549286">
          <w:marLeft w:val="0"/>
          <w:marRight w:val="0"/>
          <w:marTop w:val="0"/>
          <w:marBottom w:val="0"/>
          <w:divBdr>
            <w:top w:val="none" w:sz="0" w:space="0" w:color="auto"/>
            <w:left w:val="none" w:sz="0" w:space="0" w:color="auto"/>
            <w:bottom w:val="none" w:sz="0" w:space="0" w:color="auto"/>
            <w:right w:val="none" w:sz="0" w:space="0" w:color="auto"/>
          </w:divBdr>
        </w:div>
        <w:div w:id="505247667">
          <w:marLeft w:val="0"/>
          <w:marRight w:val="0"/>
          <w:marTop w:val="0"/>
          <w:marBottom w:val="0"/>
          <w:divBdr>
            <w:top w:val="none" w:sz="0" w:space="0" w:color="auto"/>
            <w:left w:val="none" w:sz="0" w:space="0" w:color="auto"/>
            <w:bottom w:val="none" w:sz="0" w:space="0" w:color="auto"/>
            <w:right w:val="none" w:sz="0" w:space="0" w:color="auto"/>
          </w:divBdr>
        </w:div>
        <w:div w:id="509293474">
          <w:marLeft w:val="0"/>
          <w:marRight w:val="0"/>
          <w:marTop w:val="0"/>
          <w:marBottom w:val="0"/>
          <w:divBdr>
            <w:top w:val="none" w:sz="0" w:space="0" w:color="auto"/>
            <w:left w:val="none" w:sz="0" w:space="0" w:color="auto"/>
            <w:bottom w:val="none" w:sz="0" w:space="0" w:color="auto"/>
            <w:right w:val="none" w:sz="0" w:space="0" w:color="auto"/>
          </w:divBdr>
        </w:div>
        <w:div w:id="513031927">
          <w:marLeft w:val="0"/>
          <w:marRight w:val="0"/>
          <w:marTop w:val="0"/>
          <w:marBottom w:val="0"/>
          <w:divBdr>
            <w:top w:val="none" w:sz="0" w:space="0" w:color="auto"/>
            <w:left w:val="none" w:sz="0" w:space="0" w:color="auto"/>
            <w:bottom w:val="none" w:sz="0" w:space="0" w:color="auto"/>
            <w:right w:val="none" w:sz="0" w:space="0" w:color="auto"/>
          </w:divBdr>
        </w:div>
        <w:div w:id="526142086">
          <w:marLeft w:val="0"/>
          <w:marRight w:val="0"/>
          <w:marTop w:val="0"/>
          <w:marBottom w:val="0"/>
          <w:divBdr>
            <w:top w:val="none" w:sz="0" w:space="0" w:color="auto"/>
            <w:left w:val="none" w:sz="0" w:space="0" w:color="auto"/>
            <w:bottom w:val="none" w:sz="0" w:space="0" w:color="auto"/>
            <w:right w:val="none" w:sz="0" w:space="0" w:color="auto"/>
          </w:divBdr>
        </w:div>
        <w:div w:id="528684335">
          <w:marLeft w:val="0"/>
          <w:marRight w:val="0"/>
          <w:marTop w:val="0"/>
          <w:marBottom w:val="0"/>
          <w:divBdr>
            <w:top w:val="none" w:sz="0" w:space="0" w:color="auto"/>
            <w:left w:val="none" w:sz="0" w:space="0" w:color="auto"/>
            <w:bottom w:val="none" w:sz="0" w:space="0" w:color="auto"/>
            <w:right w:val="none" w:sz="0" w:space="0" w:color="auto"/>
          </w:divBdr>
        </w:div>
        <w:div w:id="542013791">
          <w:marLeft w:val="0"/>
          <w:marRight w:val="0"/>
          <w:marTop w:val="0"/>
          <w:marBottom w:val="0"/>
          <w:divBdr>
            <w:top w:val="none" w:sz="0" w:space="0" w:color="auto"/>
            <w:left w:val="none" w:sz="0" w:space="0" w:color="auto"/>
            <w:bottom w:val="none" w:sz="0" w:space="0" w:color="auto"/>
            <w:right w:val="none" w:sz="0" w:space="0" w:color="auto"/>
          </w:divBdr>
        </w:div>
        <w:div w:id="558516374">
          <w:marLeft w:val="0"/>
          <w:marRight w:val="0"/>
          <w:marTop w:val="0"/>
          <w:marBottom w:val="0"/>
          <w:divBdr>
            <w:top w:val="none" w:sz="0" w:space="0" w:color="auto"/>
            <w:left w:val="none" w:sz="0" w:space="0" w:color="auto"/>
            <w:bottom w:val="none" w:sz="0" w:space="0" w:color="auto"/>
            <w:right w:val="none" w:sz="0" w:space="0" w:color="auto"/>
          </w:divBdr>
        </w:div>
        <w:div w:id="571816832">
          <w:marLeft w:val="0"/>
          <w:marRight w:val="0"/>
          <w:marTop w:val="0"/>
          <w:marBottom w:val="0"/>
          <w:divBdr>
            <w:top w:val="none" w:sz="0" w:space="0" w:color="auto"/>
            <w:left w:val="none" w:sz="0" w:space="0" w:color="auto"/>
            <w:bottom w:val="none" w:sz="0" w:space="0" w:color="auto"/>
            <w:right w:val="none" w:sz="0" w:space="0" w:color="auto"/>
          </w:divBdr>
        </w:div>
        <w:div w:id="573392030">
          <w:marLeft w:val="0"/>
          <w:marRight w:val="0"/>
          <w:marTop w:val="0"/>
          <w:marBottom w:val="0"/>
          <w:divBdr>
            <w:top w:val="none" w:sz="0" w:space="0" w:color="auto"/>
            <w:left w:val="none" w:sz="0" w:space="0" w:color="auto"/>
            <w:bottom w:val="none" w:sz="0" w:space="0" w:color="auto"/>
            <w:right w:val="none" w:sz="0" w:space="0" w:color="auto"/>
          </w:divBdr>
        </w:div>
        <w:div w:id="587228680">
          <w:marLeft w:val="0"/>
          <w:marRight w:val="0"/>
          <w:marTop w:val="0"/>
          <w:marBottom w:val="0"/>
          <w:divBdr>
            <w:top w:val="none" w:sz="0" w:space="0" w:color="auto"/>
            <w:left w:val="none" w:sz="0" w:space="0" w:color="auto"/>
            <w:bottom w:val="none" w:sz="0" w:space="0" w:color="auto"/>
            <w:right w:val="none" w:sz="0" w:space="0" w:color="auto"/>
          </w:divBdr>
        </w:div>
        <w:div w:id="605894498">
          <w:marLeft w:val="0"/>
          <w:marRight w:val="0"/>
          <w:marTop w:val="0"/>
          <w:marBottom w:val="0"/>
          <w:divBdr>
            <w:top w:val="none" w:sz="0" w:space="0" w:color="auto"/>
            <w:left w:val="none" w:sz="0" w:space="0" w:color="auto"/>
            <w:bottom w:val="none" w:sz="0" w:space="0" w:color="auto"/>
            <w:right w:val="none" w:sz="0" w:space="0" w:color="auto"/>
          </w:divBdr>
        </w:div>
        <w:div w:id="632711280">
          <w:marLeft w:val="0"/>
          <w:marRight w:val="0"/>
          <w:marTop w:val="0"/>
          <w:marBottom w:val="0"/>
          <w:divBdr>
            <w:top w:val="none" w:sz="0" w:space="0" w:color="auto"/>
            <w:left w:val="none" w:sz="0" w:space="0" w:color="auto"/>
            <w:bottom w:val="none" w:sz="0" w:space="0" w:color="auto"/>
            <w:right w:val="none" w:sz="0" w:space="0" w:color="auto"/>
          </w:divBdr>
        </w:div>
        <w:div w:id="676808058">
          <w:marLeft w:val="-75"/>
          <w:marRight w:val="0"/>
          <w:marTop w:val="30"/>
          <w:marBottom w:val="30"/>
          <w:divBdr>
            <w:top w:val="none" w:sz="0" w:space="0" w:color="auto"/>
            <w:left w:val="none" w:sz="0" w:space="0" w:color="auto"/>
            <w:bottom w:val="none" w:sz="0" w:space="0" w:color="auto"/>
            <w:right w:val="none" w:sz="0" w:space="0" w:color="auto"/>
          </w:divBdr>
          <w:divsChild>
            <w:div w:id="132867986">
              <w:marLeft w:val="0"/>
              <w:marRight w:val="0"/>
              <w:marTop w:val="0"/>
              <w:marBottom w:val="0"/>
              <w:divBdr>
                <w:top w:val="none" w:sz="0" w:space="0" w:color="auto"/>
                <w:left w:val="none" w:sz="0" w:space="0" w:color="auto"/>
                <w:bottom w:val="none" w:sz="0" w:space="0" w:color="auto"/>
                <w:right w:val="none" w:sz="0" w:space="0" w:color="auto"/>
              </w:divBdr>
              <w:divsChild>
                <w:div w:id="145822250">
                  <w:marLeft w:val="0"/>
                  <w:marRight w:val="0"/>
                  <w:marTop w:val="0"/>
                  <w:marBottom w:val="0"/>
                  <w:divBdr>
                    <w:top w:val="none" w:sz="0" w:space="0" w:color="auto"/>
                    <w:left w:val="none" w:sz="0" w:space="0" w:color="auto"/>
                    <w:bottom w:val="none" w:sz="0" w:space="0" w:color="auto"/>
                    <w:right w:val="none" w:sz="0" w:space="0" w:color="auto"/>
                  </w:divBdr>
                </w:div>
                <w:div w:id="318464616">
                  <w:marLeft w:val="0"/>
                  <w:marRight w:val="0"/>
                  <w:marTop w:val="0"/>
                  <w:marBottom w:val="0"/>
                  <w:divBdr>
                    <w:top w:val="none" w:sz="0" w:space="0" w:color="auto"/>
                    <w:left w:val="none" w:sz="0" w:space="0" w:color="auto"/>
                    <w:bottom w:val="none" w:sz="0" w:space="0" w:color="auto"/>
                    <w:right w:val="none" w:sz="0" w:space="0" w:color="auto"/>
                  </w:divBdr>
                </w:div>
                <w:div w:id="463814005">
                  <w:marLeft w:val="0"/>
                  <w:marRight w:val="0"/>
                  <w:marTop w:val="0"/>
                  <w:marBottom w:val="0"/>
                  <w:divBdr>
                    <w:top w:val="none" w:sz="0" w:space="0" w:color="auto"/>
                    <w:left w:val="none" w:sz="0" w:space="0" w:color="auto"/>
                    <w:bottom w:val="none" w:sz="0" w:space="0" w:color="auto"/>
                    <w:right w:val="none" w:sz="0" w:space="0" w:color="auto"/>
                  </w:divBdr>
                </w:div>
                <w:div w:id="601031482">
                  <w:marLeft w:val="0"/>
                  <w:marRight w:val="0"/>
                  <w:marTop w:val="0"/>
                  <w:marBottom w:val="0"/>
                  <w:divBdr>
                    <w:top w:val="none" w:sz="0" w:space="0" w:color="auto"/>
                    <w:left w:val="none" w:sz="0" w:space="0" w:color="auto"/>
                    <w:bottom w:val="none" w:sz="0" w:space="0" w:color="auto"/>
                    <w:right w:val="none" w:sz="0" w:space="0" w:color="auto"/>
                  </w:divBdr>
                </w:div>
                <w:div w:id="620385463">
                  <w:marLeft w:val="0"/>
                  <w:marRight w:val="0"/>
                  <w:marTop w:val="0"/>
                  <w:marBottom w:val="0"/>
                  <w:divBdr>
                    <w:top w:val="none" w:sz="0" w:space="0" w:color="auto"/>
                    <w:left w:val="none" w:sz="0" w:space="0" w:color="auto"/>
                    <w:bottom w:val="none" w:sz="0" w:space="0" w:color="auto"/>
                    <w:right w:val="none" w:sz="0" w:space="0" w:color="auto"/>
                  </w:divBdr>
                </w:div>
                <w:div w:id="679818572">
                  <w:marLeft w:val="0"/>
                  <w:marRight w:val="0"/>
                  <w:marTop w:val="0"/>
                  <w:marBottom w:val="0"/>
                  <w:divBdr>
                    <w:top w:val="none" w:sz="0" w:space="0" w:color="auto"/>
                    <w:left w:val="none" w:sz="0" w:space="0" w:color="auto"/>
                    <w:bottom w:val="none" w:sz="0" w:space="0" w:color="auto"/>
                    <w:right w:val="none" w:sz="0" w:space="0" w:color="auto"/>
                  </w:divBdr>
                </w:div>
                <w:div w:id="926351486">
                  <w:marLeft w:val="0"/>
                  <w:marRight w:val="0"/>
                  <w:marTop w:val="0"/>
                  <w:marBottom w:val="0"/>
                  <w:divBdr>
                    <w:top w:val="none" w:sz="0" w:space="0" w:color="auto"/>
                    <w:left w:val="none" w:sz="0" w:space="0" w:color="auto"/>
                    <w:bottom w:val="none" w:sz="0" w:space="0" w:color="auto"/>
                    <w:right w:val="none" w:sz="0" w:space="0" w:color="auto"/>
                  </w:divBdr>
                </w:div>
                <w:div w:id="957226954">
                  <w:marLeft w:val="0"/>
                  <w:marRight w:val="0"/>
                  <w:marTop w:val="0"/>
                  <w:marBottom w:val="0"/>
                  <w:divBdr>
                    <w:top w:val="none" w:sz="0" w:space="0" w:color="auto"/>
                    <w:left w:val="none" w:sz="0" w:space="0" w:color="auto"/>
                    <w:bottom w:val="none" w:sz="0" w:space="0" w:color="auto"/>
                    <w:right w:val="none" w:sz="0" w:space="0" w:color="auto"/>
                  </w:divBdr>
                </w:div>
                <w:div w:id="1023633249">
                  <w:marLeft w:val="0"/>
                  <w:marRight w:val="0"/>
                  <w:marTop w:val="0"/>
                  <w:marBottom w:val="0"/>
                  <w:divBdr>
                    <w:top w:val="none" w:sz="0" w:space="0" w:color="auto"/>
                    <w:left w:val="none" w:sz="0" w:space="0" w:color="auto"/>
                    <w:bottom w:val="none" w:sz="0" w:space="0" w:color="auto"/>
                    <w:right w:val="none" w:sz="0" w:space="0" w:color="auto"/>
                  </w:divBdr>
                </w:div>
                <w:div w:id="1081874247">
                  <w:marLeft w:val="0"/>
                  <w:marRight w:val="0"/>
                  <w:marTop w:val="0"/>
                  <w:marBottom w:val="0"/>
                  <w:divBdr>
                    <w:top w:val="none" w:sz="0" w:space="0" w:color="auto"/>
                    <w:left w:val="none" w:sz="0" w:space="0" w:color="auto"/>
                    <w:bottom w:val="none" w:sz="0" w:space="0" w:color="auto"/>
                    <w:right w:val="none" w:sz="0" w:space="0" w:color="auto"/>
                  </w:divBdr>
                </w:div>
                <w:div w:id="1132014902">
                  <w:marLeft w:val="0"/>
                  <w:marRight w:val="0"/>
                  <w:marTop w:val="0"/>
                  <w:marBottom w:val="0"/>
                  <w:divBdr>
                    <w:top w:val="none" w:sz="0" w:space="0" w:color="auto"/>
                    <w:left w:val="none" w:sz="0" w:space="0" w:color="auto"/>
                    <w:bottom w:val="none" w:sz="0" w:space="0" w:color="auto"/>
                    <w:right w:val="none" w:sz="0" w:space="0" w:color="auto"/>
                  </w:divBdr>
                </w:div>
                <w:div w:id="1205757360">
                  <w:marLeft w:val="0"/>
                  <w:marRight w:val="0"/>
                  <w:marTop w:val="0"/>
                  <w:marBottom w:val="0"/>
                  <w:divBdr>
                    <w:top w:val="none" w:sz="0" w:space="0" w:color="auto"/>
                    <w:left w:val="none" w:sz="0" w:space="0" w:color="auto"/>
                    <w:bottom w:val="none" w:sz="0" w:space="0" w:color="auto"/>
                    <w:right w:val="none" w:sz="0" w:space="0" w:color="auto"/>
                  </w:divBdr>
                </w:div>
                <w:div w:id="1262185780">
                  <w:marLeft w:val="0"/>
                  <w:marRight w:val="0"/>
                  <w:marTop w:val="0"/>
                  <w:marBottom w:val="0"/>
                  <w:divBdr>
                    <w:top w:val="none" w:sz="0" w:space="0" w:color="auto"/>
                    <w:left w:val="none" w:sz="0" w:space="0" w:color="auto"/>
                    <w:bottom w:val="none" w:sz="0" w:space="0" w:color="auto"/>
                    <w:right w:val="none" w:sz="0" w:space="0" w:color="auto"/>
                  </w:divBdr>
                </w:div>
                <w:div w:id="1504856403">
                  <w:marLeft w:val="0"/>
                  <w:marRight w:val="0"/>
                  <w:marTop w:val="0"/>
                  <w:marBottom w:val="0"/>
                  <w:divBdr>
                    <w:top w:val="none" w:sz="0" w:space="0" w:color="auto"/>
                    <w:left w:val="none" w:sz="0" w:space="0" w:color="auto"/>
                    <w:bottom w:val="none" w:sz="0" w:space="0" w:color="auto"/>
                    <w:right w:val="none" w:sz="0" w:space="0" w:color="auto"/>
                  </w:divBdr>
                </w:div>
                <w:div w:id="1664511226">
                  <w:marLeft w:val="0"/>
                  <w:marRight w:val="0"/>
                  <w:marTop w:val="0"/>
                  <w:marBottom w:val="0"/>
                  <w:divBdr>
                    <w:top w:val="none" w:sz="0" w:space="0" w:color="auto"/>
                    <w:left w:val="none" w:sz="0" w:space="0" w:color="auto"/>
                    <w:bottom w:val="none" w:sz="0" w:space="0" w:color="auto"/>
                    <w:right w:val="none" w:sz="0" w:space="0" w:color="auto"/>
                  </w:divBdr>
                </w:div>
                <w:div w:id="1869947667">
                  <w:marLeft w:val="0"/>
                  <w:marRight w:val="0"/>
                  <w:marTop w:val="0"/>
                  <w:marBottom w:val="0"/>
                  <w:divBdr>
                    <w:top w:val="none" w:sz="0" w:space="0" w:color="auto"/>
                    <w:left w:val="none" w:sz="0" w:space="0" w:color="auto"/>
                    <w:bottom w:val="none" w:sz="0" w:space="0" w:color="auto"/>
                    <w:right w:val="none" w:sz="0" w:space="0" w:color="auto"/>
                  </w:divBdr>
                </w:div>
                <w:div w:id="2023313939">
                  <w:marLeft w:val="0"/>
                  <w:marRight w:val="0"/>
                  <w:marTop w:val="0"/>
                  <w:marBottom w:val="0"/>
                  <w:divBdr>
                    <w:top w:val="none" w:sz="0" w:space="0" w:color="auto"/>
                    <w:left w:val="none" w:sz="0" w:space="0" w:color="auto"/>
                    <w:bottom w:val="none" w:sz="0" w:space="0" w:color="auto"/>
                    <w:right w:val="none" w:sz="0" w:space="0" w:color="auto"/>
                  </w:divBdr>
                </w:div>
                <w:div w:id="2108304544">
                  <w:marLeft w:val="0"/>
                  <w:marRight w:val="0"/>
                  <w:marTop w:val="0"/>
                  <w:marBottom w:val="0"/>
                  <w:divBdr>
                    <w:top w:val="none" w:sz="0" w:space="0" w:color="auto"/>
                    <w:left w:val="none" w:sz="0" w:space="0" w:color="auto"/>
                    <w:bottom w:val="none" w:sz="0" w:space="0" w:color="auto"/>
                    <w:right w:val="none" w:sz="0" w:space="0" w:color="auto"/>
                  </w:divBdr>
                </w:div>
              </w:divsChild>
            </w:div>
            <w:div w:id="141704073">
              <w:marLeft w:val="0"/>
              <w:marRight w:val="0"/>
              <w:marTop w:val="0"/>
              <w:marBottom w:val="0"/>
              <w:divBdr>
                <w:top w:val="none" w:sz="0" w:space="0" w:color="auto"/>
                <w:left w:val="none" w:sz="0" w:space="0" w:color="auto"/>
                <w:bottom w:val="none" w:sz="0" w:space="0" w:color="auto"/>
                <w:right w:val="none" w:sz="0" w:space="0" w:color="auto"/>
              </w:divBdr>
              <w:divsChild>
                <w:div w:id="1937321240">
                  <w:marLeft w:val="0"/>
                  <w:marRight w:val="0"/>
                  <w:marTop w:val="0"/>
                  <w:marBottom w:val="0"/>
                  <w:divBdr>
                    <w:top w:val="none" w:sz="0" w:space="0" w:color="auto"/>
                    <w:left w:val="none" w:sz="0" w:space="0" w:color="auto"/>
                    <w:bottom w:val="none" w:sz="0" w:space="0" w:color="auto"/>
                    <w:right w:val="none" w:sz="0" w:space="0" w:color="auto"/>
                  </w:divBdr>
                </w:div>
              </w:divsChild>
            </w:div>
            <w:div w:id="172571442">
              <w:marLeft w:val="0"/>
              <w:marRight w:val="0"/>
              <w:marTop w:val="0"/>
              <w:marBottom w:val="0"/>
              <w:divBdr>
                <w:top w:val="none" w:sz="0" w:space="0" w:color="auto"/>
                <w:left w:val="none" w:sz="0" w:space="0" w:color="auto"/>
                <w:bottom w:val="none" w:sz="0" w:space="0" w:color="auto"/>
                <w:right w:val="none" w:sz="0" w:space="0" w:color="auto"/>
              </w:divBdr>
              <w:divsChild>
                <w:div w:id="934705718">
                  <w:marLeft w:val="0"/>
                  <w:marRight w:val="0"/>
                  <w:marTop w:val="0"/>
                  <w:marBottom w:val="0"/>
                  <w:divBdr>
                    <w:top w:val="none" w:sz="0" w:space="0" w:color="auto"/>
                    <w:left w:val="none" w:sz="0" w:space="0" w:color="auto"/>
                    <w:bottom w:val="none" w:sz="0" w:space="0" w:color="auto"/>
                    <w:right w:val="none" w:sz="0" w:space="0" w:color="auto"/>
                  </w:divBdr>
                </w:div>
              </w:divsChild>
            </w:div>
            <w:div w:id="326784356">
              <w:marLeft w:val="0"/>
              <w:marRight w:val="0"/>
              <w:marTop w:val="0"/>
              <w:marBottom w:val="0"/>
              <w:divBdr>
                <w:top w:val="none" w:sz="0" w:space="0" w:color="auto"/>
                <w:left w:val="none" w:sz="0" w:space="0" w:color="auto"/>
                <w:bottom w:val="none" w:sz="0" w:space="0" w:color="auto"/>
                <w:right w:val="none" w:sz="0" w:space="0" w:color="auto"/>
              </w:divBdr>
              <w:divsChild>
                <w:div w:id="656500407">
                  <w:marLeft w:val="0"/>
                  <w:marRight w:val="0"/>
                  <w:marTop w:val="0"/>
                  <w:marBottom w:val="0"/>
                  <w:divBdr>
                    <w:top w:val="none" w:sz="0" w:space="0" w:color="auto"/>
                    <w:left w:val="none" w:sz="0" w:space="0" w:color="auto"/>
                    <w:bottom w:val="none" w:sz="0" w:space="0" w:color="auto"/>
                    <w:right w:val="none" w:sz="0" w:space="0" w:color="auto"/>
                  </w:divBdr>
                </w:div>
              </w:divsChild>
            </w:div>
            <w:div w:id="356659079">
              <w:marLeft w:val="0"/>
              <w:marRight w:val="0"/>
              <w:marTop w:val="0"/>
              <w:marBottom w:val="0"/>
              <w:divBdr>
                <w:top w:val="none" w:sz="0" w:space="0" w:color="auto"/>
                <w:left w:val="none" w:sz="0" w:space="0" w:color="auto"/>
                <w:bottom w:val="none" w:sz="0" w:space="0" w:color="auto"/>
                <w:right w:val="none" w:sz="0" w:space="0" w:color="auto"/>
              </w:divBdr>
              <w:divsChild>
                <w:div w:id="1595090086">
                  <w:marLeft w:val="0"/>
                  <w:marRight w:val="0"/>
                  <w:marTop w:val="0"/>
                  <w:marBottom w:val="0"/>
                  <w:divBdr>
                    <w:top w:val="none" w:sz="0" w:space="0" w:color="auto"/>
                    <w:left w:val="none" w:sz="0" w:space="0" w:color="auto"/>
                    <w:bottom w:val="none" w:sz="0" w:space="0" w:color="auto"/>
                    <w:right w:val="none" w:sz="0" w:space="0" w:color="auto"/>
                  </w:divBdr>
                </w:div>
              </w:divsChild>
            </w:div>
            <w:div w:id="402333542">
              <w:marLeft w:val="0"/>
              <w:marRight w:val="0"/>
              <w:marTop w:val="0"/>
              <w:marBottom w:val="0"/>
              <w:divBdr>
                <w:top w:val="none" w:sz="0" w:space="0" w:color="auto"/>
                <w:left w:val="none" w:sz="0" w:space="0" w:color="auto"/>
                <w:bottom w:val="none" w:sz="0" w:space="0" w:color="auto"/>
                <w:right w:val="none" w:sz="0" w:space="0" w:color="auto"/>
              </w:divBdr>
              <w:divsChild>
                <w:div w:id="1193691358">
                  <w:marLeft w:val="0"/>
                  <w:marRight w:val="0"/>
                  <w:marTop w:val="0"/>
                  <w:marBottom w:val="0"/>
                  <w:divBdr>
                    <w:top w:val="none" w:sz="0" w:space="0" w:color="auto"/>
                    <w:left w:val="none" w:sz="0" w:space="0" w:color="auto"/>
                    <w:bottom w:val="none" w:sz="0" w:space="0" w:color="auto"/>
                    <w:right w:val="none" w:sz="0" w:space="0" w:color="auto"/>
                  </w:divBdr>
                </w:div>
              </w:divsChild>
            </w:div>
            <w:div w:id="606815186">
              <w:marLeft w:val="0"/>
              <w:marRight w:val="0"/>
              <w:marTop w:val="0"/>
              <w:marBottom w:val="0"/>
              <w:divBdr>
                <w:top w:val="none" w:sz="0" w:space="0" w:color="auto"/>
                <w:left w:val="none" w:sz="0" w:space="0" w:color="auto"/>
                <w:bottom w:val="none" w:sz="0" w:space="0" w:color="auto"/>
                <w:right w:val="none" w:sz="0" w:space="0" w:color="auto"/>
              </w:divBdr>
              <w:divsChild>
                <w:div w:id="1963614649">
                  <w:marLeft w:val="0"/>
                  <w:marRight w:val="0"/>
                  <w:marTop w:val="0"/>
                  <w:marBottom w:val="0"/>
                  <w:divBdr>
                    <w:top w:val="none" w:sz="0" w:space="0" w:color="auto"/>
                    <w:left w:val="none" w:sz="0" w:space="0" w:color="auto"/>
                    <w:bottom w:val="none" w:sz="0" w:space="0" w:color="auto"/>
                    <w:right w:val="none" w:sz="0" w:space="0" w:color="auto"/>
                  </w:divBdr>
                </w:div>
              </w:divsChild>
            </w:div>
            <w:div w:id="632635252">
              <w:marLeft w:val="0"/>
              <w:marRight w:val="0"/>
              <w:marTop w:val="0"/>
              <w:marBottom w:val="0"/>
              <w:divBdr>
                <w:top w:val="none" w:sz="0" w:space="0" w:color="auto"/>
                <w:left w:val="none" w:sz="0" w:space="0" w:color="auto"/>
                <w:bottom w:val="none" w:sz="0" w:space="0" w:color="auto"/>
                <w:right w:val="none" w:sz="0" w:space="0" w:color="auto"/>
              </w:divBdr>
              <w:divsChild>
                <w:div w:id="795297851">
                  <w:marLeft w:val="0"/>
                  <w:marRight w:val="0"/>
                  <w:marTop w:val="0"/>
                  <w:marBottom w:val="0"/>
                  <w:divBdr>
                    <w:top w:val="none" w:sz="0" w:space="0" w:color="auto"/>
                    <w:left w:val="none" w:sz="0" w:space="0" w:color="auto"/>
                    <w:bottom w:val="none" w:sz="0" w:space="0" w:color="auto"/>
                    <w:right w:val="none" w:sz="0" w:space="0" w:color="auto"/>
                  </w:divBdr>
                </w:div>
              </w:divsChild>
            </w:div>
            <w:div w:id="701058419">
              <w:marLeft w:val="0"/>
              <w:marRight w:val="0"/>
              <w:marTop w:val="0"/>
              <w:marBottom w:val="0"/>
              <w:divBdr>
                <w:top w:val="none" w:sz="0" w:space="0" w:color="auto"/>
                <w:left w:val="none" w:sz="0" w:space="0" w:color="auto"/>
                <w:bottom w:val="none" w:sz="0" w:space="0" w:color="auto"/>
                <w:right w:val="none" w:sz="0" w:space="0" w:color="auto"/>
              </w:divBdr>
              <w:divsChild>
                <w:div w:id="1580552832">
                  <w:marLeft w:val="0"/>
                  <w:marRight w:val="0"/>
                  <w:marTop w:val="0"/>
                  <w:marBottom w:val="0"/>
                  <w:divBdr>
                    <w:top w:val="none" w:sz="0" w:space="0" w:color="auto"/>
                    <w:left w:val="none" w:sz="0" w:space="0" w:color="auto"/>
                    <w:bottom w:val="none" w:sz="0" w:space="0" w:color="auto"/>
                    <w:right w:val="none" w:sz="0" w:space="0" w:color="auto"/>
                  </w:divBdr>
                </w:div>
              </w:divsChild>
            </w:div>
            <w:div w:id="735863396">
              <w:marLeft w:val="0"/>
              <w:marRight w:val="0"/>
              <w:marTop w:val="0"/>
              <w:marBottom w:val="0"/>
              <w:divBdr>
                <w:top w:val="none" w:sz="0" w:space="0" w:color="auto"/>
                <w:left w:val="none" w:sz="0" w:space="0" w:color="auto"/>
                <w:bottom w:val="none" w:sz="0" w:space="0" w:color="auto"/>
                <w:right w:val="none" w:sz="0" w:space="0" w:color="auto"/>
              </w:divBdr>
              <w:divsChild>
                <w:div w:id="2119450516">
                  <w:marLeft w:val="0"/>
                  <w:marRight w:val="0"/>
                  <w:marTop w:val="0"/>
                  <w:marBottom w:val="0"/>
                  <w:divBdr>
                    <w:top w:val="none" w:sz="0" w:space="0" w:color="auto"/>
                    <w:left w:val="none" w:sz="0" w:space="0" w:color="auto"/>
                    <w:bottom w:val="none" w:sz="0" w:space="0" w:color="auto"/>
                    <w:right w:val="none" w:sz="0" w:space="0" w:color="auto"/>
                  </w:divBdr>
                </w:div>
              </w:divsChild>
            </w:div>
            <w:div w:id="782580853">
              <w:marLeft w:val="0"/>
              <w:marRight w:val="0"/>
              <w:marTop w:val="0"/>
              <w:marBottom w:val="0"/>
              <w:divBdr>
                <w:top w:val="none" w:sz="0" w:space="0" w:color="auto"/>
                <w:left w:val="none" w:sz="0" w:space="0" w:color="auto"/>
                <w:bottom w:val="none" w:sz="0" w:space="0" w:color="auto"/>
                <w:right w:val="none" w:sz="0" w:space="0" w:color="auto"/>
              </w:divBdr>
              <w:divsChild>
                <w:div w:id="318584960">
                  <w:marLeft w:val="0"/>
                  <w:marRight w:val="0"/>
                  <w:marTop w:val="0"/>
                  <w:marBottom w:val="0"/>
                  <w:divBdr>
                    <w:top w:val="none" w:sz="0" w:space="0" w:color="auto"/>
                    <w:left w:val="none" w:sz="0" w:space="0" w:color="auto"/>
                    <w:bottom w:val="none" w:sz="0" w:space="0" w:color="auto"/>
                    <w:right w:val="none" w:sz="0" w:space="0" w:color="auto"/>
                  </w:divBdr>
                </w:div>
              </w:divsChild>
            </w:div>
            <w:div w:id="975840785">
              <w:marLeft w:val="0"/>
              <w:marRight w:val="0"/>
              <w:marTop w:val="0"/>
              <w:marBottom w:val="0"/>
              <w:divBdr>
                <w:top w:val="none" w:sz="0" w:space="0" w:color="auto"/>
                <w:left w:val="none" w:sz="0" w:space="0" w:color="auto"/>
                <w:bottom w:val="none" w:sz="0" w:space="0" w:color="auto"/>
                <w:right w:val="none" w:sz="0" w:space="0" w:color="auto"/>
              </w:divBdr>
              <w:divsChild>
                <w:div w:id="632759313">
                  <w:marLeft w:val="0"/>
                  <w:marRight w:val="0"/>
                  <w:marTop w:val="0"/>
                  <w:marBottom w:val="0"/>
                  <w:divBdr>
                    <w:top w:val="none" w:sz="0" w:space="0" w:color="auto"/>
                    <w:left w:val="none" w:sz="0" w:space="0" w:color="auto"/>
                    <w:bottom w:val="none" w:sz="0" w:space="0" w:color="auto"/>
                    <w:right w:val="none" w:sz="0" w:space="0" w:color="auto"/>
                  </w:divBdr>
                </w:div>
              </w:divsChild>
            </w:div>
            <w:div w:id="1043208474">
              <w:marLeft w:val="0"/>
              <w:marRight w:val="0"/>
              <w:marTop w:val="0"/>
              <w:marBottom w:val="0"/>
              <w:divBdr>
                <w:top w:val="none" w:sz="0" w:space="0" w:color="auto"/>
                <w:left w:val="none" w:sz="0" w:space="0" w:color="auto"/>
                <w:bottom w:val="none" w:sz="0" w:space="0" w:color="auto"/>
                <w:right w:val="none" w:sz="0" w:space="0" w:color="auto"/>
              </w:divBdr>
              <w:divsChild>
                <w:div w:id="1805926900">
                  <w:marLeft w:val="0"/>
                  <w:marRight w:val="0"/>
                  <w:marTop w:val="0"/>
                  <w:marBottom w:val="0"/>
                  <w:divBdr>
                    <w:top w:val="none" w:sz="0" w:space="0" w:color="auto"/>
                    <w:left w:val="none" w:sz="0" w:space="0" w:color="auto"/>
                    <w:bottom w:val="none" w:sz="0" w:space="0" w:color="auto"/>
                    <w:right w:val="none" w:sz="0" w:space="0" w:color="auto"/>
                  </w:divBdr>
                </w:div>
              </w:divsChild>
            </w:div>
            <w:div w:id="1312641485">
              <w:marLeft w:val="0"/>
              <w:marRight w:val="0"/>
              <w:marTop w:val="0"/>
              <w:marBottom w:val="0"/>
              <w:divBdr>
                <w:top w:val="none" w:sz="0" w:space="0" w:color="auto"/>
                <w:left w:val="none" w:sz="0" w:space="0" w:color="auto"/>
                <w:bottom w:val="none" w:sz="0" w:space="0" w:color="auto"/>
                <w:right w:val="none" w:sz="0" w:space="0" w:color="auto"/>
              </w:divBdr>
              <w:divsChild>
                <w:div w:id="53742982">
                  <w:marLeft w:val="0"/>
                  <w:marRight w:val="0"/>
                  <w:marTop w:val="0"/>
                  <w:marBottom w:val="0"/>
                  <w:divBdr>
                    <w:top w:val="none" w:sz="0" w:space="0" w:color="auto"/>
                    <w:left w:val="none" w:sz="0" w:space="0" w:color="auto"/>
                    <w:bottom w:val="none" w:sz="0" w:space="0" w:color="auto"/>
                    <w:right w:val="none" w:sz="0" w:space="0" w:color="auto"/>
                  </w:divBdr>
                </w:div>
              </w:divsChild>
            </w:div>
            <w:div w:id="1374883323">
              <w:marLeft w:val="0"/>
              <w:marRight w:val="0"/>
              <w:marTop w:val="0"/>
              <w:marBottom w:val="0"/>
              <w:divBdr>
                <w:top w:val="none" w:sz="0" w:space="0" w:color="auto"/>
                <w:left w:val="none" w:sz="0" w:space="0" w:color="auto"/>
                <w:bottom w:val="none" w:sz="0" w:space="0" w:color="auto"/>
                <w:right w:val="none" w:sz="0" w:space="0" w:color="auto"/>
              </w:divBdr>
              <w:divsChild>
                <w:div w:id="356779808">
                  <w:marLeft w:val="0"/>
                  <w:marRight w:val="0"/>
                  <w:marTop w:val="0"/>
                  <w:marBottom w:val="0"/>
                  <w:divBdr>
                    <w:top w:val="none" w:sz="0" w:space="0" w:color="auto"/>
                    <w:left w:val="none" w:sz="0" w:space="0" w:color="auto"/>
                    <w:bottom w:val="none" w:sz="0" w:space="0" w:color="auto"/>
                    <w:right w:val="none" w:sz="0" w:space="0" w:color="auto"/>
                  </w:divBdr>
                </w:div>
              </w:divsChild>
            </w:div>
            <w:div w:id="1428651946">
              <w:marLeft w:val="0"/>
              <w:marRight w:val="0"/>
              <w:marTop w:val="0"/>
              <w:marBottom w:val="0"/>
              <w:divBdr>
                <w:top w:val="none" w:sz="0" w:space="0" w:color="auto"/>
                <w:left w:val="none" w:sz="0" w:space="0" w:color="auto"/>
                <w:bottom w:val="none" w:sz="0" w:space="0" w:color="auto"/>
                <w:right w:val="none" w:sz="0" w:space="0" w:color="auto"/>
              </w:divBdr>
              <w:divsChild>
                <w:div w:id="1375740826">
                  <w:marLeft w:val="0"/>
                  <w:marRight w:val="0"/>
                  <w:marTop w:val="0"/>
                  <w:marBottom w:val="0"/>
                  <w:divBdr>
                    <w:top w:val="none" w:sz="0" w:space="0" w:color="auto"/>
                    <w:left w:val="none" w:sz="0" w:space="0" w:color="auto"/>
                    <w:bottom w:val="none" w:sz="0" w:space="0" w:color="auto"/>
                    <w:right w:val="none" w:sz="0" w:space="0" w:color="auto"/>
                  </w:divBdr>
                </w:div>
              </w:divsChild>
            </w:div>
            <w:div w:id="1517575154">
              <w:marLeft w:val="0"/>
              <w:marRight w:val="0"/>
              <w:marTop w:val="0"/>
              <w:marBottom w:val="0"/>
              <w:divBdr>
                <w:top w:val="none" w:sz="0" w:space="0" w:color="auto"/>
                <w:left w:val="none" w:sz="0" w:space="0" w:color="auto"/>
                <w:bottom w:val="none" w:sz="0" w:space="0" w:color="auto"/>
                <w:right w:val="none" w:sz="0" w:space="0" w:color="auto"/>
              </w:divBdr>
              <w:divsChild>
                <w:div w:id="829951486">
                  <w:marLeft w:val="0"/>
                  <w:marRight w:val="0"/>
                  <w:marTop w:val="0"/>
                  <w:marBottom w:val="0"/>
                  <w:divBdr>
                    <w:top w:val="none" w:sz="0" w:space="0" w:color="auto"/>
                    <w:left w:val="none" w:sz="0" w:space="0" w:color="auto"/>
                    <w:bottom w:val="none" w:sz="0" w:space="0" w:color="auto"/>
                    <w:right w:val="none" w:sz="0" w:space="0" w:color="auto"/>
                  </w:divBdr>
                </w:div>
              </w:divsChild>
            </w:div>
            <w:div w:id="1603798434">
              <w:marLeft w:val="0"/>
              <w:marRight w:val="0"/>
              <w:marTop w:val="0"/>
              <w:marBottom w:val="0"/>
              <w:divBdr>
                <w:top w:val="none" w:sz="0" w:space="0" w:color="auto"/>
                <w:left w:val="none" w:sz="0" w:space="0" w:color="auto"/>
                <w:bottom w:val="none" w:sz="0" w:space="0" w:color="auto"/>
                <w:right w:val="none" w:sz="0" w:space="0" w:color="auto"/>
              </w:divBdr>
              <w:divsChild>
                <w:div w:id="1879507557">
                  <w:marLeft w:val="0"/>
                  <w:marRight w:val="0"/>
                  <w:marTop w:val="0"/>
                  <w:marBottom w:val="0"/>
                  <w:divBdr>
                    <w:top w:val="none" w:sz="0" w:space="0" w:color="auto"/>
                    <w:left w:val="none" w:sz="0" w:space="0" w:color="auto"/>
                    <w:bottom w:val="none" w:sz="0" w:space="0" w:color="auto"/>
                    <w:right w:val="none" w:sz="0" w:space="0" w:color="auto"/>
                  </w:divBdr>
                </w:div>
              </w:divsChild>
            </w:div>
            <w:div w:id="1688947545">
              <w:marLeft w:val="0"/>
              <w:marRight w:val="0"/>
              <w:marTop w:val="0"/>
              <w:marBottom w:val="0"/>
              <w:divBdr>
                <w:top w:val="none" w:sz="0" w:space="0" w:color="auto"/>
                <w:left w:val="none" w:sz="0" w:space="0" w:color="auto"/>
                <w:bottom w:val="none" w:sz="0" w:space="0" w:color="auto"/>
                <w:right w:val="none" w:sz="0" w:space="0" w:color="auto"/>
              </w:divBdr>
              <w:divsChild>
                <w:div w:id="2093968077">
                  <w:marLeft w:val="0"/>
                  <w:marRight w:val="0"/>
                  <w:marTop w:val="0"/>
                  <w:marBottom w:val="0"/>
                  <w:divBdr>
                    <w:top w:val="none" w:sz="0" w:space="0" w:color="auto"/>
                    <w:left w:val="none" w:sz="0" w:space="0" w:color="auto"/>
                    <w:bottom w:val="none" w:sz="0" w:space="0" w:color="auto"/>
                    <w:right w:val="none" w:sz="0" w:space="0" w:color="auto"/>
                  </w:divBdr>
                </w:div>
              </w:divsChild>
            </w:div>
            <w:div w:id="1713142539">
              <w:marLeft w:val="0"/>
              <w:marRight w:val="0"/>
              <w:marTop w:val="0"/>
              <w:marBottom w:val="0"/>
              <w:divBdr>
                <w:top w:val="none" w:sz="0" w:space="0" w:color="auto"/>
                <w:left w:val="none" w:sz="0" w:space="0" w:color="auto"/>
                <w:bottom w:val="none" w:sz="0" w:space="0" w:color="auto"/>
                <w:right w:val="none" w:sz="0" w:space="0" w:color="auto"/>
              </w:divBdr>
              <w:divsChild>
                <w:div w:id="354699388">
                  <w:marLeft w:val="0"/>
                  <w:marRight w:val="0"/>
                  <w:marTop w:val="0"/>
                  <w:marBottom w:val="0"/>
                  <w:divBdr>
                    <w:top w:val="none" w:sz="0" w:space="0" w:color="auto"/>
                    <w:left w:val="none" w:sz="0" w:space="0" w:color="auto"/>
                    <w:bottom w:val="none" w:sz="0" w:space="0" w:color="auto"/>
                    <w:right w:val="none" w:sz="0" w:space="0" w:color="auto"/>
                  </w:divBdr>
                </w:div>
              </w:divsChild>
            </w:div>
            <w:div w:id="1748767749">
              <w:marLeft w:val="0"/>
              <w:marRight w:val="0"/>
              <w:marTop w:val="0"/>
              <w:marBottom w:val="0"/>
              <w:divBdr>
                <w:top w:val="none" w:sz="0" w:space="0" w:color="auto"/>
                <w:left w:val="none" w:sz="0" w:space="0" w:color="auto"/>
                <w:bottom w:val="none" w:sz="0" w:space="0" w:color="auto"/>
                <w:right w:val="none" w:sz="0" w:space="0" w:color="auto"/>
              </w:divBdr>
              <w:divsChild>
                <w:div w:id="1798832204">
                  <w:marLeft w:val="0"/>
                  <w:marRight w:val="0"/>
                  <w:marTop w:val="0"/>
                  <w:marBottom w:val="0"/>
                  <w:divBdr>
                    <w:top w:val="none" w:sz="0" w:space="0" w:color="auto"/>
                    <w:left w:val="none" w:sz="0" w:space="0" w:color="auto"/>
                    <w:bottom w:val="none" w:sz="0" w:space="0" w:color="auto"/>
                    <w:right w:val="none" w:sz="0" w:space="0" w:color="auto"/>
                  </w:divBdr>
                </w:div>
              </w:divsChild>
            </w:div>
            <w:div w:id="1782649477">
              <w:marLeft w:val="0"/>
              <w:marRight w:val="0"/>
              <w:marTop w:val="0"/>
              <w:marBottom w:val="0"/>
              <w:divBdr>
                <w:top w:val="none" w:sz="0" w:space="0" w:color="auto"/>
                <w:left w:val="none" w:sz="0" w:space="0" w:color="auto"/>
                <w:bottom w:val="none" w:sz="0" w:space="0" w:color="auto"/>
                <w:right w:val="none" w:sz="0" w:space="0" w:color="auto"/>
              </w:divBdr>
              <w:divsChild>
                <w:div w:id="1362391541">
                  <w:marLeft w:val="0"/>
                  <w:marRight w:val="0"/>
                  <w:marTop w:val="0"/>
                  <w:marBottom w:val="0"/>
                  <w:divBdr>
                    <w:top w:val="none" w:sz="0" w:space="0" w:color="auto"/>
                    <w:left w:val="none" w:sz="0" w:space="0" w:color="auto"/>
                    <w:bottom w:val="none" w:sz="0" w:space="0" w:color="auto"/>
                    <w:right w:val="none" w:sz="0" w:space="0" w:color="auto"/>
                  </w:divBdr>
                </w:div>
              </w:divsChild>
            </w:div>
            <w:div w:id="1908223219">
              <w:marLeft w:val="0"/>
              <w:marRight w:val="0"/>
              <w:marTop w:val="0"/>
              <w:marBottom w:val="0"/>
              <w:divBdr>
                <w:top w:val="none" w:sz="0" w:space="0" w:color="auto"/>
                <w:left w:val="none" w:sz="0" w:space="0" w:color="auto"/>
                <w:bottom w:val="none" w:sz="0" w:space="0" w:color="auto"/>
                <w:right w:val="none" w:sz="0" w:space="0" w:color="auto"/>
              </w:divBdr>
              <w:divsChild>
                <w:div w:id="811868689">
                  <w:marLeft w:val="0"/>
                  <w:marRight w:val="0"/>
                  <w:marTop w:val="0"/>
                  <w:marBottom w:val="0"/>
                  <w:divBdr>
                    <w:top w:val="none" w:sz="0" w:space="0" w:color="auto"/>
                    <w:left w:val="none" w:sz="0" w:space="0" w:color="auto"/>
                    <w:bottom w:val="none" w:sz="0" w:space="0" w:color="auto"/>
                    <w:right w:val="none" w:sz="0" w:space="0" w:color="auto"/>
                  </w:divBdr>
                </w:div>
              </w:divsChild>
            </w:div>
            <w:div w:id="1955550343">
              <w:marLeft w:val="0"/>
              <w:marRight w:val="0"/>
              <w:marTop w:val="0"/>
              <w:marBottom w:val="0"/>
              <w:divBdr>
                <w:top w:val="none" w:sz="0" w:space="0" w:color="auto"/>
                <w:left w:val="none" w:sz="0" w:space="0" w:color="auto"/>
                <w:bottom w:val="none" w:sz="0" w:space="0" w:color="auto"/>
                <w:right w:val="none" w:sz="0" w:space="0" w:color="auto"/>
              </w:divBdr>
              <w:divsChild>
                <w:div w:id="1577939018">
                  <w:marLeft w:val="0"/>
                  <w:marRight w:val="0"/>
                  <w:marTop w:val="0"/>
                  <w:marBottom w:val="0"/>
                  <w:divBdr>
                    <w:top w:val="none" w:sz="0" w:space="0" w:color="auto"/>
                    <w:left w:val="none" w:sz="0" w:space="0" w:color="auto"/>
                    <w:bottom w:val="none" w:sz="0" w:space="0" w:color="auto"/>
                    <w:right w:val="none" w:sz="0" w:space="0" w:color="auto"/>
                  </w:divBdr>
                </w:div>
              </w:divsChild>
            </w:div>
            <w:div w:id="1973708620">
              <w:marLeft w:val="0"/>
              <w:marRight w:val="0"/>
              <w:marTop w:val="0"/>
              <w:marBottom w:val="0"/>
              <w:divBdr>
                <w:top w:val="none" w:sz="0" w:space="0" w:color="auto"/>
                <w:left w:val="none" w:sz="0" w:space="0" w:color="auto"/>
                <w:bottom w:val="none" w:sz="0" w:space="0" w:color="auto"/>
                <w:right w:val="none" w:sz="0" w:space="0" w:color="auto"/>
              </w:divBdr>
              <w:divsChild>
                <w:div w:id="1357268873">
                  <w:marLeft w:val="0"/>
                  <w:marRight w:val="0"/>
                  <w:marTop w:val="0"/>
                  <w:marBottom w:val="0"/>
                  <w:divBdr>
                    <w:top w:val="none" w:sz="0" w:space="0" w:color="auto"/>
                    <w:left w:val="none" w:sz="0" w:space="0" w:color="auto"/>
                    <w:bottom w:val="none" w:sz="0" w:space="0" w:color="auto"/>
                    <w:right w:val="none" w:sz="0" w:space="0" w:color="auto"/>
                  </w:divBdr>
                </w:div>
              </w:divsChild>
            </w:div>
            <w:div w:id="2008902534">
              <w:marLeft w:val="0"/>
              <w:marRight w:val="0"/>
              <w:marTop w:val="0"/>
              <w:marBottom w:val="0"/>
              <w:divBdr>
                <w:top w:val="none" w:sz="0" w:space="0" w:color="auto"/>
                <w:left w:val="none" w:sz="0" w:space="0" w:color="auto"/>
                <w:bottom w:val="none" w:sz="0" w:space="0" w:color="auto"/>
                <w:right w:val="none" w:sz="0" w:space="0" w:color="auto"/>
              </w:divBdr>
              <w:divsChild>
                <w:div w:id="113526015">
                  <w:marLeft w:val="0"/>
                  <w:marRight w:val="0"/>
                  <w:marTop w:val="0"/>
                  <w:marBottom w:val="0"/>
                  <w:divBdr>
                    <w:top w:val="none" w:sz="0" w:space="0" w:color="auto"/>
                    <w:left w:val="none" w:sz="0" w:space="0" w:color="auto"/>
                    <w:bottom w:val="none" w:sz="0" w:space="0" w:color="auto"/>
                    <w:right w:val="none" w:sz="0" w:space="0" w:color="auto"/>
                  </w:divBdr>
                </w:div>
              </w:divsChild>
            </w:div>
            <w:div w:id="2094276985">
              <w:marLeft w:val="0"/>
              <w:marRight w:val="0"/>
              <w:marTop w:val="0"/>
              <w:marBottom w:val="0"/>
              <w:divBdr>
                <w:top w:val="none" w:sz="0" w:space="0" w:color="auto"/>
                <w:left w:val="none" w:sz="0" w:space="0" w:color="auto"/>
                <w:bottom w:val="none" w:sz="0" w:space="0" w:color="auto"/>
                <w:right w:val="none" w:sz="0" w:space="0" w:color="auto"/>
              </w:divBdr>
              <w:divsChild>
                <w:div w:id="204759726">
                  <w:marLeft w:val="0"/>
                  <w:marRight w:val="0"/>
                  <w:marTop w:val="0"/>
                  <w:marBottom w:val="0"/>
                  <w:divBdr>
                    <w:top w:val="none" w:sz="0" w:space="0" w:color="auto"/>
                    <w:left w:val="none" w:sz="0" w:space="0" w:color="auto"/>
                    <w:bottom w:val="none" w:sz="0" w:space="0" w:color="auto"/>
                    <w:right w:val="none" w:sz="0" w:space="0" w:color="auto"/>
                  </w:divBdr>
                </w:div>
                <w:div w:id="428162505">
                  <w:marLeft w:val="0"/>
                  <w:marRight w:val="0"/>
                  <w:marTop w:val="0"/>
                  <w:marBottom w:val="0"/>
                  <w:divBdr>
                    <w:top w:val="none" w:sz="0" w:space="0" w:color="auto"/>
                    <w:left w:val="none" w:sz="0" w:space="0" w:color="auto"/>
                    <w:bottom w:val="none" w:sz="0" w:space="0" w:color="auto"/>
                    <w:right w:val="none" w:sz="0" w:space="0" w:color="auto"/>
                  </w:divBdr>
                </w:div>
                <w:div w:id="434596094">
                  <w:marLeft w:val="0"/>
                  <w:marRight w:val="0"/>
                  <w:marTop w:val="0"/>
                  <w:marBottom w:val="0"/>
                  <w:divBdr>
                    <w:top w:val="none" w:sz="0" w:space="0" w:color="auto"/>
                    <w:left w:val="none" w:sz="0" w:space="0" w:color="auto"/>
                    <w:bottom w:val="none" w:sz="0" w:space="0" w:color="auto"/>
                    <w:right w:val="none" w:sz="0" w:space="0" w:color="auto"/>
                  </w:divBdr>
                </w:div>
                <w:div w:id="617300305">
                  <w:marLeft w:val="0"/>
                  <w:marRight w:val="0"/>
                  <w:marTop w:val="0"/>
                  <w:marBottom w:val="0"/>
                  <w:divBdr>
                    <w:top w:val="none" w:sz="0" w:space="0" w:color="auto"/>
                    <w:left w:val="none" w:sz="0" w:space="0" w:color="auto"/>
                    <w:bottom w:val="none" w:sz="0" w:space="0" w:color="auto"/>
                    <w:right w:val="none" w:sz="0" w:space="0" w:color="auto"/>
                  </w:divBdr>
                </w:div>
                <w:div w:id="993146176">
                  <w:marLeft w:val="0"/>
                  <w:marRight w:val="0"/>
                  <w:marTop w:val="0"/>
                  <w:marBottom w:val="0"/>
                  <w:divBdr>
                    <w:top w:val="none" w:sz="0" w:space="0" w:color="auto"/>
                    <w:left w:val="none" w:sz="0" w:space="0" w:color="auto"/>
                    <w:bottom w:val="none" w:sz="0" w:space="0" w:color="auto"/>
                    <w:right w:val="none" w:sz="0" w:space="0" w:color="auto"/>
                  </w:divBdr>
                </w:div>
                <w:div w:id="1185898901">
                  <w:marLeft w:val="0"/>
                  <w:marRight w:val="0"/>
                  <w:marTop w:val="0"/>
                  <w:marBottom w:val="0"/>
                  <w:divBdr>
                    <w:top w:val="none" w:sz="0" w:space="0" w:color="auto"/>
                    <w:left w:val="none" w:sz="0" w:space="0" w:color="auto"/>
                    <w:bottom w:val="none" w:sz="0" w:space="0" w:color="auto"/>
                    <w:right w:val="none" w:sz="0" w:space="0" w:color="auto"/>
                  </w:divBdr>
                </w:div>
                <w:div w:id="1251356888">
                  <w:marLeft w:val="0"/>
                  <w:marRight w:val="0"/>
                  <w:marTop w:val="0"/>
                  <w:marBottom w:val="0"/>
                  <w:divBdr>
                    <w:top w:val="none" w:sz="0" w:space="0" w:color="auto"/>
                    <w:left w:val="none" w:sz="0" w:space="0" w:color="auto"/>
                    <w:bottom w:val="none" w:sz="0" w:space="0" w:color="auto"/>
                    <w:right w:val="none" w:sz="0" w:space="0" w:color="auto"/>
                  </w:divBdr>
                </w:div>
                <w:div w:id="1387025817">
                  <w:marLeft w:val="0"/>
                  <w:marRight w:val="0"/>
                  <w:marTop w:val="0"/>
                  <w:marBottom w:val="0"/>
                  <w:divBdr>
                    <w:top w:val="none" w:sz="0" w:space="0" w:color="auto"/>
                    <w:left w:val="none" w:sz="0" w:space="0" w:color="auto"/>
                    <w:bottom w:val="none" w:sz="0" w:space="0" w:color="auto"/>
                    <w:right w:val="none" w:sz="0" w:space="0" w:color="auto"/>
                  </w:divBdr>
                </w:div>
                <w:div w:id="1561597929">
                  <w:marLeft w:val="0"/>
                  <w:marRight w:val="0"/>
                  <w:marTop w:val="0"/>
                  <w:marBottom w:val="0"/>
                  <w:divBdr>
                    <w:top w:val="none" w:sz="0" w:space="0" w:color="auto"/>
                    <w:left w:val="none" w:sz="0" w:space="0" w:color="auto"/>
                    <w:bottom w:val="none" w:sz="0" w:space="0" w:color="auto"/>
                    <w:right w:val="none" w:sz="0" w:space="0" w:color="auto"/>
                  </w:divBdr>
                </w:div>
                <w:div w:id="1736200104">
                  <w:marLeft w:val="0"/>
                  <w:marRight w:val="0"/>
                  <w:marTop w:val="0"/>
                  <w:marBottom w:val="0"/>
                  <w:divBdr>
                    <w:top w:val="none" w:sz="0" w:space="0" w:color="auto"/>
                    <w:left w:val="none" w:sz="0" w:space="0" w:color="auto"/>
                    <w:bottom w:val="none" w:sz="0" w:space="0" w:color="auto"/>
                    <w:right w:val="none" w:sz="0" w:space="0" w:color="auto"/>
                  </w:divBdr>
                </w:div>
                <w:div w:id="1786926450">
                  <w:marLeft w:val="0"/>
                  <w:marRight w:val="0"/>
                  <w:marTop w:val="0"/>
                  <w:marBottom w:val="0"/>
                  <w:divBdr>
                    <w:top w:val="none" w:sz="0" w:space="0" w:color="auto"/>
                    <w:left w:val="none" w:sz="0" w:space="0" w:color="auto"/>
                    <w:bottom w:val="none" w:sz="0" w:space="0" w:color="auto"/>
                    <w:right w:val="none" w:sz="0" w:space="0" w:color="auto"/>
                  </w:divBdr>
                </w:div>
                <w:div w:id="1813674039">
                  <w:marLeft w:val="0"/>
                  <w:marRight w:val="0"/>
                  <w:marTop w:val="0"/>
                  <w:marBottom w:val="0"/>
                  <w:divBdr>
                    <w:top w:val="none" w:sz="0" w:space="0" w:color="auto"/>
                    <w:left w:val="none" w:sz="0" w:space="0" w:color="auto"/>
                    <w:bottom w:val="none" w:sz="0" w:space="0" w:color="auto"/>
                    <w:right w:val="none" w:sz="0" w:space="0" w:color="auto"/>
                  </w:divBdr>
                </w:div>
                <w:div w:id="1996301661">
                  <w:marLeft w:val="0"/>
                  <w:marRight w:val="0"/>
                  <w:marTop w:val="0"/>
                  <w:marBottom w:val="0"/>
                  <w:divBdr>
                    <w:top w:val="none" w:sz="0" w:space="0" w:color="auto"/>
                    <w:left w:val="none" w:sz="0" w:space="0" w:color="auto"/>
                    <w:bottom w:val="none" w:sz="0" w:space="0" w:color="auto"/>
                    <w:right w:val="none" w:sz="0" w:space="0" w:color="auto"/>
                  </w:divBdr>
                </w:div>
                <w:div w:id="2005009610">
                  <w:marLeft w:val="0"/>
                  <w:marRight w:val="0"/>
                  <w:marTop w:val="0"/>
                  <w:marBottom w:val="0"/>
                  <w:divBdr>
                    <w:top w:val="none" w:sz="0" w:space="0" w:color="auto"/>
                    <w:left w:val="none" w:sz="0" w:space="0" w:color="auto"/>
                    <w:bottom w:val="none" w:sz="0" w:space="0" w:color="auto"/>
                    <w:right w:val="none" w:sz="0" w:space="0" w:color="auto"/>
                  </w:divBdr>
                </w:div>
              </w:divsChild>
            </w:div>
            <w:div w:id="2104835678">
              <w:marLeft w:val="0"/>
              <w:marRight w:val="0"/>
              <w:marTop w:val="0"/>
              <w:marBottom w:val="0"/>
              <w:divBdr>
                <w:top w:val="none" w:sz="0" w:space="0" w:color="auto"/>
                <w:left w:val="none" w:sz="0" w:space="0" w:color="auto"/>
                <w:bottom w:val="none" w:sz="0" w:space="0" w:color="auto"/>
                <w:right w:val="none" w:sz="0" w:space="0" w:color="auto"/>
              </w:divBdr>
              <w:divsChild>
                <w:div w:id="1837108268">
                  <w:marLeft w:val="0"/>
                  <w:marRight w:val="0"/>
                  <w:marTop w:val="0"/>
                  <w:marBottom w:val="0"/>
                  <w:divBdr>
                    <w:top w:val="none" w:sz="0" w:space="0" w:color="auto"/>
                    <w:left w:val="none" w:sz="0" w:space="0" w:color="auto"/>
                    <w:bottom w:val="none" w:sz="0" w:space="0" w:color="auto"/>
                    <w:right w:val="none" w:sz="0" w:space="0" w:color="auto"/>
                  </w:divBdr>
                </w:div>
              </w:divsChild>
            </w:div>
            <w:div w:id="2108694093">
              <w:marLeft w:val="0"/>
              <w:marRight w:val="0"/>
              <w:marTop w:val="0"/>
              <w:marBottom w:val="0"/>
              <w:divBdr>
                <w:top w:val="none" w:sz="0" w:space="0" w:color="auto"/>
                <w:left w:val="none" w:sz="0" w:space="0" w:color="auto"/>
                <w:bottom w:val="none" w:sz="0" w:space="0" w:color="auto"/>
                <w:right w:val="none" w:sz="0" w:space="0" w:color="auto"/>
              </w:divBdr>
              <w:divsChild>
                <w:div w:id="18561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661">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
        <w:div w:id="720203827">
          <w:marLeft w:val="0"/>
          <w:marRight w:val="0"/>
          <w:marTop w:val="0"/>
          <w:marBottom w:val="0"/>
          <w:divBdr>
            <w:top w:val="none" w:sz="0" w:space="0" w:color="auto"/>
            <w:left w:val="none" w:sz="0" w:space="0" w:color="auto"/>
            <w:bottom w:val="none" w:sz="0" w:space="0" w:color="auto"/>
            <w:right w:val="none" w:sz="0" w:space="0" w:color="auto"/>
          </w:divBdr>
        </w:div>
        <w:div w:id="726685359">
          <w:marLeft w:val="0"/>
          <w:marRight w:val="0"/>
          <w:marTop w:val="0"/>
          <w:marBottom w:val="0"/>
          <w:divBdr>
            <w:top w:val="none" w:sz="0" w:space="0" w:color="auto"/>
            <w:left w:val="none" w:sz="0" w:space="0" w:color="auto"/>
            <w:bottom w:val="none" w:sz="0" w:space="0" w:color="auto"/>
            <w:right w:val="none" w:sz="0" w:space="0" w:color="auto"/>
          </w:divBdr>
        </w:div>
        <w:div w:id="741176147">
          <w:marLeft w:val="0"/>
          <w:marRight w:val="0"/>
          <w:marTop w:val="0"/>
          <w:marBottom w:val="0"/>
          <w:divBdr>
            <w:top w:val="none" w:sz="0" w:space="0" w:color="auto"/>
            <w:left w:val="none" w:sz="0" w:space="0" w:color="auto"/>
            <w:bottom w:val="none" w:sz="0" w:space="0" w:color="auto"/>
            <w:right w:val="none" w:sz="0" w:space="0" w:color="auto"/>
          </w:divBdr>
        </w:div>
        <w:div w:id="756483419">
          <w:marLeft w:val="0"/>
          <w:marRight w:val="0"/>
          <w:marTop w:val="0"/>
          <w:marBottom w:val="0"/>
          <w:divBdr>
            <w:top w:val="none" w:sz="0" w:space="0" w:color="auto"/>
            <w:left w:val="none" w:sz="0" w:space="0" w:color="auto"/>
            <w:bottom w:val="none" w:sz="0" w:space="0" w:color="auto"/>
            <w:right w:val="none" w:sz="0" w:space="0" w:color="auto"/>
          </w:divBdr>
        </w:div>
        <w:div w:id="796484440">
          <w:marLeft w:val="-75"/>
          <w:marRight w:val="0"/>
          <w:marTop w:val="30"/>
          <w:marBottom w:val="30"/>
          <w:divBdr>
            <w:top w:val="none" w:sz="0" w:space="0" w:color="auto"/>
            <w:left w:val="none" w:sz="0" w:space="0" w:color="auto"/>
            <w:bottom w:val="none" w:sz="0" w:space="0" w:color="auto"/>
            <w:right w:val="none" w:sz="0" w:space="0" w:color="auto"/>
          </w:divBdr>
          <w:divsChild>
            <w:div w:id="83188315">
              <w:marLeft w:val="0"/>
              <w:marRight w:val="0"/>
              <w:marTop w:val="0"/>
              <w:marBottom w:val="0"/>
              <w:divBdr>
                <w:top w:val="none" w:sz="0" w:space="0" w:color="auto"/>
                <w:left w:val="none" w:sz="0" w:space="0" w:color="auto"/>
                <w:bottom w:val="none" w:sz="0" w:space="0" w:color="auto"/>
                <w:right w:val="none" w:sz="0" w:space="0" w:color="auto"/>
              </w:divBdr>
              <w:divsChild>
                <w:div w:id="1768574424">
                  <w:marLeft w:val="0"/>
                  <w:marRight w:val="0"/>
                  <w:marTop w:val="0"/>
                  <w:marBottom w:val="0"/>
                  <w:divBdr>
                    <w:top w:val="none" w:sz="0" w:space="0" w:color="auto"/>
                    <w:left w:val="none" w:sz="0" w:space="0" w:color="auto"/>
                    <w:bottom w:val="none" w:sz="0" w:space="0" w:color="auto"/>
                    <w:right w:val="none" w:sz="0" w:space="0" w:color="auto"/>
                  </w:divBdr>
                </w:div>
              </w:divsChild>
            </w:div>
            <w:div w:id="159856306">
              <w:marLeft w:val="0"/>
              <w:marRight w:val="0"/>
              <w:marTop w:val="0"/>
              <w:marBottom w:val="0"/>
              <w:divBdr>
                <w:top w:val="none" w:sz="0" w:space="0" w:color="auto"/>
                <w:left w:val="none" w:sz="0" w:space="0" w:color="auto"/>
                <w:bottom w:val="none" w:sz="0" w:space="0" w:color="auto"/>
                <w:right w:val="none" w:sz="0" w:space="0" w:color="auto"/>
              </w:divBdr>
              <w:divsChild>
                <w:div w:id="1133670114">
                  <w:marLeft w:val="0"/>
                  <w:marRight w:val="0"/>
                  <w:marTop w:val="0"/>
                  <w:marBottom w:val="0"/>
                  <w:divBdr>
                    <w:top w:val="none" w:sz="0" w:space="0" w:color="auto"/>
                    <w:left w:val="none" w:sz="0" w:space="0" w:color="auto"/>
                    <w:bottom w:val="none" w:sz="0" w:space="0" w:color="auto"/>
                    <w:right w:val="none" w:sz="0" w:space="0" w:color="auto"/>
                  </w:divBdr>
                </w:div>
              </w:divsChild>
            </w:div>
            <w:div w:id="162748957">
              <w:marLeft w:val="0"/>
              <w:marRight w:val="0"/>
              <w:marTop w:val="0"/>
              <w:marBottom w:val="0"/>
              <w:divBdr>
                <w:top w:val="none" w:sz="0" w:space="0" w:color="auto"/>
                <w:left w:val="none" w:sz="0" w:space="0" w:color="auto"/>
                <w:bottom w:val="none" w:sz="0" w:space="0" w:color="auto"/>
                <w:right w:val="none" w:sz="0" w:space="0" w:color="auto"/>
              </w:divBdr>
              <w:divsChild>
                <w:div w:id="550968025">
                  <w:marLeft w:val="0"/>
                  <w:marRight w:val="0"/>
                  <w:marTop w:val="0"/>
                  <w:marBottom w:val="0"/>
                  <w:divBdr>
                    <w:top w:val="none" w:sz="0" w:space="0" w:color="auto"/>
                    <w:left w:val="none" w:sz="0" w:space="0" w:color="auto"/>
                    <w:bottom w:val="none" w:sz="0" w:space="0" w:color="auto"/>
                    <w:right w:val="none" w:sz="0" w:space="0" w:color="auto"/>
                  </w:divBdr>
                </w:div>
              </w:divsChild>
            </w:div>
            <w:div w:id="202862138">
              <w:marLeft w:val="0"/>
              <w:marRight w:val="0"/>
              <w:marTop w:val="0"/>
              <w:marBottom w:val="0"/>
              <w:divBdr>
                <w:top w:val="none" w:sz="0" w:space="0" w:color="auto"/>
                <w:left w:val="none" w:sz="0" w:space="0" w:color="auto"/>
                <w:bottom w:val="none" w:sz="0" w:space="0" w:color="auto"/>
                <w:right w:val="none" w:sz="0" w:space="0" w:color="auto"/>
              </w:divBdr>
              <w:divsChild>
                <w:div w:id="1967199497">
                  <w:marLeft w:val="0"/>
                  <w:marRight w:val="0"/>
                  <w:marTop w:val="0"/>
                  <w:marBottom w:val="0"/>
                  <w:divBdr>
                    <w:top w:val="none" w:sz="0" w:space="0" w:color="auto"/>
                    <w:left w:val="none" w:sz="0" w:space="0" w:color="auto"/>
                    <w:bottom w:val="none" w:sz="0" w:space="0" w:color="auto"/>
                    <w:right w:val="none" w:sz="0" w:space="0" w:color="auto"/>
                  </w:divBdr>
                </w:div>
              </w:divsChild>
            </w:div>
            <w:div w:id="274020073">
              <w:marLeft w:val="0"/>
              <w:marRight w:val="0"/>
              <w:marTop w:val="0"/>
              <w:marBottom w:val="0"/>
              <w:divBdr>
                <w:top w:val="none" w:sz="0" w:space="0" w:color="auto"/>
                <w:left w:val="none" w:sz="0" w:space="0" w:color="auto"/>
                <w:bottom w:val="none" w:sz="0" w:space="0" w:color="auto"/>
                <w:right w:val="none" w:sz="0" w:space="0" w:color="auto"/>
              </w:divBdr>
              <w:divsChild>
                <w:div w:id="1465125472">
                  <w:marLeft w:val="0"/>
                  <w:marRight w:val="0"/>
                  <w:marTop w:val="0"/>
                  <w:marBottom w:val="0"/>
                  <w:divBdr>
                    <w:top w:val="none" w:sz="0" w:space="0" w:color="auto"/>
                    <w:left w:val="none" w:sz="0" w:space="0" w:color="auto"/>
                    <w:bottom w:val="none" w:sz="0" w:space="0" w:color="auto"/>
                    <w:right w:val="none" w:sz="0" w:space="0" w:color="auto"/>
                  </w:divBdr>
                </w:div>
              </w:divsChild>
            </w:div>
            <w:div w:id="31348713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 w:id="1282683921">
                  <w:marLeft w:val="0"/>
                  <w:marRight w:val="0"/>
                  <w:marTop w:val="0"/>
                  <w:marBottom w:val="0"/>
                  <w:divBdr>
                    <w:top w:val="none" w:sz="0" w:space="0" w:color="auto"/>
                    <w:left w:val="none" w:sz="0" w:space="0" w:color="auto"/>
                    <w:bottom w:val="none" w:sz="0" w:space="0" w:color="auto"/>
                    <w:right w:val="none" w:sz="0" w:space="0" w:color="auto"/>
                  </w:divBdr>
                </w:div>
              </w:divsChild>
            </w:div>
            <w:div w:id="371805789">
              <w:marLeft w:val="0"/>
              <w:marRight w:val="0"/>
              <w:marTop w:val="0"/>
              <w:marBottom w:val="0"/>
              <w:divBdr>
                <w:top w:val="none" w:sz="0" w:space="0" w:color="auto"/>
                <w:left w:val="none" w:sz="0" w:space="0" w:color="auto"/>
                <w:bottom w:val="none" w:sz="0" w:space="0" w:color="auto"/>
                <w:right w:val="none" w:sz="0" w:space="0" w:color="auto"/>
              </w:divBdr>
              <w:divsChild>
                <w:div w:id="1278173488">
                  <w:marLeft w:val="0"/>
                  <w:marRight w:val="0"/>
                  <w:marTop w:val="0"/>
                  <w:marBottom w:val="0"/>
                  <w:divBdr>
                    <w:top w:val="none" w:sz="0" w:space="0" w:color="auto"/>
                    <w:left w:val="none" w:sz="0" w:space="0" w:color="auto"/>
                    <w:bottom w:val="none" w:sz="0" w:space="0" w:color="auto"/>
                    <w:right w:val="none" w:sz="0" w:space="0" w:color="auto"/>
                  </w:divBdr>
                </w:div>
              </w:divsChild>
            </w:div>
            <w:div w:id="447971170">
              <w:marLeft w:val="0"/>
              <w:marRight w:val="0"/>
              <w:marTop w:val="0"/>
              <w:marBottom w:val="0"/>
              <w:divBdr>
                <w:top w:val="none" w:sz="0" w:space="0" w:color="auto"/>
                <w:left w:val="none" w:sz="0" w:space="0" w:color="auto"/>
                <w:bottom w:val="none" w:sz="0" w:space="0" w:color="auto"/>
                <w:right w:val="none" w:sz="0" w:space="0" w:color="auto"/>
              </w:divBdr>
              <w:divsChild>
                <w:div w:id="911429044">
                  <w:marLeft w:val="0"/>
                  <w:marRight w:val="0"/>
                  <w:marTop w:val="0"/>
                  <w:marBottom w:val="0"/>
                  <w:divBdr>
                    <w:top w:val="none" w:sz="0" w:space="0" w:color="auto"/>
                    <w:left w:val="none" w:sz="0" w:space="0" w:color="auto"/>
                    <w:bottom w:val="none" w:sz="0" w:space="0" w:color="auto"/>
                    <w:right w:val="none" w:sz="0" w:space="0" w:color="auto"/>
                  </w:divBdr>
                </w:div>
              </w:divsChild>
            </w:div>
            <w:div w:id="478303871">
              <w:marLeft w:val="0"/>
              <w:marRight w:val="0"/>
              <w:marTop w:val="0"/>
              <w:marBottom w:val="0"/>
              <w:divBdr>
                <w:top w:val="none" w:sz="0" w:space="0" w:color="auto"/>
                <w:left w:val="none" w:sz="0" w:space="0" w:color="auto"/>
                <w:bottom w:val="none" w:sz="0" w:space="0" w:color="auto"/>
                <w:right w:val="none" w:sz="0" w:space="0" w:color="auto"/>
              </w:divBdr>
              <w:divsChild>
                <w:div w:id="1345935487">
                  <w:marLeft w:val="0"/>
                  <w:marRight w:val="0"/>
                  <w:marTop w:val="0"/>
                  <w:marBottom w:val="0"/>
                  <w:divBdr>
                    <w:top w:val="none" w:sz="0" w:space="0" w:color="auto"/>
                    <w:left w:val="none" w:sz="0" w:space="0" w:color="auto"/>
                    <w:bottom w:val="none" w:sz="0" w:space="0" w:color="auto"/>
                    <w:right w:val="none" w:sz="0" w:space="0" w:color="auto"/>
                  </w:divBdr>
                </w:div>
              </w:divsChild>
            </w:div>
            <w:div w:id="713889052">
              <w:marLeft w:val="0"/>
              <w:marRight w:val="0"/>
              <w:marTop w:val="0"/>
              <w:marBottom w:val="0"/>
              <w:divBdr>
                <w:top w:val="none" w:sz="0" w:space="0" w:color="auto"/>
                <w:left w:val="none" w:sz="0" w:space="0" w:color="auto"/>
                <w:bottom w:val="none" w:sz="0" w:space="0" w:color="auto"/>
                <w:right w:val="none" w:sz="0" w:space="0" w:color="auto"/>
              </w:divBdr>
              <w:divsChild>
                <w:div w:id="857504030">
                  <w:marLeft w:val="0"/>
                  <w:marRight w:val="0"/>
                  <w:marTop w:val="0"/>
                  <w:marBottom w:val="0"/>
                  <w:divBdr>
                    <w:top w:val="none" w:sz="0" w:space="0" w:color="auto"/>
                    <w:left w:val="none" w:sz="0" w:space="0" w:color="auto"/>
                    <w:bottom w:val="none" w:sz="0" w:space="0" w:color="auto"/>
                    <w:right w:val="none" w:sz="0" w:space="0" w:color="auto"/>
                  </w:divBdr>
                </w:div>
              </w:divsChild>
            </w:div>
            <w:div w:id="972445678">
              <w:marLeft w:val="0"/>
              <w:marRight w:val="0"/>
              <w:marTop w:val="0"/>
              <w:marBottom w:val="0"/>
              <w:divBdr>
                <w:top w:val="none" w:sz="0" w:space="0" w:color="auto"/>
                <w:left w:val="none" w:sz="0" w:space="0" w:color="auto"/>
                <w:bottom w:val="none" w:sz="0" w:space="0" w:color="auto"/>
                <w:right w:val="none" w:sz="0" w:space="0" w:color="auto"/>
              </w:divBdr>
              <w:divsChild>
                <w:div w:id="52584998">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346711325">
                  <w:marLeft w:val="0"/>
                  <w:marRight w:val="0"/>
                  <w:marTop w:val="0"/>
                  <w:marBottom w:val="0"/>
                  <w:divBdr>
                    <w:top w:val="none" w:sz="0" w:space="0" w:color="auto"/>
                    <w:left w:val="none" w:sz="0" w:space="0" w:color="auto"/>
                    <w:bottom w:val="none" w:sz="0" w:space="0" w:color="auto"/>
                    <w:right w:val="none" w:sz="0" w:space="0" w:color="auto"/>
                  </w:divBdr>
                </w:div>
                <w:div w:id="841822814">
                  <w:marLeft w:val="0"/>
                  <w:marRight w:val="0"/>
                  <w:marTop w:val="0"/>
                  <w:marBottom w:val="0"/>
                  <w:divBdr>
                    <w:top w:val="none" w:sz="0" w:space="0" w:color="auto"/>
                    <w:left w:val="none" w:sz="0" w:space="0" w:color="auto"/>
                    <w:bottom w:val="none" w:sz="0" w:space="0" w:color="auto"/>
                    <w:right w:val="none" w:sz="0" w:space="0" w:color="auto"/>
                  </w:divBdr>
                </w:div>
                <w:div w:id="1208223658">
                  <w:marLeft w:val="0"/>
                  <w:marRight w:val="0"/>
                  <w:marTop w:val="0"/>
                  <w:marBottom w:val="0"/>
                  <w:divBdr>
                    <w:top w:val="none" w:sz="0" w:space="0" w:color="auto"/>
                    <w:left w:val="none" w:sz="0" w:space="0" w:color="auto"/>
                    <w:bottom w:val="none" w:sz="0" w:space="0" w:color="auto"/>
                    <w:right w:val="none" w:sz="0" w:space="0" w:color="auto"/>
                  </w:divBdr>
                </w:div>
                <w:div w:id="1301376135">
                  <w:marLeft w:val="0"/>
                  <w:marRight w:val="0"/>
                  <w:marTop w:val="0"/>
                  <w:marBottom w:val="0"/>
                  <w:divBdr>
                    <w:top w:val="none" w:sz="0" w:space="0" w:color="auto"/>
                    <w:left w:val="none" w:sz="0" w:space="0" w:color="auto"/>
                    <w:bottom w:val="none" w:sz="0" w:space="0" w:color="auto"/>
                    <w:right w:val="none" w:sz="0" w:space="0" w:color="auto"/>
                  </w:divBdr>
                </w:div>
                <w:div w:id="1574001943">
                  <w:marLeft w:val="0"/>
                  <w:marRight w:val="0"/>
                  <w:marTop w:val="0"/>
                  <w:marBottom w:val="0"/>
                  <w:divBdr>
                    <w:top w:val="none" w:sz="0" w:space="0" w:color="auto"/>
                    <w:left w:val="none" w:sz="0" w:space="0" w:color="auto"/>
                    <w:bottom w:val="none" w:sz="0" w:space="0" w:color="auto"/>
                    <w:right w:val="none" w:sz="0" w:space="0" w:color="auto"/>
                  </w:divBdr>
                </w:div>
                <w:div w:id="1697274013">
                  <w:marLeft w:val="0"/>
                  <w:marRight w:val="0"/>
                  <w:marTop w:val="0"/>
                  <w:marBottom w:val="0"/>
                  <w:divBdr>
                    <w:top w:val="none" w:sz="0" w:space="0" w:color="auto"/>
                    <w:left w:val="none" w:sz="0" w:space="0" w:color="auto"/>
                    <w:bottom w:val="none" w:sz="0" w:space="0" w:color="auto"/>
                    <w:right w:val="none" w:sz="0" w:space="0" w:color="auto"/>
                  </w:divBdr>
                </w:div>
                <w:div w:id="1733651672">
                  <w:marLeft w:val="0"/>
                  <w:marRight w:val="0"/>
                  <w:marTop w:val="0"/>
                  <w:marBottom w:val="0"/>
                  <w:divBdr>
                    <w:top w:val="none" w:sz="0" w:space="0" w:color="auto"/>
                    <w:left w:val="none" w:sz="0" w:space="0" w:color="auto"/>
                    <w:bottom w:val="none" w:sz="0" w:space="0" w:color="auto"/>
                    <w:right w:val="none" w:sz="0" w:space="0" w:color="auto"/>
                  </w:divBdr>
                </w:div>
                <w:div w:id="1759476504">
                  <w:marLeft w:val="0"/>
                  <w:marRight w:val="0"/>
                  <w:marTop w:val="0"/>
                  <w:marBottom w:val="0"/>
                  <w:divBdr>
                    <w:top w:val="none" w:sz="0" w:space="0" w:color="auto"/>
                    <w:left w:val="none" w:sz="0" w:space="0" w:color="auto"/>
                    <w:bottom w:val="none" w:sz="0" w:space="0" w:color="auto"/>
                    <w:right w:val="none" w:sz="0" w:space="0" w:color="auto"/>
                  </w:divBdr>
                </w:div>
                <w:div w:id="2033799574">
                  <w:marLeft w:val="0"/>
                  <w:marRight w:val="0"/>
                  <w:marTop w:val="0"/>
                  <w:marBottom w:val="0"/>
                  <w:divBdr>
                    <w:top w:val="none" w:sz="0" w:space="0" w:color="auto"/>
                    <w:left w:val="none" w:sz="0" w:space="0" w:color="auto"/>
                    <w:bottom w:val="none" w:sz="0" w:space="0" w:color="auto"/>
                    <w:right w:val="none" w:sz="0" w:space="0" w:color="auto"/>
                  </w:divBdr>
                </w:div>
                <w:div w:id="2067022136">
                  <w:marLeft w:val="0"/>
                  <w:marRight w:val="0"/>
                  <w:marTop w:val="0"/>
                  <w:marBottom w:val="0"/>
                  <w:divBdr>
                    <w:top w:val="none" w:sz="0" w:space="0" w:color="auto"/>
                    <w:left w:val="none" w:sz="0" w:space="0" w:color="auto"/>
                    <w:bottom w:val="none" w:sz="0" w:space="0" w:color="auto"/>
                    <w:right w:val="none" w:sz="0" w:space="0" w:color="auto"/>
                  </w:divBdr>
                </w:div>
              </w:divsChild>
            </w:div>
            <w:div w:id="974287987">
              <w:marLeft w:val="0"/>
              <w:marRight w:val="0"/>
              <w:marTop w:val="0"/>
              <w:marBottom w:val="0"/>
              <w:divBdr>
                <w:top w:val="none" w:sz="0" w:space="0" w:color="auto"/>
                <w:left w:val="none" w:sz="0" w:space="0" w:color="auto"/>
                <w:bottom w:val="none" w:sz="0" w:space="0" w:color="auto"/>
                <w:right w:val="none" w:sz="0" w:space="0" w:color="auto"/>
              </w:divBdr>
              <w:divsChild>
                <w:div w:id="1848212797">
                  <w:marLeft w:val="0"/>
                  <w:marRight w:val="0"/>
                  <w:marTop w:val="0"/>
                  <w:marBottom w:val="0"/>
                  <w:divBdr>
                    <w:top w:val="none" w:sz="0" w:space="0" w:color="auto"/>
                    <w:left w:val="none" w:sz="0" w:space="0" w:color="auto"/>
                    <w:bottom w:val="none" w:sz="0" w:space="0" w:color="auto"/>
                    <w:right w:val="none" w:sz="0" w:space="0" w:color="auto"/>
                  </w:divBdr>
                </w:div>
              </w:divsChild>
            </w:div>
            <w:div w:id="1086880988">
              <w:marLeft w:val="0"/>
              <w:marRight w:val="0"/>
              <w:marTop w:val="0"/>
              <w:marBottom w:val="0"/>
              <w:divBdr>
                <w:top w:val="none" w:sz="0" w:space="0" w:color="auto"/>
                <w:left w:val="none" w:sz="0" w:space="0" w:color="auto"/>
                <w:bottom w:val="none" w:sz="0" w:space="0" w:color="auto"/>
                <w:right w:val="none" w:sz="0" w:space="0" w:color="auto"/>
              </w:divBdr>
              <w:divsChild>
                <w:div w:id="729381077">
                  <w:marLeft w:val="0"/>
                  <w:marRight w:val="0"/>
                  <w:marTop w:val="0"/>
                  <w:marBottom w:val="0"/>
                  <w:divBdr>
                    <w:top w:val="none" w:sz="0" w:space="0" w:color="auto"/>
                    <w:left w:val="none" w:sz="0" w:space="0" w:color="auto"/>
                    <w:bottom w:val="none" w:sz="0" w:space="0" w:color="auto"/>
                    <w:right w:val="none" w:sz="0" w:space="0" w:color="auto"/>
                  </w:divBdr>
                </w:div>
              </w:divsChild>
            </w:div>
            <w:div w:id="1097942059">
              <w:marLeft w:val="0"/>
              <w:marRight w:val="0"/>
              <w:marTop w:val="0"/>
              <w:marBottom w:val="0"/>
              <w:divBdr>
                <w:top w:val="none" w:sz="0" w:space="0" w:color="auto"/>
                <w:left w:val="none" w:sz="0" w:space="0" w:color="auto"/>
                <w:bottom w:val="none" w:sz="0" w:space="0" w:color="auto"/>
                <w:right w:val="none" w:sz="0" w:space="0" w:color="auto"/>
              </w:divBdr>
              <w:divsChild>
                <w:div w:id="512690482">
                  <w:marLeft w:val="0"/>
                  <w:marRight w:val="0"/>
                  <w:marTop w:val="0"/>
                  <w:marBottom w:val="0"/>
                  <w:divBdr>
                    <w:top w:val="none" w:sz="0" w:space="0" w:color="auto"/>
                    <w:left w:val="none" w:sz="0" w:space="0" w:color="auto"/>
                    <w:bottom w:val="none" w:sz="0" w:space="0" w:color="auto"/>
                    <w:right w:val="none" w:sz="0" w:space="0" w:color="auto"/>
                  </w:divBdr>
                </w:div>
              </w:divsChild>
            </w:div>
            <w:div w:id="1118185852">
              <w:marLeft w:val="0"/>
              <w:marRight w:val="0"/>
              <w:marTop w:val="0"/>
              <w:marBottom w:val="0"/>
              <w:divBdr>
                <w:top w:val="none" w:sz="0" w:space="0" w:color="auto"/>
                <w:left w:val="none" w:sz="0" w:space="0" w:color="auto"/>
                <w:bottom w:val="none" w:sz="0" w:space="0" w:color="auto"/>
                <w:right w:val="none" w:sz="0" w:space="0" w:color="auto"/>
              </w:divBdr>
              <w:divsChild>
                <w:div w:id="1753893858">
                  <w:marLeft w:val="0"/>
                  <w:marRight w:val="0"/>
                  <w:marTop w:val="0"/>
                  <w:marBottom w:val="0"/>
                  <w:divBdr>
                    <w:top w:val="none" w:sz="0" w:space="0" w:color="auto"/>
                    <w:left w:val="none" w:sz="0" w:space="0" w:color="auto"/>
                    <w:bottom w:val="none" w:sz="0" w:space="0" w:color="auto"/>
                    <w:right w:val="none" w:sz="0" w:space="0" w:color="auto"/>
                  </w:divBdr>
                </w:div>
              </w:divsChild>
            </w:div>
            <w:div w:id="1132210818">
              <w:marLeft w:val="0"/>
              <w:marRight w:val="0"/>
              <w:marTop w:val="0"/>
              <w:marBottom w:val="0"/>
              <w:divBdr>
                <w:top w:val="none" w:sz="0" w:space="0" w:color="auto"/>
                <w:left w:val="none" w:sz="0" w:space="0" w:color="auto"/>
                <w:bottom w:val="none" w:sz="0" w:space="0" w:color="auto"/>
                <w:right w:val="none" w:sz="0" w:space="0" w:color="auto"/>
              </w:divBdr>
              <w:divsChild>
                <w:div w:id="751439061">
                  <w:marLeft w:val="0"/>
                  <w:marRight w:val="0"/>
                  <w:marTop w:val="0"/>
                  <w:marBottom w:val="0"/>
                  <w:divBdr>
                    <w:top w:val="none" w:sz="0" w:space="0" w:color="auto"/>
                    <w:left w:val="none" w:sz="0" w:space="0" w:color="auto"/>
                    <w:bottom w:val="none" w:sz="0" w:space="0" w:color="auto"/>
                    <w:right w:val="none" w:sz="0" w:space="0" w:color="auto"/>
                  </w:divBdr>
                </w:div>
              </w:divsChild>
            </w:div>
            <w:div w:id="1164783572">
              <w:marLeft w:val="0"/>
              <w:marRight w:val="0"/>
              <w:marTop w:val="0"/>
              <w:marBottom w:val="0"/>
              <w:divBdr>
                <w:top w:val="none" w:sz="0" w:space="0" w:color="auto"/>
                <w:left w:val="none" w:sz="0" w:space="0" w:color="auto"/>
                <w:bottom w:val="none" w:sz="0" w:space="0" w:color="auto"/>
                <w:right w:val="none" w:sz="0" w:space="0" w:color="auto"/>
              </w:divBdr>
              <w:divsChild>
                <w:div w:id="979962132">
                  <w:marLeft w:val="0"/>
                  <w:marRight w:val="0"/>
                  <w:marTop w:val="0"/>
                  <w:marBottom w:val="0"/>
                  <w:divBdr>
                    <w:top w:val="none" w:sz="0" w:space="0" w:color="auto"/>
                    <w:left w:val="none" w:sz="0" w:space="0" w:color="auto"/>
                    <w:bottom w:val="none" w:sz="0" w:space="0" w:color="auto"/>
                    <w:right w:val="none" w:sz="0" w:space="0" w:color="auto"/>
                  </w:divBdr>
                </w:div>
              </w:divsChild>
            </w:div>
            <w:div w:id="1230651076">
              <w:marLeft w:val="0"/>
              <w:marRight w:val="0"/>
              <w:marTop w:val="0"/>
              <w:marBottom w:val="0"/>
              <w:divBdr>
                <w:top w:val="none" w:sz="0" w:space="0" w:color="auto"/>
                <w:left w:val="none" w:sz="0" w:space="0" w:color="auto"/>
                <w:bottom w:val="none" w:sz="0" w:space="0" w:color="auto"/>
                <w:right w:val="none" w:sz="0" w:space="0" w:color="auto"/>
              </w:divBdr>
              <w:divsChild>
                <w:div w:id="1962302359">
                  <w:marLeft w:val="0"/>
                  <w:marRight w:val="0"/>
                  <w:marTop w:val="0"/>
                  <w:marBottom w:val="0"/>
                  <w:divBdr>
                    <w:top w:val="none" w:sz="0" w:space="0" w:color="auto"/>
                    <w:left w:val="none" w:sz="0" w:space="0" w:color="auto"/>
                    <w:bottom w:val="none" w:sz="0" w:space="0" w:color="auto"/>
                    <w:right w:val="none" w:sz="0" w:space="0" w:color="auto"/>
                  </w:divBdr>
                </w:div>
              </w:divsChild>
            </w:div>
            <w:div w:id="1300762926">
              <w:marLeft w:val="0"/>
              <w:marRight w:val="0"/>
              <w:marTop w:val="0"/>
              <w:marBottom w:val="0"/>
              <w:divBdr>
                <w:top w:val="none" w:sz="0" w:space="0" w:color="auto"/>
                <w:left w:val="none" w:sz="0" w:space="0" w:color="auto"/>
                <w:bottom w:val="none" w:sz="0" w:space="0" w:color="auto"/>
                <w:right w:val="none" w:sz="0" w:space="0" w:color="auto"/>
              </w:divBdr>
              <w:divsChild>
                <w:div w:id="1594244853">
                  <w:marLeft w:val="0"/>
                  <w:marRight w:val="0"/>
                  <w:marTop w:val="0"/>
                  <w:marBottom w:val="0"/>
                  <w:divBdr>
                    <w:top w:val="none" w:sz="0" w:space="0" w:color="auto"/>
                    <w:left w:val="none" w:sz="0" w:space="0" w:color="auto"/>
                    <w:bottom w:val="none" w:sz="0" w:space="0" w:color="auto"/>
                    <w:right w:val="none" w:sz="0" w:space="0" w:color="auto"/>
                  </w:divBdr>
                </w:div>
              </w:divsChild>
            </w:div>
            <w:div w:id="1410732938">
              <w:marLeft w:val="0"/>
              <w:marRight w:val="0"/>
              <w:marTop w:val="0"/>
              <w:marBottom w:val="0"/>
              <w:divBdr>
                <w:top w:val="none" w:sz="0" w:space="0" w:color="auto"/>
                <w:left w:val="none" w:sz="0" w:space="0" w:color="auto"/>
                <w:bottom w:val="none" w:sz="0" w:space="0" w:color="auto"/>
                <w:right w:val="none" w:sz="0" w:space="0" w:color="auto"/>
              </w:divBdr>
              <w:divsChild>
                <w:div w:id="2033528824">
                  <w:marLeft w:val="0"/>
                  <w:marRight w:val="0"/>
                  <w:marTop w:val="0"/>
                  <w:marBottom w:val="0"/>
                  <w:divBdr>
                    <w:top w:val="none" w:sz="0" w:space="0" w:color="auto"/>
                    <w:left w:val="none" w:sz="0" w:space="0" w:color="auto"/>
                    <w:bottom w:val="none" w:sz="0" w:space="0" w:color="auto"/>
                    <w:right w:val="none" w:sz="0" w:space="0" w:color="auto"/>
                  </w:divBdr>
                </w:div>
              </w:divsChild>
            </w:div>
            <w:div w:id="1437749128">
              <w:marLeft w:val="0"/>
              <w:marRight w:val="0"/>
              <w:marTop w:val="0"/>
              <w:marBottom w:val="0"/>
              <w:divBdr>
                <w:top w:val="none" w:sz="0" w:space="0" w:color="auto"/>
                <w:left w:val="none" w:sz="0" w:space="0" w:color="auto"/>
                <w:bottom w:val="none" w:sz="0" w:space="0" w:color="auto"/>
                <w:right w:val="none" w:sz="0" w:space="0" w:color="auto"/>
              </w:divBdr>
              <w:divsChild>
                <w:div w:id="298462113">
                  <w:marLeft w:val="0"/>
                  <w:marRight w:val="0"/>
                  <w:marTop w:val="0"/>
                  <w:marBottom w:val="0"/>
                  <w:divBdr>
                    <w:top w:val="none" w:sz="0" w:space="0" w:color="auto"/>
                    <w:left w:val="none" w:sz="0" w:space="0" w:color="auto"/>
                    <w:bottom w:val="none" w:sz="0" w:space="0" w:color="auto"/>
                    <w:right w:val="none" w:sz="0" w:space="0" w:color="auto"/>
                  </w:divBdr>
                </w:div>
              </w:divsChild>
            </w:div>
            <w:div w:id="1448622723">
              <w:marLeft w:val="0"/>
              <w:marRight w:val="0"/>
              <w:marTop w:val="0"/>
              <w:marBottom w:val="0"/>
              <w:divBdr>
                <w:top w:val="none" w:sz="0" w:space="0" w:color="auto"/>
                <w:left w:val="none" w:sz="0" w:space="0" w:color="auto"/>
                <w:bottom w:val="none" w:sz="0" w:space="0" w:color="auto"/>
                <w:right w:val="none" w:sz="0" w:space="0" w:color="auto"/>
              </w:divBdr>
              <w:divsChild>
                <w:div w:id="1541235781">
                  <w:marLeft w:val="0"/>
                  <w:marRight w:val="0"/>
                  <w:marTop w:val="0"/>
                  <w:marBottom w:val="0"/>
                  <w:divBdr>
                    <w:top w:val="none" w:sz="0" w:space="0" w:color="auto"/>
                    <w:left w:val="none" w:sz="0" w:space="0" w:color="auto"/>
                    <w:bottom w:val="none" w:sz="0" w:space="0" w:color="auto"/>
                    <w:right w:val="none" w:sz="0" w:space="0" w:color="auto"/>
                  </w:divBdr>
                </w:div>
              </w:divsChild>
            </w:div>
            <w:div w:id="1492986958">
              <w:marLeft w:val="0"/>
              <w:marRight w:val="0"/>
              <w:marTop w:val="0"/>
              <w:marBottom w:val="0"/>
              <w:divBdr>
                <w:top w:val="none" w:sz="0" w:space="0" w:color="auto"/>
                <w:left w:val="none" w:sz="0" w:space="0" w:color="auto"/>
                <w:bottom w:val="none" w:sz="0" w:space="0" w:color="auto"/>
                <w:right w:val="none" w:sz="0" w:space="0" w:color="auto"/>
              </w:divBdr>
              <w:divsChild>
                <w:div w:id="114522842">
                  <w:marLeft w:val="0"/>
                  <w:marRight w:val="0"/>
                  <w:marTop w:val="0"/>
                  <w:marBottom w:val="0"/>
                  <w:divBdr>
                    <w:top w:val="none" w:sz="0" w:space="0" w:color="auto"/>
                    <w:left w:val="none" w:sz="0" w:space="0" w:color="auto"/>
                    <w:bottom w:val="none" w:sz="0" w:space="0" w:color="auto"/>
                    <w:right w:val="none" w:sz="0" w:space="0" w:color="auto"/>
                  </w:divBdr>
                </w:div>
                <w:div w:id="177622313">
                  <w:marLeft w:val="0"/>
                  <w:marRight w:val="0"/>
                  <w:marTop w:val="0"/>
                  <w:marBottom w:val="0"/>
                  <w:divBdr>
                    <w:top w:val="none" w:sz="0" w:space="0" w:color="auto"/>
                    <w:left w:val="none" w:sz="0" w:space="0" w:color="auto"/>
                    <w:bottom w:val="none" w:sz="0" w:space="0" w:color="auto"/>
                    <w:right w:val="none" w:sz="0" w:space="0" w:color="auto"/>
                  </w:divBdr>
                </w:div>
                <w:div w:id="186874597">
                  <w:marLeft w:val="0"/>
                  <w:marRight w:val="0"/>
                  <w:marTop w:val="0"/>
                  <w:marBottom w:val="0"/>
                  <w:divBdr>
                    <w:top w:val="none" w:sz="0" w:space="0" w:color="auto"/>
                    <w:left w:val="none" w:sz="0" w:space="0" w:color="auto"/>
                    <w:bottom w:val="none" w:sz="0" w:space="0" w:color="auto"/>
                    <w:right w:val="none" w:sz="0" w:space="0" w:color="auto"/>
                  </w:divBdr>
                </w:div>
                <w:div w:id="308287608">
                  <w:marLeft w:val="0"/>
                  <w:marRight w:val="0"/>
                  <w:marTop w:val="0"/>
                  <w:marBottom w:val="0"/>
                  <w:divBdr>
                    <w:top w:val="none" w:sz="0" w:space="0" w:color="auto"/>
                    <w:left w:val="none" w:sz="0" w:space="0" w:color="auto"/>
                    <w:bottom w:val="none" w:sz="0" w:space="0" w:color="auto"/>
                    <w:right w:val="none" w:sz="0" w:space="0" w:color="auto"/>
                  </w:divBdr>
                </w:div>
                <w:div w:id="383414644">
                  <w:marLeft w:val="0"/>
                  <w:marRight w:val="0"/>
                  <w:marTop w:val="0"/>
                  <w:marBottom w:val="0"/>
                  <w:divBdr>
                    <w:top w:val="none" w:sz="0" w:space="0" w:color="auto"/>
                    <w:left w:val="none" w:sz="0" w:space="0" w:color="auto"/>
                    <w:bottom w:val="none" w:sz="0" w:space="0" w:color="auto"/>
                    <w:right w:val="none" w:sz="0" w:space="0" w:color="auto"/>
                  </w:divBdr>
                </w:div>
                <w:div w:id="390009767">
                  <w:marLeft w:val="0"/>
                  <w:marRight w:val="0"/>
                  <w:marTop w:val="0"/>
                  <w:marBottom w:val="0"/>
                  <w:divBdr>
                    <w:top w:val="none" w:sz="0" w:space="0" w:color="auto"/>
                    <w:left w:val="none" w:sz="0" w:space="0" w:color="auto"/>
                    <w:bottom w:val="none" w:sz="0" w:space="0" w:color="auto"/>
                    <w:right w:val="none" w:sz="0" w:space="0" w:color="auto"/>
                  </w:divBdr>
                </w:div>
                <w:div w:id="405733487">
                  <w:marLeft w:val="0"/>
                  <w:marRight w:val="0"/>
                  <w:marTop w:val="0"/>
                  <w:marBottom w:val="0"/>
                  <w:divBdr>
                    <w:top w:val="none" w:sz="0" w:space="0" w:color="auto"/>
                    <w:left w:val="none" w:sz="0" w:space="0" w:color="auto"/>
                    <w:bottom w:val="none" w:sz="0" w:space="0" w:color="auto"/>
                    <w:right w:val="none" w:sz="0" w:space="0" w:color="auto"/>
                  </w:divBdr>
                </w:div>
                <w:div w:id="417556965">
                  <w:marLeft w:val="0"/>
                  <w:marRight w:val="0"/>
                  <w:marTop w:val="0"/>
                  <w:marBottom w:val="0"/>
                  <w:divBdr>
                    <w:top w:val="none" w:sz="0" w:space="0" w:color="auto"/>
                    <w:left w:val="none" w:sz="0" w:space="0" w:color="auto"/>
                    <w:bottom w:val="none" w:sz="0" w:space="0" w:color="auto"/>
                    <w:right w:val="none" w:sz="0" w:space="0" w:color="auto"/>
                  </w:divBdr>
                </w:div>
                <w:div w:id="488907784">
                  <w:marLeft w:val="0"/>
                  <w:marRight w:val="0"/>
                  <w:marTop w:val="0"/>
                  <w:marBottom w:val="0"/>
                  <w:divBdr>
                    <w:top w:val="none" w:sz="0" w:space="0" w:color="auto"/>
                    <w:left w:val="none" w:sz="0" w:space="0" w:color="auto"/>
                    <w:bottom w:val="none" w:sz="0" w:space="0" w:color="auto"/>
                    <w:right w:val="none" w:sz="0" w:space="0" w:color="auto"/>
                  </w:divBdr>
                </w:div>
                <w:div w:id="583490567">
                  <w:marLeft w:val="0"/>
                  <w:marRight w:val="0"/>
                  <w:marTop w:val="0"/>
                  <w:marBottom w:val="0"/>
                  <w:divBdr>
                    <w:top w:val="none" w:sz="0" w:space="0" w:color="auto"/>
                    <w:left w:val="none" w:sz="0" w:space="0" w:color="auto"/>
                    <w:bottom w:val="none" w:sz="0" w:space="0" w:color="auto"/>
                    <w:right w:val="none" w:sz="0" w:space="0" w:color="auto"/>
                  </w:divBdr>
                </w:div>
                <w:div w:id="713769777">
                  <w:marLeft w:val="0"/>
                  <w:marRight w:val="0"/>
                  <w:marTop w:val="0"/>
                  <w:marBottom w:val="0"/>
                  <w:divBdr>
                    <w:top w:val="none" w:sz="0" w:space="0" w:color="auto"/>
                    <w:left w:val="none" w:sz="0" w:space="0" w:color="auto"/>
                    <w:bottom w:val="none" w:sz="0" w:space="0" w:color="auto"/>
                    <w:right w:val="none" w:sz="0" w:space="0" w:color="auto"/>
                  </w:divBdr>
                </w:div>
                <w:div w:id="759646998">
                  <w:marLeft w:val="0"/>
                  <w:marRight w:val="0"/>
                  <w:marTop w:val="0"/>
                  <w:marBottom w:val="0"/>
                  <w:divBdr>
                    <w:top w:val="none" w:sz="0" w:space="0" w:color="auto"/>
                    <w:left w:val="none" w:sz="0" w:space="0" w:color="auto"/>
                    <w:bottom w:val="none" w:sz="0" w:space="0" w:color="auto"/>
                    <w:right w:val="none" w:sz="0" w:space="0" w:color="auto"/>
                  </w:divBdr>
                </w:div>
                <w:div w:id="884754277">
                  <w:marLeft w:val="0"/>
                  <w:marRight w:val="0"/>
                  <w:marTop w:val="0"/>
                  <w:marBottom w:val="0"/>
                  <w:divBdr>
                    <w:top w:val="none" w:sz="0" w:space="0" w:color="auto"/>
                    <w:left w:val="none" w:sz="0" w:space="0" w:color="auto"/>
                    <w:bottom w:val="none" w:sz="0" w:space="0" w:color="auto"/>
                    <w:right w:val="none" w:sz="0" w:space="0" w:color="auto"/>
                  </w:divBdr>
                </w:div>
                <w:div w:id="895311108">
                  <w:marLeft w:val="0"/>
                  <w:marRight w:val="0"/>
                  <w:marTop w:val="0"/>
                  <w:marBottom w:val="0"/>
                  <w:divBdr>
                    <w:top w:val="none" w:sz="0" w:space="0" w:color="auto"/>
                    <w:left w:val="none" w:sz="0" w:space="0" w:color="auto"/>
                    <w:bottom w:val="none" w:sz="0" w:space="0" w:color="auto"/>
                    <w:right w:val="none" w:sz="0" w:space="0" w:color="auto"/>
                  </w:divBdr>
                </w:div>
                <w:div w:id="910970575">
                  <w:marLeft w:val="0"/>
                  <w:marRight w:val="0"/>
                  <w:marTop w:val="0"/>
                  <w:marBottom w:val="0"/>
                  <w:divBdr>
                    <w:top w:val="none" w:sz="0" w:space="0" w:color="auto"/>
                    <w:left w:val="none" w:sz="0" w:space="0" w:color="auto"/>
                    <w:bottom w:val="none" w:sz="0" w:space="0" w:color="auto"/>
                    <w:right w:val="none" w:sz="0" w:space="0" w:color="auto"/>
                  </w:divBdr>
                </w:div>
                <w:div w:id="929118470">
                  <w:marLeft w:val="0"/>
                  <w:marRight w:val="0"/>
                  <w:marTop w:val="0"/>
                  <w:marBottom w:val="0"/>
                  <w:divBdr>
                    <w:top w:val="none" w:sz="0" w:space="0" w:color="auto"/>
                    <w:left w:val="none" w:sz="0" w:space="0" w:color="auto"/>
                    <w:bottom w:val="none" w:sz="0" w:space="0" w:color="auto"/>
                    <w:right w:val="none" w:sz="0" w:space="0" w:color="auto"/>
                  </w:divBdr>
                </w:div>
                <w:div w:id="971207313">
                  <w:marLeft w:val="0"/>
                  <w:marRight w:val="0"/>
                  <w:marTop w:val="0"/>
                  <w:marBottom w:val="0"/>
                  <w:divBdr>
                    <w:top w:val="none" w:sz="0" w:space="0" w:color="auto"/>
                    <w:left w:val="none" w:sz="0" w:space="0" w:color="auto"/>
                    <w:bottom w:val="none" w:sz="0" w:space="0" w:color="auto"/>
                    <w:right w:val="none" w:sz="0" w:space="0" w:color="auto"/>
                  </w:divBdr>
                </w:div>
                <w:div w:id="1023869509">
                  <w:marLeft w:val="0"/>
                  <w:marRight w:val="0"/>
                  <w:marTop w:val="0"/>
                  <w:marBottom w:val="0"/>
                  <w:divBdr>
                    <w:top w:val="none" w:sz="0" w:space="0" w:color="auto"/>
                    <w:left w:val="none" w:sz="0" w:space="0" w:color="auto"/>
                    <w:bottom w:val="none" w:sz="0" w:space="0" w:color="auto"/>
                    <w:right w:val="none" w:sz="0" w:space="0" w:color="auto"/>
                  </w:divBdr>
                </w:div>
                <w:div w:id="1085373794">
                  <w:marLeft w:val="0"/>
                  <w:marRight w:val="0"/>
                  <w:marTop w:val="0"/>
                  <w:marBottom w:val="0"/>
                  <w:divBdr>
                    <w:top w:val="none" w:sz="0" w:space="0" w:color="auto"/>
                    <w:left w:val="none" w:sz="0" w:space="0" w:color="auto"/>
                    <w:bottom w:val="none" w:sz="0" w:space="0" w:color="auto"/>
                    <w:right w:val="none" w:sz="0" w:space="0" w:color="auto"/>
                  </w:divBdr>
                </w:div>
                <w:div w:id="1105734944">
                  <w:marLeft w:val="0"/>
                  <w:marRight w:val="0"/>
                  <w:marTop w:val="0"/>
                  <w:marBottom w:val="0"/>
                  <w:divBdr>
                    <w:top w:val="none" w:sz="0" w:space="0" w:color="auto"/>
                    <w:left w:val="none" w:sz="0" w:space="0" w:color="auto"/>
                    <w:bottom w:val="none" w:sz="0" w:space="0" w:color="auto"/>
                    <w:right w:val="none" w:sz="0" w:space="0" w:color="auto"/>
                  </w:divBdr>
                </w:div>
                <w:div w:id="1154568737">
                  <w:marLeft w:val="0"/>
                  <w:marRight w:val="0"/>
                  <w:marTop w:val="0"/>
                  <w:marBottom w:val="0"/>
                  <w:divBdr>
                    <w:top w:val="none" w:sz="0" w:space="0" w:color="auto"/>
                    <w:left w:val="none" w:sz="0" w:space="0" w:color="auto"/>
                    <w:bottom w:val="none" w:sz="0" w:space="0" w:color="auto"/>
                    <w:right w:val="none" w:sz="0" w:space="0" w:color="auto"/>
                  </w:divBdr>
                </w:div>
                <w:div w:id="1262834514">
                  <w:marLeft w:val="0"/>
                  <w:marRight w:val="0"/>
                  <w:marTop w:val="0"/>
                  <w:marBottom w:val="0"/>
                  <w:divBdr>
                    <w:top w:val="none" w:sz="0" w:space="0" w:color="auto"/>
                    <w:left w:val="none" w:sz="0" w:space="0" w:color="auto"/>
                    <w:bottom w:val="none" w:sz="0" w:space="0" w:color="auto"/>
                    <w:right w:val="none" w:sz="0" w:space="0" w:color="auto"/>
                  </w:divBdr>
                </w:div>
                <w:div w:id="1375764453">
                  <w:marLeft w:val="0"/>
                  <w:marRight w:val="0"/>
                  <w:marTop w:val="0"/>
                  <w:marBottom w:val="0"/>
                  <w:divBdr>
                    <w:top w:val="none" w:sz="0" w:space="0" w:color="auto"/>
                    <w:left w:val="none" w:sz="0" w:space="0" w:color="auto"/>
                    <w:bottom w:val="none" w:sz="0" w:space="0" w:color="auto"/>
                    <w:right w:val="none" w:sz="0" w:space="0" w:color="auto"/>
                  </w:divBdr>
                </w:div>
                <w:div w:id="1442603003">
                  <w:marLeft w:val="0"/>
                  <w:marRight w:val="0"/>
                  <w:marTop w:val="0"/>
                  <w:marBottom w:val="0"/>
                  <w:divBdr>
                    <w:top w:val="none" w:sz="0" w:space="0" w:color="auto"/>
                    <w:left w:val="none" w:sz="0" w:space="0" w:color="auto"/>
                    <w:bottom w:val="none" w:sz="0" w:space="0" w:color="auto"/>
                    <w:right w:val="none" w:sz="0" w:space="0" w:color="auto"/>
                  </w:divBdr>
                </w:div>
                <w:div w:id="1579483386">
                  <w:marLeft w:val="0"/>
                  <w:marRight w:val="0"/>
                  <w:marTop w:val="0"/>
                  <w:marBottom w:val="0"/>
                  <w:divBdr>
                    <w:top w:val="none" w:sz="0" w:space="0" w:color="auto"/>
                    <w:left w:val="none" w:sz="0" w:space="0" w:color="auto"/>
                    <w:bottom w:val="none" w:sz="0" w:space="0" w:color="auto"/>
                    <w:right w:val="none" w:sz="0" w:space="0" w:color="auto"/>
                  </w:divBdr>
                </w:div>
                <w:div w:id="1689601517">
                  <w:marLeft w:val="0"/>
                  <w:marRight w:val="0"/>
                  <w:marTop w:val="0"/>
                  <w:marBottom w:val="0"/>
                  <w:divBdr>
                    <w:top w:val="none" w:sz="0" w:space="0" w:color="auto"/>
                    <w:left w:val="none" w:sz="0" w:space="0" w:color="auto"/>
                    <w:bottom w:val="none" w:sz="0" w:space="0" w:color="auto"/>
                    <w:right w:val="none" w:sz="0" w:space="0" w:color="auto"/>
                  </w:divBdr>
                </w:div>
                <w:div w:id="1700735243">
                  <w:marLeft w:val="0"/>
                  <w:marRight w:val="0"/>
                  <w:marTop w:val="0"/>
                  <w:marBottom w:val="0"/>
                  <w:divBdr>
                    <w:top w:val="none" w:sz="0" w:space="0" w:color="auto"/>
                    <w:left w:val="none" w:sz="0" w:space="0" w:color="auto"/>
                    <w:bottom w:val="none" w:sz="0" w:space="0" w:color="auto"/>
                    <w:right w:val="none" w:sz="0" w:space="0" w:color="auto"/>
                  </w:divBdr>
                </w:div>
                <w:div w:id="1723554737">
                  <w:marLeft w:val="0"/>
                  <w:marRight w:val="0"/>
                  <w:marTop w:val="0"/>
                  <w:marBottom w:val="0"/>
                  <w:divBdr>
                    <w:top w:val="none" w:sz="0" w:space="0" w:color="auto"/>
                    <w:left w:val="none" w:sz="0" w:space="0" w:color="auto"/>
                    <w:bottom w:val="none" w:sz="0" w:space="0" w:color="auto"/>
                    <w:right w:val="none" w:sz="0" w:space="0" w:color="auto"/>
                  </w:divBdr>
                </w:div>
                <w:div w:id="1751192647">
                  <w:marLeft w:val="0"/>
                  <w:marRight w:val="0"/>
                  <w:marTop w:val="0"/>
                  <w:marBottom w:val="0"/>
                  <w:divBdr>
                    <w:top w:val="none" w:sz="0" w:space="0" w:color="auto"/>
                    <w:left w:val="none" w:sz="0" w:space="0" w:color="auto"/>
                    <w:bottom w:val="none" w:sz="0" w:space="0" w:color="auto"/>
                    <w:right w:val="none" w:sz="0" w:space="0" w:color="auto"/>
                  </w:divBdr>
                </w:div>
                <w:div w:id="1836067747">
                  <w:marLeft w:val="0"/>
                  <w:marRight w:val="0"/>
                  <w:marTop w:val="0"/>
                  <w:marBottom w:val="0"/>
                  <w:divBdr>
                    <w:top w:val="none" w:sz="0" w:space="0" w:color="auto"/>
                    <w:left w:val="none" w:sz="0" w:space="0" w:color="auto"/>
                    <w:bottom w:val="none" w:sz="0" w:space="0" w:color="auto"/>
                    <w:right w:val="none" w:sz="0" w:space="0" w:color="auto"/>
                  </w:divBdr>
                </w:div>
                <w:div w:id="2006398997">
                  <w:marLeft w:val="0"/>
                  <w:marRight w:val="0"/>
                  <w:marTop w:val="0"/>
                  <w:marBottom w:val="0"/>
                  <w:divBdr>
                    <w:top w:val="none" w:sz="0" w:space="0" w:color="auto"/>
                    <w:left w:val="none" w:sz="0" w:space="0" w:color="auto"/>
                    <w:bottom w:val="none" w:sz="0" w:space="0" w:color="auto"/>
                    <w:right w:val="none" w:sz="0" w:space="0" w:color="auto"/>
                  </w:divBdr>
                </w:div>
                <w:div w:id="2027637606">
                  <w:marLeft w:val="0"/>
                  <w:marRight w:val="0"/>
                  <w:marTop w:val="0"/>
                  <w:marBottom w:val="0"/>
                  <w:divBdr>
                    <w:top w:val="none" w:sz="0" w:space="0" w:color="auto"/>
                    <w:left w:val="none" w:sz="0" w:space="0" w:color="auto"/>
                    <w:bottom w:val="none" w:sz="0" w:space="0" w:color="auto"/>
                    <w:right w:val="none" w:sz="0" w:space="0" w:color="auto"/>
                  </w:divBdr>
                </w:div>
                <w:div w:id="2068407791">
                  <w:marLeft w:val="0"/>
                  <w:marRight w:val="0"/>
                  <w:marTop w:val="0"/>
                  <w:marBottom w:val="0"/>
                  <w:divBdr>
                    <w:top w:val="none" w:sz="0" w:space="0" w:color="auto"/>
                    <w:left w:val="none" w:sz="0" w:space="0" w:color="auto"/>
                    <w:bottom w:val="none" w:sz="0" w:space="0" w:color="auto"/>
                    <w:right w:val="none" w:sz="0" w:space="0" w:color="auto"/>
                  </w:divBdr>
                </w:div>
              </w:divsChild>
            </w:div>
            <w:div w:id="1764297804">
              <w:marLeft w:val="0"/>
              <w:marRight w:val="0"/>
              <w:marTop w:val="0"/>
              <w:marBottom w:val="0"/>
              <w:divBdr>
                <w:top w:val="none" w:sz="0" w:space="0" w:color="auto"/>
                <w:left w:val="none" w:sz="0" w:space="0" w:color="auto"/>
                <w:bottom w:val="none" w:sz="0" w:space="0" w:color="auto"/>
                <w:right w:val="none" w:sz="0" w:space="0" w:color="auto"/>
              </w:divBdr>
              <w:divsChild>
                <w:div w:id="186140796">
                  <w:marLeft w:val="0"/>
                  <w:marRight w:val="0"/>
                  <w:marTop w:val="0"/>
                  <w:marBottom w:val="0"/>
                  <w:divBdr>
                    <w:top w:val="none" w:sz="0" w:space="0" w:color="auto"/>
                    <w:left w:val="none" w:sz="0" w:space="0" w:color="auto"/>
                    <w:bottom w:val="none" w:sz="0" w:space="0" w:color="auto"/>
                    <w:right w:val="none" w:sz="0" w:space="0" w:color="auto"/>
                  </w:divBdr>
                </w:div>
                <w:div w:id="1295870419">
                  <w:marLeft w:val="0"/>
                  <w:marRight w:val="0"/>
                  <w:marTop w:val="0"/>
                  <w:marBottom w:val="0"/>
                  <w:divBdr>
                    <w:top w:val="none" w:sz="0" w:space="0" w:color="auto"/>
                    <w:left w:val="none" w:sz="0" w:space="0" w:color="auto"/>
                    <w:bottom w:val="none" w:sz="0" w:space="0" w:color="auto"/>
                    <w:right w:val="none" w:sz="0" w:space="0" w:color="auto"/>
                  </w:divBdr>
                </w:div>
              </w:divsChild>
            </w:div>
            <w:div w:id="1857963773">
              <w:marLeft w:val="0"/>
              <w:marRight w:val="0"/>
              <w:marTop w:val="0"/>
              <w:marBottom w:val="0"/>
              <w:divBdr>
                <w:top w:val="none" w:sz="0" w:space="0" w:color="auto"/>
                <w:left w:val="none" w:sz="0" w:space="0" w:color="auto"/>
                <w:bottom w:val="none" w:sz="0" w:space="0" w:color="auto"/>
                <w:right w:val="none" w:sz="0" w:space="0" w:color="auto"/>
              </w:divBdr>
              <w:divsChild>
                <w:div w:id="1467893708">
                  <w:marLeft w:val="0"/>
                  <w:marRight w:val="0"/>
                  <w:marTop w:val="0"/>
                  <w:marBottom w:val="0"/>
                  <w:divBdr>
                    <w:top w:val="none" w:sz="0" w:space="0" w:color="auto"/>
                    <w:left w:val="none" w:sz="0" w:space="0" w:color="auto"/>
                    <w:bottom w:val="none" w:sz="0" w:space="0" w:color="auto"/>
                    <w:right w:val="none" w:sz="0" w:space="0" w:color="auto"/>
                  </w:divBdr>
                </w:div>
              </w:divsChild>
            </w:div>
            <w:div w:id="1938980721">
              <w:marLeft w:val="0"/>
              <w:marRight w:val="0"/>
              <w:marTop w:val="0"/>
              <w:marBottom w:val="0"/>
              <w:divBdr>
                <w:top w:val="none" w:sz="0" w:space="0" w:color="auto"/>
                <w:left w:val="none" w:sz="0" w:space="0" w:color="auto"/>
                <w:bottom w:val="none" w:sz="0" w:space="0" w:color="auto"/>
                <w:right w:val="none" w:sz="0" w:space="0" w:color="auto"/>
              </w:divBdr>
              <w:divsChild>
                <w:div w:id="393506590">
                  <w:marLeft w:val="0"/>
                  <w:marRight w:val="0"/>
                  <w:marTop w:val="0"/>
                  <w:marBottom w:val="0"/>
                  <w:divBdr>
                    <w:top w:val="none" w:sz="0" w:space="0" w:color="auto"/>
                    <w:left w:val="none" w:sz="0" w:space="0" w:color="auto"/>
                    <w:bottom w:val="none" w:sz="0" w:space="0" w:color="auto"/>
                    <w:right w:val="none" w:sz="0" w:space="0" w:color="auto"/>
                  </w:divBdr>
                </w:div>
              </w:divsChild>
            </w:div>
            <w:div w:id="1948073786">
              <w:marLeft w:val="0"/>
              <w:marRight w:val="0"/>
              <w:marTop w:val="0"/>
              <w:marBottom w:val="0"/>
              <w:divBdr>
                <w:top w:val="none" w:sz="0" w:space="0" w:color="auto"/>
                <w:left w:val="none" w:sz="0" w:space="0" w:color="auto"/>
                <w:bottom w:val="none" w:sz="0" w:space="0" w:color="auto"/>
                <w:right w:val="none" w:sz="0" w:space="0" w:color="auto"/>
              </w:divBdr>
              <w:divsChild>
                <w:div w:id="1021854958">
                  <w:marLeft w:val="0"/>
                  <w:marRight w:val="0"/>
                  <w:marTop w:val="0"/>
                  <w:marBottom w:val="0"/>
                  <w:divBdr>
                    <w:top w:val="none" w:sz="0" w:space="0" w:color="auto"/>
                    <w:left w:val="none" w:sz="0" w:space="0" w:color="auto"/>
                    <w:bottom w:val="none" w:sz="0" w:space="0" w:color="auto"/>
                    <w:right w:val="none" w:sz="0" w:space="0" w:color="auto"/>
                  </w:divBdr>
                </w:div>
              </w:divsChild>
            </w:div>
            <w:div w:id="2001619343">
              <w:marLeft w:val="0"/>
              <w:marRight w:val="0"/>
              <w:marTop w:val="0"/>
              <w:marBottom w:val="0"/>
              <w:divBdr>
                <w:top w:val="none" w:sz="0" w:space="0" w:color="auto"/>
                <w:left w:val="none" w:sz="0" w:space="0" w:color="auto"/>
                <w:bottom w:val="none" w:sz="0" w:space="0" w:color="auto"/>
                <w:right w:val="none" w:sz="0" w:space="0" w:color="auto"/>
              </w:divBdr>
              <w:divsChild>
                <w:div w:id="1398162103">
                  <w:marLeft w:val="0"/>
                  <w:marRight w:val="0"/>
                  <w:marTop w:val="0"/>
                  <w:marBottom w:val="0"/>
                  <w:divBdr>
                    <w:top w:val="none" w:sz="0" w:space="0" w:color="auto"/>
                    <w:left w:val="none" w:sz="0" w:space="0" w:color="auto"/>
                    <w:bottom w:val="none" w:sz="0" w:space="0" w:color="auto"/>
                    <w:right w:val="none" w:sz="0" w:space="0" w:color="auto"/>
                  </w:divBdr>
                </w:div>
              </w:divsChild>
            </w:div>
            <w:div w:id="2077121609">
              <w:marLeft w:val="0"/>
              <w:marRight w:val="0"/>
              <w:marTop w:val="0"/>
              <w:marBottom w:val="0"/>
              <w:divBdr>
                <w:top w:val="none" w:sz="0" w:space="0" w:color="auto"/>
                <w:left w:val="none" w:sz="0" w:space="0" w:color="auto"/>
                <w:bottom w:val="none" w:sz="0" w:space="0" w:color="auto"/>
                <w:right w:val="none" w:sz="0" w:space="0" w:color="auto"/>
              </w:divBdr>
              <w:divsChild>
                <w:div w:id="1059675189">
                  <w:marLeft w:val="0"/>
                  <w:marRight w:val="0"/>
                  <w:marTop w:val="0"/>
                  <w:marBottom w:val="0"/>
                  <w:divBdr>
                    <w:top w:val="none" w:sz="0" w:space="0" w:color="auto"/>
                    <w:left w:val="none" w:sz="0" w:space="0" w:color="auto"/>
                    <w:bottom w:val="none" w:sz="0" w:space="0" w:color="auto"/>
                    <w:right w:val="none" w:sz="0" w:space="0" w:color="auto"/>
                  </w:divBdr>
                </w:div>
              </w:divsChild>
            </w:div>
            <w:div w:id="2104062065">
              <w:marLeft w:val="0"/>
              <w:marRight w:val="0"/>
              <w:marTop w:val="0"/>
              <w:marBottom w:val="0"/>
              <w:divBdr>
                <w:top w:val="none" w:sz="0" w:space="0" w:color="auto"/>
                <w:left w:val="none" w:sz="0" w:space="0" w:color="auto"/>
                <w:bottom w:val="none" w:sz="0" w:space="0" w:color="auto"/>
                <w:right w:val="none" w:sz="0" w:space="0" w:color="auto"/>
              </w:divBdr>
              <w:divsChild>
                <w:div w:id="2851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4221">
          <w:marLeft w:val="0"/>
          <w:marRight w:val="0"/>
          <w:marTop w:val="0"/>
          <w:marBottom w:val="0"/>
          <w:divBdr>
            <w:top w:val="none" w:sz="0" w:space="0" w:color="auto"/>
            <w:left w:val="none" w:sz="0" w:space="0" w:color="auto"/>
            <w:bottom w:val="none" w:sz="0" w:space="0" w:color="auto"/>
            <w:right w:val="none" w:sz="0" w:space="0" w:color="auto"/>
          </w:divBdr>
        </w:div>
        <w:div w:id="823860343">
          <w:marLeft w:val="0"/>
          <w:marRight w:val="0"/>
          <w:marTop w:val="0"/>
          <w:marBottom w:val="0"/>
          <w:divBdr>
            <w:top w:val="none" w:sz="0" w:space="0" w:color="auto"/>
            <w:left w:val="none" w:sz="0" w:space="0" w:color="auto"/>
            <w:bottom w:val="none" w:sz="0" w:space="0" w:color="auto"/>
            <w:right w:val="none" w:sz="0" w:space="0" w:color="auto"/>
          </w:divBdr>
        </w:div>
        <w:div w:id="843324461">
          <w:marLeft w:val="0"/>
          <w:marRight w:val="0"/>
          <w:marTop w:val="0"/>
          <w:marBottom w:val="0"/>
          <w:divBdr>
            <w:top w:val="none" w:sz="0" w:space="0" w:color="auto"/>
            <w:left w:val="none" w:sz="0" w:space="0" w:color="auto"/>
            <w:bottom w:val="none" w:sz="0" w:space="0" w:color="auto"/>
            <w:right w:val="none" w:sz="0" w:space="0" w:color="auto"/>
          </w:divBdr>
        </w:div>
        <w:div w:id="846674881">
          <w:marLeft w:val="0"/>
          <w:marRight w:val="0"/>
          <w:marTop w:val="0"/>
          <w:marBottom w:val="0"/>
          <w:divBdr>
            <w:top w:val="none" w:sz="0" w:space="0" w:color="auto"/>
            <w:left w:val="none" w:sz="0" w:space="0" w:color="auto"/>
            <w:bottom w:val="none" w:sz="0" w:space="0" w:color="auto"/>
            <w:right w:val="none" w:sz="0" w:space="0" w:color="auto"/>
          </w:divBdr>
        </w:div>
        <w:div w:id="858809223">
          <w:marLeft w:val="0"/>
          <w:marRight w:val="0"/>
          <w:marTop w:val="0"/>
          <w:marBottom w:val="0"/>
          <w:divBdr>
            <w:top w:val="none" w:sz="0" w:space="0" w:color="auto"/>
            <w:left w:val="none" w:sz="0" w:space="0" w:color="auto"/>
            <w:bottom w:val="none" w:sz="0" w:space="0" w:color="auto"/>
            <w:right w:val="none" w:sz="0" w:space="0" w:color="auto"/>
          </w:divBdr>
        </w:div>
        <w:div w:id="867832834">
          <w:marLeft w:val="0"/>
          <w:marRight w:val="0"/>
          <w:marTop w:val="0"/>
          <w:marBottom w:val="0"/>
          <w:divBdr>
            <w:top w:val="none" w:sz="0" w:space="0" w:color="auto"/>
            <w:left w:val="none" w:sz="0" w:space="0" w:color="auto"/>
            <w:bottom w:val="none" w:sz="0" w:space="0" w:color="auto"/>
            <w:right w:val="none" w:sz="0" w:space="0" w:color="auto"/>
          </w:divBdr>
        </w:div>
        <w:div w:id="874657168">
          <w:marLeft w:val="0"/>
          <w:marRight w:val="0"/>
          <w:marTop w:val="0"/>
          <w:marBottom w:val="0"/>
          <w:divBdr>
            <w:top w:val="none" w:sz="0" w:space="0" w:color="auto"/>
            <w:left w:val="none" w:sz="0" w:space="0" w:color="auto"/>
            <w:bottom w:val="none" w:sz="0" w:space="0" w:color="auto"/>
            <w:right w:val="none" w:sz="0" w:space="0" w:color="auto"/>
          </w:divBdr>
        </w:div>
        <w:div w:id="913080264">
          <w:marLeft w:val="0"/>
          <w:marRight w:val="0"/>
          <w:marTop w:val="0"/>
          <w:marBottom w:val="0"/>
          <w:divBdr>
            <w:top w:val="none" w:sz="0" w:space="0" w:color="auto"/>
            <w:left w:val="none" w:sz="0" w:space="0" w:color="auto"/>
            <w:bottom w:val="none" w:sz="0" w:space="0" w:color="auto"/>
            <w:right w:val="none" w:sz="0" w:space="0" w:color="auto"/>
          </w:divBdr>
        </w:div>
        <w:div w:id="922107301">
          <w:marLeft w:val="0"/>
          <w:marRight w:val="0"/>
          <w:marTop w:val="0"/>
          <w:marBottom w:val="0"/>
          <w:divBdr>
            <w:top w:val="none" w:sz="0" w:space="0" w:color="auto"/>
            <w:left w:val="none" w:sz="0" w:space="0" w:color="auto"/>
            <w:bottom w:val="none" w:sz="0" w:space="0" w:color="auto"/>
            <w:right w:val="none" w:sz="0" w:space="0" w:color="auto"/>
          </w:divBdr>
        </w:div>
        <w:div w:id="931858720">
          <w:marLeft w:val="0"/>
          <w:marRight w:val="0"/>
          <w:marTop w:val="0"/>
          <w:marBottom w:val="0"/>
          <w:divBdr>
            <w:top w:val="none" w:sz="0" w:space="0" w:color="auto"/>
            <w:left w:val="none" w:sz="0" w:space="0" w:color="auto"/>
            <w:bottom w:val="none" w:sz="0" w:space="0" w:color="auto"/>
            <w:right w:val="none" w:sz="0" w:space="0" w:color="auto"/>
          </w:divBdr>
        </w:div>
        <w:div w:id="942301414">
          <w:marLeft w:val="0"/>
          <w:marRight w:val="0"/>
          <w:marTop w:val="0"/>
          <w:marBottom w:val="0"/>
          <w:divBdr>
            <w:top w:val="none" w:sz="0" w:space="0" w:color="auto"/>
            <w:left w:val="none" w:sz="0" w:space="0" w:color="auto"/>
            <w:bottom w:val="none" w:sz="0" w:space="0" w:color="auto"/>
            <w:right w:val="none" w:sz="0" w:space="0" w:color="auto"/>
          </w:divBdr>
        </w:div>
        <w:div w:id="942961175">
          <w:marLeft w:val="0"/>
          <w:marRight w:val="0"/>
          <w:marTop w:val="0"/>
          <w:marBottom w:val="0"/>
          <w:divBdr>
            <w:top w:val="none" w:sz="0" w:space="0" w:color="auto"/>
            <w:left w:val="none" w:sz="0" w:space="0" w:color="auto"/>
            <w:bottom w:val="none" w:sz="0" w:space="0" w:color="auto"/>
            <w:right w:val="none" w:sz="0" w:space="0" w:color="auto"/>
          </w:divBdr>
        </w:div>
        <w:div w:id="951011611">
          <w:marLeft w:val="0"/>
          <w:marRight w:val="0"/>
          <w:marTop w:val="0"/>
          <w:marBottom w:val="0"/>
          <w:divBdr>
            <w:top w:val="none" w:sz="0" w:space="0" w:color="auto"/>
            <w:left w:val="none" w:sz="0" w:space="0" w:color="auto"/>
            <w:bottom w:val="none" w:sz="0" w:space="0" w:color="auto"/>
            <w:right w:val="none" w:sz="0" w:space="0" w:color="auto"/>
          </w:divBdr>
        </w:div>
        <w:div w:id="955210202">
          <w:marLeft w:val="0"/>
          <w:marRight w:val="0"/>
          <w:marTop w:val="0"/>
          <w:marBottom w:val="0"/>
          <w:divBdr>
            <w:top w:val="none" w:sz="0" w:space="0" w:color="auto"/>
            <w:left w:val="none" w:sz="0" w:space="0" w:color="auto"/>
            <w:bottom w:val="none" w:sz="0" w:space="0" w:color="auto"/>
            <w:right w:val="none" w:sz="0" w:space="0" w:color="auto"/>
          </w:divBdr>
        </w:div>
        <w:div w:id="969017807">
          <w:marLeft w:val="0"/>
          <w:marRight w:val="0"/>
          <w:marTop w:val="0"/>
          <w:marBottom w:val="0"/>
          <w:divBdr>
            <w:top w:val="none" w:sz="0" w:space="0" w:color="auto"/>
            <w:left w:val="none" w:sz="0" w:space="0" w:color="auto"/>
            <w:bottom w:val="none" w:sz="0" w:space="0" w:color="auto"/>
            <w:right w:val="none" w:sz="0" w:space="0" w:color="auto"/>
          </w:divBdr>
        </w:div>
        <w:div w:id="987133145">
          <w:marLeft w:val="0"/>
          <w:marRight w:val="0"/>
          <w:marTop w:val="0"/>
          <w:marBottom w:val="0"/>
          <w:divBdr>
            <w:top w:val="none" w:sz="0" w:space="0" w:color="auto"/>
            <w:left w:val="none" w:sz="0" w:space="0" w:color="auto"/>
            <w:bottom w:val="none" w:sz="0" w:space="0" w:color="auto"/>
            <w:right w:val="none" w:sz="0" w:space="0" w:color="auto"/>
          </w:divBdr>
        </w:div>
        <w:div w:id="1008873479">
          <w:marLeft w:val="0"/>
          <w:marRight w:val="0"/>
          <w:marTop w:val="0"/>
          <w:marBottom w:val="0"/>
          <w:divBdr>
            <w:top w:val="none" w:sz="0" w:space="0" w:color="auto"/>
            <w:left w:val="none" w:sz="0" w:space="0" w:color="auto"/>
            <w:bottom w:val="none" w:sz="0" w:space="0" w:color="auto"/>
            <w:right w:val="none" w:sz="0" w:space="0" w:color="auto"/>
          </w:divBdr>
        </w:div>
        <w:div w:id="1110130743">
          <w:marLeft w:val="0"/>
          <w:marRight w:val="0"/>
          <w:marTop w:val="0"/>
          <w:marBottom w:val="0"/>
          <w:divBdr>
            <w:top w:val="none" w:sz="0" w:space="0" w:color="auto"/>
            <w:left w:val="none" w:sz="0" w:space="0" w:color="auto"/>
            <w:bottom w:val="none" w:sz="0" w:space="0" w:color="auto"/>
            <w:right w:val="none" w:sz="0" w:space="0" w:color="auto"/>
          </w:divBdr>
        </w:div>
        <w:div w:id="1114517319">
          <w:marLeft w:val="0"/>
          <w:marRight w:val="0"/>
          <w:marTop w:val="0"/>
          <w:marBottom w:val="0"/>
          <w:divBdr>
            <w:top w:val="none" w:sz="0" w:space="0" w:color="auto"/>
            <w:left w:val="none" w:sz="0" w:space="0" w:color="auto"/>
            <w:bottom w:val="none" w:sz="0" w:space="0" w:color="auto"/>
            <w:right w:val="none" w:sz="0" w:space="0" w:color="auto"/>
          </w:divBdr>
        </w:div>
        <w:div w:id="1121610687">
          <w:marLeft w:val="0"/>
          <w:marRight w:val="0"/>
          <w:marTop w:val="0"/>
          <w:marBottom w:val="0"/>
          <w:divBdr>
            <w:top w:val="none" w:sz="0" w:space="0" w:color="auto"/>
            <w:left w:val="none" w:sz="0" w:space="0" w:color="auto"/>
            <w:bottom w:val="none" w:sz="0" w:space="0" w:color="auto"/>
            <w:right w:val="none" w:sz="0" w:space="0" w:color="auto"/>
          </w:divBdr>
        </w:div>
        <w:div w:id="1142311384">
          <w:marLeft w:val="0"/>
          <w:marRight w:val="0"/>
          <w:marTop w:val="0"/>
          <w:marBottom w:val="0"/>
          <w:divBdr>
            <w:top w:val="none" w:sz="0" w:space="0" w:color="auto"/>
            <w:left w:val="none" w:sz="0" w:space="0" w:color="auto"/>
            <w:bottom w:val="none" w:sz="0" w:space="0" w:color="auto"/>
            <w:right w:val="none" w:sz="0" w:space="0" w:color="auto"/>
          </w:divBdr>
        </w:div>
        <w:div w:id="1159267995">
          <w:marLeft w:val="0"/>
          <w:marRight w:val="0"/>
          <w:marTop w:val="0"/>
          <w:marBottom w:val="0"/>
          <w:divBdr>
            <w:top w:val="none" w:sz="0" w:space="0" w:color="auto"/>
            <w:left w:val="none" w:sz="0" w:space="0" w:color="auto"/>
            <w:bottom w:val="none" w:sz="0" w:space="0" w:color="auto"/>
            <w:right w:val="none" w:sz="0" w:space="0" w:color="auto"/>
          </w:divBdr>
        </w:div>
        <w:div w:id="1164249309">
          <w:marLeft w:val="0"/>
          <w:marRight w:val="0"/>
          <w:marTop w:val="0"/>
          <w:marBottom w:val="0"/>
          <w:divBdr>
            <w:top w:val="none" w:sz="0" w:space="0" w:color="auto"/>
            <w:left w:val="none" w:sz="0" w:space="0" w:color="auto"/>
            <w:bottom w:val="none" w:sz="0" w:space="0" w:color="auto"/>
            <w:right w:val="none" w:sz="0" w:space="0" w:color="auto"/>
          </w:divBdr>
        </w:div>
        <w:div w:id="1230654365">
          <w:marLeft w:val="0"/>
          <w:marRight w:val="0"/>
          <w:marTop w:val="0"/>
          <w:marBottom w:val="0"/>
          <w:divBdr>
            <w:top w:val="none" w:sz="0" w:space="0" w:color="auto"/>
            <w:left w:val="none" w:sz="0" w:space="0" w:color="auto"/>
            <w:bottom w:val="none" w:sz="0" w:space="0" w:color="auto"/>
            <w:right w:val="none" w:sz="0" w:space="0" w:color="auto"/>
          </w:divBdr>
        </w:div>
        <w:div w:id="1233081966">
          <w:marLeft w:val="0"/>
          <w:marRight w:val="0"/>
          <w:marTop w:val="0"/>
          <w:marBottom w:val="0"/>
          <w:divBdr>
            <w:top w:val="none" w:sz="0" w:space="0" w:color="auto"/>
            <w:left w:val="none" w:sz="0" w:space="0" w:color="auto"/>
            <w:bottom w:val="none" w:sz="0" w:space="0" w:color="auto"/>
            <w:right w:val="none" w:sz="0" w:space="0" w:color="auto"/>
          </w:divBdr>
        </w:div>
        <w:div w:id="1249195030">
          <w:marLeft w:val="0"/>
          <w:marRight w:val="0"/>
          <w:marTop w:val="0"/>
          <w:marBottom w:val="0"/>
          <w:divBdr>
            <w:top w:val="none" w:sz="0" w:space="0" w:color="auto"/>
            <w:left w:val="none" w:sz="0" w:space="0" w:color="auto"/>
            <w:bottom w:val="none" w:sz="0" w:space="0" w:color="auto"/>
            <w:right w:val="none" w:sz="0" w:space="0" w:color="auto"/>
          </w:divBdr>
        </w:div>
        <w:div w:id="1262566906">
          <w:marLeft w:val="0"/>
          <w:marRight w:val="0"/>
          <w:marTop w:val="0"/>
          <w:marBottom w:val="0"/>
          <w:divBdr>
            <w:top w:val="none" w:sz="0" w:space="0" w:color="auto"/>
            <w:left w:val="none" w:sz="0" w:space="0" w:color="auto"/>
            <w:bottom w:val="none" w:sz="0" w:space="0" w:color="auto"/>
            <w:right w:val="none" w:sz="0" w:space="0" w:color="auto"/>
          </w:divBdr>
        </w:div>
        <w:div w:id="1304306810">
          <w:marLeft w:val="0"/>
          <w:marRight w:val="0"/>
          <w:marTop w:val="0"/>
          <w:marBottom w:val="0"/>
          <w:divBdr>
            <w:top w:val="none" w:sz="0" w:space="0" w:color="auto"/>
            <w:left w:val="none" w:sz="0" w:space="0" w:color="auto"/>
            <w:bottom w:val="none" w:sz="0" w:space="0" w:color="auto"/>
            <w:right w:val="none" w:sz="0" w:space="0" w:color="auto"/>
          </w:divBdr>
        </w:div>
        <w:div w:id="1331252154">
          <w:marLeft w:val="0"/>
          <w:marRight w:val="0"/>
          <w:marTop w:val="0"/>
          <w:marBottom w:val="0"/>
          <w:divBdr>
            <w:top w:val="none" w:sz="0" w:space="0" w:color="auto"/>
            <w:left w:val="none" w:sz="0" w:space="0" w:color="auto"/>
            <w:bottom w:val="none" w:sz="0" w:space="0" w:color="auto"/>
            <w:right w:val="none" w:sz="0" w:space="0" w:color="auto"/>
          </w:divBdr>
        </w:div>
        <w:div w:id="1346711489">
          <w:marLeft w:val="-75"/>
          <w:marRight w:val="0"/>
          <w:marTop w:val="30"/>
          <w:marBottom w:val="30"/>
          <w:divBdr>
            <w:top w:val="none" w:sz="0" w:space="0" w:color="auto"/>
            <w:left w:val="none" w:sz="0" w:space="0" w:color="auto"/>
            <w:bottom w:val="none" w:sz="0" w:space="0" w:color="auto"/>
            <w:right w:val="none" w:sz="0" w:space="0" w:color="auto"/>
          </w:divBdr>
          <w:divsChild>
            <w:div w:id="11760082">
              <w:marLeft w:val="0"/>
              <w:marRight w:val="0"/>
              <w:marTop w:val="0"/>
              <w:marBottom w:val="0"/>
              <w:divBdr>
                <w:top w:val="none" w:sz="0" w:space="0" w:color="auto"/>
                <w:left w:val="none" w:sz="0" w:space="0" w:color="auto"/>
                <w:bottom w:val="none" w:sz="0" w:space="0" w:color="auto"/>
                <w:right w:val="none" w:sz="0" w:space="0" w:color="auto"/>
              </w:divBdr>
              <w:divsChild>
                <w:div w:id="182326874">
                  <w:marLeft w:val="0"/>
                  <w:marRight w:val="0"/>
                  <w:marTop w:val="0"/>
                  <w:marBottom w:val="0"/>
                  <w:divBdr>
                    <w:top w:val="none" w:sz="0" w:space="0" w:color="auto"/>
                    <w:left w:val="none" w:sz="0" w:space="0" w:color="auto"/>
                    <w:bottom w:val="none" w:sz="0" w:space="0" w:color="auto"/>
                    <w:right w:val="none" w:sz="0" w:space="0" w:color="auto"/>
                  </w:divBdr>
                </w:div>
              </w:divsChild>
            </w:div>
            <w:div w:id="26030601">
              <w:marLeft w:val="0"/>
              <w:marRight w:val="0"/>
              <w:marTop w:val="0"/>
              <w:marBottom w:val="0"/>
              <w:divBdr>
                <w:top w:val="none" w:sz="0" w:space="0" w:color="auto"/>
                <w:left w:val="none" w:sz="0" w:space="0" w:color="auto"/>
                <w:bottom w:val="none" w:sz="0" w:space="0" w:color="auto"/>
                <w:right w:val="none" w:sz="0" w:space="0" w:color="auto"/>
              </w:divBdr>
              <w:divsChild>
                <w:div w:id="413548805">
                  <w:marLeft w:val="0"/>
                  <w:marRight w:val="0"/>
                  <w:marTop w:val="0"/>
                  <w:marBottom w:val="0"/>
                  <w:divBdr>
                    <w:top w:val="none" w:sz="0" w:space="0" w:color="auto"/>
                    <w:left w:val="none" w:sz="0" w:space="0" w:color="auto"/>
                    <w:bottom w:val="none" w:sz="0" w:space="0" w:color="auto"/>
                    <w:right w:val="none" w:sz="0" w:space="0" w:color="auto"/>
                  </w:divBdr>
                </w:div>
              </w:divsChild>
            </w:div>
            <w:div w:id="47799646">
              <w:marLeft w:val="0"/>
              <w:marRight w:val="0"/>
              <w:marTop w:val="0"/>
              <w:marBottom w:val="0"/>
              <w:divBdr>
                <w:top w:val="none" w:sz="0" w:space="0" w:color="auto"/>
                <w:left w:val="none" w:sz="0" w:space="0" w:color="auto"/>
                <w:bottom w:val="none" w:sz="0" w:space="0" w:color="auto"/>
                <w:right w:val="none" w:sz="0" w:space="0" w:color="auto"/>
              </w:divBdr>
              <w:divsChild>
                <w:div w:id="393434455">
                  <w:marLeft w:val="0"/>
                  <w:marRight w:val="0"/>
                  <w:marTop w:val="0"/>
                  <w:marBottom w:val="0"/>
                  <w:divBdr>
                    <w:top w:val="none" w:sz="0" w:space="0" w:color="auto"/>
                    <w:left w:val="none" w:sz="0" w:space="0" w:color="auto"/>
                    <w:bottom w:val="none" w:sz="0" w:space="0" w:color="auto"/>
                    <w:right w:val="none" w:sz="0" w:space="0" w:color="auto"/>
                  </w:divBdr>
                </w:div>
              </w:divsChild>
            </w:div>
            <w:div w:id="105975464">
              <w:marLeft w:val="0"/>
              <w:marRight w:val="0"/>
              <w:marTop w:val="0"/>
              <w:marBottom w:val="0"/>
              <w:divBdr>
                <w:top w:val="none" w:sz="0" w:space="0" w:color="auto"/>
                <w:left w:val="none" w:sz="0" w:space="0" w:color="auto"/>
                <w:bottom w:val="none" w:sz="0" w:space="0" w:color="auto"/>
                <w:right w:val="none" w:sz="0" w:space="0" w:color="auto"/>
              </w:divBdr>
              <w:divsChild>
                <w:div w:id="1754820019">
                  <w:marLeft w:val="0"/>
                  <w:marRight w:val="0"/>
                  <w:marTop w:val="0"/>
                  <w:marBottom w:val="0"/>
                  <w:divBdr>
                    <w:top w:val="none" w:sz="0" w:space="0" w:color="auto"/>
                    <w:left w:val="none" w:sz="0" w:space="0" w:color="auto"/>
                    <w:bottom w:val="none" w:sz="0" w:space="0" w:color="auto"/>
                    <w:right w:val="none" w:sz="0" w:space="0" w:color="auto"/>
                  </w:divBdr>
                </w:div>
              </w:divsChild>
            </w:div>
            <w:div w:id="146243331">
              <w:marLeft w:val="0"/>
              <w:marRight w:val="0"/>
              <w:marTop w:val="0"/>
              <w:marBottom w:val="0"/>
              <w:divBdr>
                <w:top w:val="none" w:sz="0" w:space="0" w:color="auto"/>
                <w:left w:val="none" w:sz="0" w:space="0" w:color="auto"/>
                <w:bottom w:val="none" w:sz="0" w:space="0" w:color="auto"/>
                <w:right w:val="none" w:sz="0" w:space="0" w:color="auto"/>
              </w:divBdr>
              <w:divsChild>
                <w:div w:id="978069767">
                  <w:marLeft w:val="0"/>
                  <w:marRight w:val="0"/>
                  <w:marTop w:val="0"/>
                  <w:marBottom w:val="0"/>
                  <w:divBdr>
                    <w:top w:val="none" w:sz="0" w:space="0" w:color="auto"/>
                    <w:left w:val="none" w:sz="0" w:space="0" w:color="auto"/>
                    <w:bottom w:val="none" w:sz="0" w:space="0" w:color="auto"/>
                    <w:right w:val="none" w:sz="0" w:space="0" w:color="auto"/>
                  </w:divBdr>
                </w:div>
              </w:divsChild>
            </w:div>
            <w:div w:id="151332221">
              <w:marLeft w:val="0"/>
              <w:marRight w:val="0"/>
              <w:marTop w:val="0"/>
              <w:marBottom w:val="0"/>
              <w:divBdr>
                <w:top w:val="none" w:sz="0" w:space="0" w:color="auto"/>
                <w:left w:val="none" w:sz="0" w:space="0" w:color="auto"/>
                <w:bottom w:val="none" w:sz="0" w:space="0" w:color="auto"/>
                <w:right w:val="none" w:sz="0" w:space="0" w:color="auto"/>
              </w:divBdr>
              <w:divsChild>
                <w:div w:id="56100252">
                  <w:marLeft w:val="0"/>
                  <w:marRight w:val="0"/>
                  <w:marTop w:val="0"/>
                  <w:marBottom w:val="0"/>
                  <w:divBdr>
                    <w:top w:val="none" w:sz="0" w:space="0" w:color="auto"/>
                    <w:left w:val="none" w:sz="0" w:space="0" w:color="auto"/>
                    <w:bottom w:val="none" w:sz="0" w:space="0" w:color="auto"/>
                    <w:right w:val="none" w:sz="0" w:space="0" w:color="auto"/>
                  </w:divBdr>
                </w:div>
                <w:div w:id="102657359">
                  <w:marLeft w:val="0"/>
                  <w:marRight w:val="0"/>
                  <w:marTop w:val="0"/>
                  <w:marBottom w:val="0"/>
                  <w:divBdr>
                    <w:top w:val="none" w:sz="0" w:space="0" w:color="auto"/>
                    <w:left w:val="none" w:sz="0" w:space="0" w:color="auto"/>
                    <w:bottom w:val="none" w:sz="0" w:space="0" w:color="auto"/>
                    <w:right w:val="none" w:sz="0" w:space="0" w:color="auto"/>
                  </w:divBdr>
                </w:div>
                <w:div w:id="234317515">
                  <w:marLeft w:val="0"/>
                  <w:marRight w:val="0"/>
                  <w:marTop w:val="0"/>
                  <w:marBottom w:val="0"/>
                  <w:divBdr>
                    <w:top w:val="none" w:sz="0" w:space="0" w:color="auto"/>
                    <w:left w:val="none" w:sz="0" w:space="0" w:color="auto"/>
                    <w:bottom w:val="none" w:sz="0" w:space="0" w:color="auto"/>
                    <w:right w:val="none" w:sz="0" w:space="0" w:color="auto"/>
                  </w:divBdr>
                </w:div>
                <w:div w:id="275604078">
                  <w:marLeft w:val="0"/>
                  <w:marRight w:val="0"/>
                  <w:marTop w:val="0"/>
                  <w:marBottom w:val="0"/>
                  <w:divBdr>
                    <w:top w:val="none" w:sz="0" w:space="0" w:color="auto"/>
                    <w:left w:val="none" w:sz="0" w:space="0" w:color="auto"/>
                    <w:bottom w:val="none" w:sz="0" w:space="0" w:color="auto"/>
                    <w:right w:val="none" w:sz="0" w:space="0" w:color="auto"/>
                  </w:divBdr>
                </w:div>
                <w:div w:id="295180921">
                  <w:marLeft w:val="0"/>
                  <w:marRight w:val="0"/>
                  <w:marTop w:val="0"/>
                  <w:marBottom w:val="0"/>
                  <w:divBdr>
                    <w:top w:val="none" w:sz="0" w:space="0" w:color="auto"/>
                    <w:left w:val="none" w:sz="0" w:space="0" w:color="auto"/>
                    <w:bottom w:val="none" w:sz="0" w:space="0" w:color="auto"/>
                    <w:right w:val="none" w:sz="0" w:space="0" w:color="auto"/>
                  </w:divBdr>
                </w:div>
                <w:div w:id="418209765">
                  <w:marLeft w:val="0"/>
                  <w:marRight w:val="0"/>
                  <w:marTop w:val="0"/>
                  <w:marBottom w:val="0"/>
                  <w:divBdr>
                    <w:top w:val="none" w:sz="0" w:space="0" w:color="auto"/>
                    <w:left w:val="none" w:sz="0" w:space="0" w:color="auto"/>
                    <w:bottom w:val="none" w:sz="0" w:space="0" w:color="auto"/>
                    <w:right w:val="none" w:sz="0" w:space="0" w:color="auto"/>
                  </w:divBdr>
                </w:div>
                <w:div w:id="460656711">
                  <w:marLeft w:val="0"/>
                  <w:marRight w:val="0"/>
                  <w:marTop w:val="0"/>
                  <w:marBottom w:val="0"/>
                  <w:divBdr>
                    <w:top w:val="none" w:sz="0" w:space="0" w:color="auto"/>
                    <w:left w:val="none" w:sz="0" w:space="0" w:color="auto"/>
                    <w:bottom w:val="none" w:sz="0" w:space="0" w:color="auto"/>
                    <w:right w:val="none" w:sz="0" w:space="0" w:color="auto"/>
                  </w:divBdr>
                </w:div>
                <w:div w:id="520362060">
                  <w:marLeft w:val="0"/>
                  <w:marRight w:val="0"/>
                  <w:marTop w:val="0"/>
                  <w:marBottom w:val="0"/>
                  <w:divBdr>
                    <w:top w:val="none" w:sz="0" w:space="0" w:color="auto"/>
                    <w:left w:val="none" w:sz="0" w:space="0" w:color="auto"/>
                    <w:bottom w:val="none" w:sz="0" w:space="0" w:color="auto"/>
                    <w:right w:val="none" w:sz="0" w:space="0" w:color="auto"/>
                  </w:divBdr>
                </w:div>
                <w:div w:id="558982110">
                  <w:marLeft w:val="0"/>
                  <w:marRight w:val="0"/>
                  <w:marTop w:val="0"/>
                  <w:marBottom w:val="0"/>
                  <w:divBdr>
                    <w:top w:val="none" w:sz="0" w:space="0" w:color="auto"/>
                    <w:left w:val="none" w:sz="0" w:space="0" w:color="auto"/>
                    <w:bottom w:val="none" w:sz="0" w:space="0" w:color="auto"/>
                    <w:right w:val="none" w:sz="0" w:space="0" w:color="auto"/>
                  </w:divBdr>
                </w:div>
                <w:div w:id="578491491">
                  <w:marLeft w:val="0"/>
                  <w:marRight w:val="0"/>
                  <w:marTop w:val="0"/>
                  <w:marBottom w:val="0"/>
                  <w:divBdr>
                    <w:top w:val="none" w:sz="0" w:space="0" w:color="auto"/>
                    <w:left w:val="none" w:sz="0" w:space="0" w:color="auto"/>
                    <w:bottom w:val="none" w:sz="0" w:space="0" w:color="auto"/>
                    <w:right w:val="none" w:sz="0" w:space="0" w:color="auto"/>
                  </w:divBdr>
                </w:div>
                <w:div w:id="776756549">
                  <w:marLeft w:val="0"/>
                  <w:marRight w:val="0"/>
                  <w:marTop w:val="0"/>
                  <w:marBottom w:val="0"/>
                  <w:divBdr>
                    <w:top w:val="none" w:sz="0" w:space="0" w:color="auto"/>
                    <w:left w:val="none" w:sz="0" w:space="0" w:color="auto"/>
                    <w:bottom w:val="none" w:sz="0" w:space="0" w:color="auto"/>
                    <w:right w:val="none" w:sz="0" w:space="0" w:color="auto"/>
                  </w:divBdr>
                </w:div>
                <w:div w:id="801465174">
                  <w:marLeft w:val="0"/>
                  <w:marRight w:val="0"/>
                  <w:marTop w:val="0"/>
                  <w:marBottom w:val="0"/>
                  <w:divBdr>
                    <w:top w:val="none" w:sz="0" w:space="0" w:color="auto"/>
                    <w:left w:val="none" w:sz="0" w:space="0" w:color="auto"/>
                    <w:bottom w:val="none" w:sz="0" w:space="0" w:color="auto"/>
                    <w:right w:val="none" w:sz="0" w:space="0" w:color="auto"/>
                  </w:divBdr>
                </w:div>
                <w:div w:id="822892455">
                  <w:marLeft w:val="0"/>
                  <w:marRight w:val="0"/>
                  <w:marTop w:val="0"/>
                  <w:marBottom w:val="0"/>
                  <w:divBdr>
                    <w:top w:val="none" w:sz="0" w:space="0" w:color="auto"/>
                    <w:left w:val="none" w:sz="0" w:space="0" w:color="auto"/>
                    <w:bottom w:val="none" w:sz="0" w:space="0" w:color="auto"/>
                    <w:right w:val="none" w:sz="0" w:space="0" w:color="auto"/>
                  </w:divBdr>
                </w:div>
                <w:div w:id="833035718">
                  <w:marLeft w:val="0"/>
                  <w:marRight w:val="0"/>
                  <w:marTop w:val="0"/>
                  <w:marBottom w:val="0"/>
                  <w:divBdr>
                    <w:top w:val="none" w:sz="0" w:space="0" w:color="auto"/>
                    <w:left w:val="none" w:sz="0" w:space="0" w:color="auto"/>
                    <w:bottom w:val="none" w:sz="0" w:space="0" w:color="auto"/>
                    <w:right w:val="none" w:sz="0" w:space="0" w:color="auto"/>
                  </w:divBdr>
                </w:div>
                <w:div w:id="1043670933">
                  <w:marLeft w:val="0"/>
                  <w:marRight w:val="0"/>
                  <w:marTop w:val="0"/>
                  <w:marBottom w:val="0"/>
                  <w:divBdr>
                    <w:top w:val="none" w:sz="0" w:space="0" w:color="auto"/>
                    <w:left w:val="none" w:sz="0" w:space="0" w:color="auto"/>
                    <w:bottom w:val="none" w:sz="0" w:space="0" w:color="auto"/>
                    <w:right w:val="none" w:sz="0" w:space="0" w:color="auto"/>
                  </w:divBdr>
                </w:div>
                <w:div w:id="1044721853">
                  <w:marLeft w:val="0"/>
                  <w:marRight w:val="0"/>
                  <w:marTop w:val="0"/>
                  <w:marBottom w:val="0"/>
                  <w:divBdr>
                    <w:top w:val="none" w:sz="0" w:space="0" w:color="auto"/>
                    <w:left w:val="none" w:sz="0" w:space="0" w:color="auto"/>
                    <w:bottom w:val="none" w:sz="0" w:space="0" w:color="auto"/>
                    <w:right w:val="none" w:sz="0" w:space="0" w:color="auto"/>
                  </w:divBdr>
                </w:div>
                <w:div w:id="1108811035">
                  <w:marLeft w:val="0"/>
                  <w:marRight w:val="0"/>
                  <w:marTop w:val="0"/>
                  <w:marBottom w:val="0"/>
                  <w:divBdr>
                    <w:top w:val="none" w:sz="0" w:space="0" w:color="auto"/>
                    <w:left w:val="none" w:sz="0" w:space="0" w:color="auto"/>
                    <w:bottom w:val="none" w:sz="0" w:space="0" w:color="auto"/>
                    <w:right w:val="none" w:sz="0" w:space="0" w:color="auto"/>
                  </w:divBdr>
                </w:div>
                <w:div w:id="1556699772">
                  <w:marLeft w:val="0"/>
                  <w:marRight w:val="0"/>
                  <w:marTop w:val="0"/>
                  <w:marBottom w:val="0"/>
                  <w:divBdr>
                    <w:top w:val="none" w:sz="0" w:space="0" w:color="auto"/>
                    <w:left w:val="none" w:sz="0" w:space="0" w:color="auto"/>
                    <w:bottom w:val="none" w:sz="0" w:space="0" w:color="auto"/>
                    <w:right w:val="none" w:sz="0" w:space="0" w:color="auto"/>
                  </w:divBdr>
                </w:div>
                <w:div w:id="1686201584">
                  <w:marLeft w:val="0"/>
                  <w:marRight w:val="0"/>
                  <w:marTop w:val="0"/>
                  <w:marBottom w:val="0"/>
                  <w:divBdr>
                    <w:top w:val="none" w:sz="0" w:space="0" w:color="auto"/>
                    <w:left w:val="none" w:sz="0" w:space="0" w:color="auto"/>
                    <w:bottom w:val="none" w:sz="0" w:space="0" w:color="auto"/>
                    <w:right w:val="none" w:sz="0" w:space="0" w:color="auto"/>
                  </w:divBdr>
                </w:div>
                <w:div w:id="1699232129">
                  <w:marLeft w:val="0"/>
                  <w:marRight w:val="0"/>
                  <w:marTop w:val="0"/>
                  <w:marBottom w:val="0"/>
                  <w:divBdr>
                    <w:top w:val="none" w:sz="0" w:space="0" w:color="auto"/>
                    <w:left w:val="none" w:sz="0" w:space="0" w:color="auto"/>
                    <w:bottom w:val="none" w:sz="0" w:space="0" w:color="auto"/>
                    <w:right w:val="none" w:sz="0" w:space="0" w:color="auto"/>
                  </w:divBdr>
                </w:div>
                <w:div w:id="1976446599">
                  <w:marLeft w:val="0"/>
                  <w:marRight w:val="0"/>
                  <w:marTop w:val="0"/>
                  <w:marBottom w:val="0"/>
                  <w:divBdr>
                    <w:top w:val="none" w:sz="0" w:space="0" w:color="auto"/>
                    <w:left w:val="none" w:sz="0" w:space="0" w:color="auto"/>
                    <w:bottom w:val="none" w:sz="0" w:space="0" w:color="auto"/>
                    <w:right w:val="none" w:sz="0" w:space="0" w:color="auto"/>
                  </w:divBdr>
                </w:div>
                <w:div w:id="2118209971">
                  <w:marLeft w:val="0"/>
                  <w:marRight w:val="0"/>
                  <w:marTop w:val="0"/>
                  <w:marBottom w:val="0"/>
                  <w:divBdr>
                    <w:top w:val="none" w:sz="0" w:space="0" w:color="auto"/>
                    <w:left w:val="none" w:sz="0" w:space="0" w:color="auto"/>
                    <w:bottom w:val="none" w:sz="0" w:space="0" w:color="auto"/>
                    <w:right w:val="none" w:sz="0" w:space="0" w:color="auto"/>
                  </w:divBdr>
                </w:div>
              </w:divsChild>
            </w:div>
            <w:div w:id="189995955">
              <w:marLeft w:val="0"/>
              <w:marRight w:val="0"/>
              <w:marTop w:val="0"/>
              <w:marBottom w:val="0"/>
              <w:divBdr>
                <w:top w:val="none" w:sz="0" w:space="0" w:color="auto"/>
                <w:left w:val="none" w:sz="0" w:space="0" w:color="auto"/>
                <w:bottom w:val="none" w:sz="0" w:space="0" w:color="auto"/>
                <w:right w:val="none" w:sz="0" w:space="0" w:color="auto"/>
              </w:divBdr>
              <w:divsChild>
                <w:div w:id="968046312">
                  <w:marLeft w:val="0"/>
                  <w:marRight w:val="0"/>
                  <w:marTop w:val="0"/>
                  <w:marBottom w:val="0"/>
                  <w:divBdr>
                    <w:top w:val="none" w:sz="0" w:space="0" w:color="auto"/>
                    <w:left w:val="none" w:sz="0" w:space="0" w:color="auto"/>
                    <w:bottom w:val="none" w:sz="0" w:space="0" w:color="auto"/>
                    <w:right w:val="none" w:sz="0" w:space="0" w:color="auto"/>
                  </w:divBdr>
                </w:div>
              </w:divsChild>
            </w:div>
            <w:div w:id="235627697">
              <w:marLeft w:val="0"/>
              <w:marRight w:val="0"/>
              <w:marTop w:val="0"/>
              <w:marBottom w:val="0"/>
              <w:divBdr>
                <w:top w:val="none" w:sz="0" w:space="0" w:color="auto"/>
                <w:left w:val="none" w:sz="0" w:space="0" w:color="auto"/>
                <w:bottom w:val="none" w:sz="0" w:space="0" w:color="auto"/>
                <w:right w:val="none" w:sz="0" w:space="0" w:color="auto"/>
              </w:divBdr>
              <w:divsChild>
                <w:div w:id="17122820">
                  <w:marLeft w:val="0"/>
                  <w:marRight w:val="0"/>
                  <w:marTop w:val="0"/>
                  <w:marBottom w:val="0"/>
                  <w:divBdr>
                    <w:top w:val="none" w:sz="0" w:space="0" w:color="auto"/>
                    <w:left w:val="none" w:sz="0" w:space="0" w:color="auto"/>
                    <w:bottom w:val="none" w:sz="0" w:space="0" w:color="auto"/>
                    <w:right w:val="none" w:sz="0" w:space="0" w:color="auto"/>
                  </w:divBdr>
                </w:div>
                <w:div w:id="24140473">
                  <w:marLeft w:val="0"/>
                  <w:marRight w:val="0"/>
                  <w:marTop w:val="0"/>
                  <w:marBottom w:val="0"/>
                  <w:divBdr>
                    <w:top w:val="none" w:sz="0" w:space="0" w:color="auto"/>
                    <w:left w:val="none" w:sz="0" w:space="0" w:color="auto"/>
                    <w:bottom w:val="none" w:sz="0" w:space="0" w:color="auto"/>
                    <w:right w:val="none" w:sz="0" w:space="0" w:color="auto"/>
                  </w:divBdr>
                </w:div>
                <w:div w:id="110516938">
                  <w:marLeft w:val="0"/>
                  <w:marRight w:val="0"/>
                  <w:marTop w:val="0"/>
                  <w:marBottom w:val="0"/>
                  <w:divBdr>
                    <w:top w:val="none" w:sz="0" w:space="0" w:color="auto"/>
                    <w:left w:val="none" w:sz="0" w:space="0" w:color="auto"/>
                    <w:bottom w:val="none" w:sz="0" w:space="0" w:color="auto"/>
                    <w:right w:val="none" w:sz="0" w:space="0" w:color="auto"/>
                  </w:divBdr>
                </w:div>
                <w:div w:id="152919016">
                  <w:marLeft w:val="0"/>
                  <w:marRight w:val="0"/>
                  <w:marTop w:val="0"/>
                  <w:marBottom w:val="0"/>
                  <w:divBdr>
                    <w:top w:val="none" w:sz="0" w:space="0" w:color="auto"/>
                    <w:left w:val="none" w:sz="0" w:space="0" w:color="auto"/>
                    <w:bottom w:val="none" w:sz="0" w:space="0" w:color="auto"/>
                    <w:right w:val="none" w:sz="0" w:space="0" w:color="auto"/>
                  </w:divBdr>
                </w:div>
                <w:div w:id="164251404">
                  <w:marLeft w:val="0"/>
                  <w:marRight w:val="0"/>
                  <w:marTop w:val="0"/>
                  <w:marBottom w:val="0"/>
                  <w:divBdr>
                    <w:top w:val="none" w:sz="0" w:space="0" w:color="auto"/>
                    <w:left w:val="none" w:sz="0" w:space="0" w:color="auto"/>
                    <w:bottom w:val="none" w:sz="0" w:space="0" w:color="auto"/>
                    <w:right w:val="none" w:sz="0" w:space="0" w:color="auto"/>
                  </w:divBdr>
                </w:div>
                <w:div w:id="187376073">
                  <w:marLeft w:val="0"/>
                  <w:marRight w:val="0"/>
                  <w:marTop w:val="0"/>
                  <w:marBottom w:val="0"/>
                  <w:divBdr>
                    <w:top w:val="none" w:sz="0" w:space="0" w:color="auto"/>
                    <w:left w:val="none" w:sz="0" w:space="0" w:color="auto"/>
                    <w:bottom w:val="none" w:sz="0" w:space="0" w:color="auto"/>
                    <w:right w:val="none" w:sz="0" w:space="0" w:color="auto"/>
                  </w:divBdr>
                </w:div>
                <w:div w:id="339697384">
                  <w:marLeft w:val="0"/>
                  <w:marRight w:val="0"/>
                  <w:marTop w:val="0"/>
                  <w:marBottom w:val="0"/>
                  <w:divBdr>
                    <w:top w:val="none" w:sz="0" w:space="0" w:color="auto"/>
                    <w:left w:val="none" w:sz="0" w:space="0" w:color="auto"/>
                    <w:bottom w:val="none" w:sz="0" w:space="0" w:color="auto"/>
                    <w:right w:val="none" w:sz="0" w:space="0" w:color="auto"/>
                  </w:divBdr>
                </w:div>
                <w:div w:id="398214704">
                  <w:marLeft w:val="0"/>
                  <w:marRight w:val="0"/>
                  <w:marTop w:val="0"/>
                  <w:marBottom w:val="0"/>
                  <w:divBdr>
                    <w:top w:val="none" w:sz="0" w:space="0" w:color="auto"/>
                    <w:left w:val="none" w:sz="0" w:space="0" w:color="auto"/>
                    <w:bottom w:val="none" w:sz="0" w:space="0" w:color="auto"/>
                    <w:right w:val="none" w:sz="0" w:space="0" w:color="auto"/>
                  </w:divBdr>
                </w:div>
                <w:div w:id="407574455">
                  <w:marLeft w:val="0"/>
                  <w:marRight w:val="0"/>
                  <w:marTop w:val="0"/>
                  <w:marBottom w:val="0"/>
                  <w:divBdr>
                    <w:top w:val="none" w:sz="0" w:space="0" w:color="auto"/>
                    <w:left w:val="none" w:sz="0" w:space="0" w:color="auto"/>
                    <w:bottom w:val="none" w:sz="0" w:space="0" w:color="auto"/>
                    <w:right w:val="none" w:sz="0" w:space="0" w:color="auto"/>
                  </w:divBdr>
                </w:div>
                <w:div w:id="456605373">
                  <w:marLeft w:val="0"/>
                  <w:marRight w:val="0"/>
                  <w:marTop w:val="0"/>
                  <w:marBottom w:val="0"/>
                  <w:divBdr>
                    <w:top w:val="none" w:sz="0" w:space="0" w:color="auto"/>
                    <w:left w:val="none" w:sz="0" w:space="0" w:color="auto"/>
                    <w:bottom w:val="none" w:sz="0" w:space="0" w:color="auto"/>
                    <w:right w:val="none" w:sz="0" w:space="0" w:color="auto"/>
                  </w:divBdr>
                </w:div>
                <w:div w:id="529757312">
                  <w:marLeft w:val="0"/>
                  <w:marRight w:val="0"/>
                  <w:marTop w:val="0"/>
                  <w:marBottom w:val="0"/>
                  <w:divBdr>
                    <w:top w:val="none" w:sz="0" w:space="0" w:color="auto"/>
                    <w:left w:val="none" w:sz="0" w:space="0" w:color="auto"/>
                    <w:bottom w:val="none" w:sz="0" w:space="0" w:color="auto"/>
                    <w:right w:val="none" w:sz="0" w:space="0" w:color="auto"/>
                  </w:divBdr>
                </w:div>
                <w:div w:id="573206585">
                  <w:marLeft w:val="0"/>
                  <w:marRight w:val="0"/>
                  <w:marTop w:val="0"/>
                  <w:marBottom w:val="0"/>
                  <w:divBdr>
                    <w:top w:val="none" w:sz="0" w:space="0" w:color="auto"/>
                    <w:left w:val="none" w:sz="0" w:space="0" w:color="auto"/>
                    <w:bottom w:val="none" w:sz="0" w:space="0" w:color="auto"/>
                    <w:right w:val="none" w:sz="0" w:space="0" w:color="auto"/>
                  </w:divBdr>
                </w:div>
                <w:div w:id="574818929">
                  <w:marLeft w:val="0"/>
                  <w:marRight w:val="0"/>
                  <w:marTop w:val="0"/>
                  <w:marBottom w:val="0"/>
                  <w:divBdr>
                    <w:top w:val="none" w:sz="0" w:space="0" w:color="auto"/>
                    <w:left w:val="none" w:sz="0" w:space="0" w:color="auto"/>
                    <w:bottom w:val="none" w:sz="0" w:space="0" w:color="auto"/>
                    <w:right w:val="none" w:sz="0" w:space="0" w:color="auto"/>
                  </w:divBdr>
                </w:div>
                <w:div w:id="576869537">
                  <w:marLeft w:val="0"/>
                  <w:marRight w:val="0"/>
                  <w:marTop w:val="0"/>
                  <w:marBottom w:val="0"/>
                  <w:divBdr>
                    <w:top w:val="none" w:sz="0" w:space="0" w:color="auto"/>
                    <w:left w:val="none" w:sz="0" w:space="0" w:color="auto"/>
                    <w:bottom w:val="none" w:sz="0" w:space="0" w:color="auto"/>
                    <w:right w:val="none" w:sz="0" w:space="0" w:color="auto"/>
                  </w:divBdr>
                </w:div>
                <w:div w:id="598221585">
                  <w:marLeft w:val="0"/>
                  <w:marRight w:val="0"/>
                  <w:marTop w:val="0"/>
                  <w:marBottom w:val="0"/>
                  <w:divBdr>
                    <w:top w:val="none" w:sz="0" w:space="0" w:color="auto"/>
                    <w:left w:val="none" w:sz="0" w:space="0" w:color="auto"/>
                    <w:bottom w:val="none" w:sz="0" w:space="0" w:color="auto"/>
                    <w:right w:val="none" w:sz="0" w:space="0" w:color="auto"/>
                  </w:divBdr>
                </w:div>
                <w:div w:id="685908799">
                  <w:marLeft w:val="0"/>
                  <w:marRight w:val="0"/>
                  <w:marTop w:val="0"/>
                  <w:marBottom w:val="0"/>
                  <w:divBdr>
                    <w:top w:val="none" w:sz="0" w:space="0" w:color="auto"/>
                    <w:left w:val="none" w:sz="0" w:space="0" w:color="auto"/>
                    <w:bottom w:val="none" w:sz="0" w:space="0" w:color="auto"/>
                    <w:right w:val="none" w:sz="0" w:space="0" w:color="auto"/>
                  </w:divBdr>
                </w:div>
                <w:div w:id="688339280">
                  <w:marLeft w:val="0"/>
                  <w:marRight w:val="0"/>
                  <w:marTop w:val="0"/>
                  <w:marBottom w:val="0"/>
                  <w:divBdr>
                    <w:top w:val="none" w:sz="0" w:space="0" w:color="auto"/>
                    <w:left w:val="none" w:sz="0" w:space="0" w:color="auto"/>
                    <w:bottom w:val="none" w:sz="0" w:space="0" w:color="auto"/>
                    <w:right w:val="none" w:sz="0" w:space="0" w:color="auto"/>
                  </w:divBdr>
                </w:div>
                <w:div w:id="716010474">
                  <w:marLeft w:val="0"/>
                  <w:marRight w:val="0"/>
                  <w:marTop w:val="0"/>
                  <w:marBottom w:val="0"/>
                  <w:divBdr>
                    <w:top w:val="none" w:sz="0" w:space="0" w:color="auto"/>
                    <w:left w:val="none" w:sz="0" w:space="0" w:color="auto"/>
                    <w:bottom w:val="none" w:sz="0" w:space="0" w:color="auto"/>
                    <w:right w:val="none" w:sz="0" w:space="0" w:color="auto"/>
                  </w:divBdr>
                </w:div>
                <w:div w:id="742794480">
                  <w:marLeft w:val="0"/>
                  <w:marRight w:val="0"/>
                  <w:marTop w:val="0"/>
                  <w:marBottom w:val="0"/>
                  <w:divBdr>
                    <w:top w:val="none" w:sz="0" w:space="0" w:color="auto"/>
                    <w:left w:val="none" w:sz="0" w:space="0" w:color="auto"/>
                    <w:bottom w:val="none" w:sz="0" w:space="0" w:color="auto"/>
                    <w:right w:val="none" w:sz="0" w:space="0" w:color="auto"/>
                  </w:divBdr>
                </w:div>
                <w:div w:id="782459861">
                  <w:marLeft w:val="0"/>
                  <w:marRight w:val="0"/>
                  <w:marTop w:val="0"/>
                  <w:marBottom w:val="0"/>
                  <w:divBdr>
                    <w:top w:val="none" w:sz="0" w:space="0" w:color="auto"/>
                    <w:left w:val="none" w:sz="0" w:space="0" w:color="auto"/>
                    <w:bottom w:val="none" w:sz="0" w:space="0" w:color="auto"/>
                    <w:right w:val="none" w:sz="0" w:space="0" w:color="auto"/>
                  </w:divBdr>
                </w:div>
                <w:div w:id="816989816">
                  <w:marLeft w:val="0"/>
                  <w:marRight w:val="0"/>
                  <w:marTop w:val="0"/>
                  <w:marBottom w:val="0"/>
                  <w:divBdr>
                    <w:top w:val="none" w:sz="0" w:space="0" w:color="auto"/>
                    <w:left w:val="none" w:sz="0" w:space="0" w:color="auto"/>
                    <w:bottom w:val="none" w:sz="0" w:space="0" w:color="auto"/>
                    <w:right w:val="none" w:sz="0" w:space="0" w:color="auto"/>
                  </w:divBdr>
                </w:div>
                <w:div w:id="849367780">
                  <w:marLeft w:val="0"/>
                  <w:marRight w:val="0"/>
                  <w:marTop w:val="0"/>
                  <w:marBottom w:val="0"/>
                  <w:divBdr>
                    <w:top w:val="none" w:sz="0" w:space="0" w:color="auto"/>
                    <w:left w:val="none" w:sz="0" w:space="0" w:color="auto"/>
                    <w:bottom w:val="none" w:sz="0" w:space="0" w:color="auto"/>
                    <w:right w:val="none" w:sz="0" w:space="0" w:color="auto"/>
                  </w:divBdr>
                </w:div>
                <w:div w:id="859855633">
                  <w:marLeft w:val="0"/>
                  <w:marRight w:val="0"/>
                  <w:marTop w:val="0"/>
                  <w:marBottom w:val="0"/>
                  <w:divBdr>
                    <w:top w:val="none" w:sz="0" w:space="0" w:color="auto"/>
                    <w:left w:val="none" w:sz="0" w:space="0" w:color="auto"/>
                    <w:bottom w:val="none" w:sz="0" w:space="0" w:color="auto"/>
                    <w:right w:val="none" w:sz="0" w:space="0" w:color="auto"/>
                  </w:divBdr>
                </w:div>
                <w:div w:id="997851942">
                  <w:marLeft w:val="0"/>
                  <w:marRight w:val="0"/>
                  <w:marTop w:val="0"/>
                  <w:marBottom w:val="0"/>
                  <w:divBdr>
                    <w:top w:val="none" w:sz="0" w:space="0" w:color="auto"/>
                    <w:left w:val="none" w:sz="0" w:space="0" w:color="auto"/>
                    <w:bottom w:val="none" w:sz="0" w:space="0" w:color="auto"/>
                    <w:right w:val="none" w:sz="0" w:space="0" w:color="auto"/>
                  </w:divBdr>
                </w:div>
                <w:div w:id="1063409555">
                  <w:marLeft w:val="0"/>
                  <w:marRight w:val="0"/>
                  <w:marTop w:val="0"/>
                  <w:marBottom w:val="0"/>
                  <w:divBdr>
                    <w:top w:val="none" w:sz="0" w:space="0" w:color="auto"/>
                    <w:left w:val="none" w:sz="0" w:space="0" w:color="auto"/>
                    <w:bottom w:val="none" w:sz="0" w:space="0" w:color="auto"/>
                    <w:right w:val="none" w:sz="0" w:space="0" w:color="auto"/>
                  </w:divBdr>
                </w:div>
                <w:div w:id="1065375624">
                  <w:marLeft w:val="0"/>
                  <w:marRight w:val="0"/>
                  <w:marTop w:val="0"/>
                  <w:marBottom w:val="0"/>
                  <w:divBdr>
                    <w:top w:val="none" w:sz="0" w:space="0" w:color="auto"/>
                    <w:left w:val="none" w:sz="0" w:space="0" w:color="auto"/>
                    <w:bottom w:val="none" w:sz="0" w:space="0" w:color="auto"/>
                    <w:right w:val="none" w:sz="0" w:space="0" w:color="auto"/>
                  </w:divBdr>
                </w:div>
                <w:div w:id="1094715431">
                  <w:marLeft w:val="0"/>
                  <w:marRight w:val="0"/>
                  <w:marTop w:val="0"/>
                  <w:marBottom w:val="0"/>
                  <w:divBdr>
                    <w:top w:val="none" w:sz="0" w:space="0" w:color="auto"/>
                    <w:left w:val="none" w:sz="0" w:space="0" w:color="auto"/>
                    <w:bottom w:val="none" w:sz="0" w:space="0" w:color="auto"/>
                    <w:right w:val="none" w:sz="0" w:space="0" w:color="auto"/>
                  </w:divBdr>
                </w:div>
                <w:div w:id="1133866900">
                  <w:marLeft w:val="0"/>
                  <w:marRight w:val="0"/>
                  <w:marTop w:val="0"/>
                  <w:marBottom w:val="0"/>
                  <w:divBdr>
                    <w:top w:val="none" w:sz="0" w:space="0" w:color="auto"/>
                    <w:left w:val="none" w:sz="0" w:space="0" w:color="auto"/>
                    <w:bottom w:val="none" w:sz="0" w:space="0" w:color="auto"/>
                    <w:right w:val="none" w:sz="0" w:space="0" w:color="auto"/>
                  </w:divBdr>
                </w:div>
                <w:div w:id="1146631039">
                  <w:marLeft w:val="0"/>
                  <w:marRight w:val="0"/>
                  <w:marTop w:val="0"/>
                  <w:marBottom w:val="0"/>
                  <w:divBdr>
                    <w:top w:val="none" w:sz="0" w:space="0" w:color="auto"/>
                    <w:left w:val="none" w:sz="0" w:space="0" w:color="auto"/>
                    <w:bottom w:val="none" w:sz="0" w:space="0" w:color="auto"/>
                    <w:right w:val="none" w:sz="0" w:space="0" w:color="auto"/>
                  </w:divBdr>
                </w:div>
                <w:div w:id="1149634664">
                  <w:marLeft w:val="0"/>
                  <w:marRight w:val="0"/>
                  <w:marTop w:val="0"/>
                  <w:marBottom w:val="0"/>
                  <w:divBdr>
                    <w:top w:val="none" w:sz="0" w:space="0" w:color="auto"/>
                    <w:left w:val="none" w:sz="0" w:space="0" w:color="auto"/>
                    <w:bottom w:val="none" w:sz="0" w:space="0" w:color="auto"/>
                    <w:right w:val="none" w:sz="0" w:space="0" w:color="auto"/>
                  </w:divBdr>
                </w:div>
                <w:div w:id="1159080463">
                  <w:marLeft w:val="0"/>
                  <w:marRight w:val="0"/>
                  <w:marTop w:val="0"/>
                  <w:marBottom w:val="0"/>
                  <w:divBdr>
                    <w:top w:val="none" w:sz="0" w:space="0" w:color="auto"/>
                    <w:left w:val="none" w:sz="0" w:space="0" w:color="auto"/>
                    <w:bottom w:val="none" w:sz="0" w:space="0" w:color="auto"/>
                    <w:right w:val="none" w:sz="0" w:space="0" w:color="auto"/>
                  </w:divBdr>
                </w:div>
                <w:div w:id="1206715991">
                  <w:marLeft w:val="0"/>
                  <w:marRight w:val="0"/>
                  <w:marTop w:val="0"/>
                  <w:marBottom w:val="0"/>
                  <w:divBdr>
                    <w:top w:val="none" w:sz="0" w:space="0" w:color="auto"/>
                    <w:left w:val="none" w:sz="0" w:space="0" w:color="auto"/>
                    <w:bottom w:val="none" w:sz="0" w:space="0" w:color="auto"/>
                    <w:right w:val="none" w:sz="0" w:space="0" w:color="auto"/>
                  </w:divBdr>
                </w:div>
                <w:div w:id="1243219947">
                  <w:marLeft w:val="0"/>
                  <w:marRight w:val="0"/>
                  <w:marTop w:val="0"/>
                  <w:marBottom w:val="0"/>
                  <w:divBdr>
                    <w:top w:val="none" w:sz="0" w:space="0" w:color="auto"/>
                    <w:left w:val="none" w:sz="0" w:space="0" w:color="auto"/>
                    <w:bottom w:val="none" w:sz="0" w:space="0" w:color="auto"/>
                    <w:right w:val="none" w:sz="0" w:space="0" w:color="auto"/>
                  </w:divBdr>
                </w:div>
                <w:div w:id="1258907972">
                  <w:marLeft w:val="0"/>
                  <w:marRight w:val="0"/>
                  <w:marTop w:val="0"/>
                  <w:marBottom w:val="0"/>
                  <w:divBdr>
                    <w:top w:val="none" w:sz="0" w:space="0" w:color="auto"/>
                    <w:left w:val="none" w:sz="0" w:space="0" w:color="auto"/>
                    <w:bottom w:val="none" w:sz="0" w:space="0" w:color="auto"/>
                    <w:right w:val="none" w:sz="0" w:space="0" w:color="auto"/>
                  </w:divBdr>
                </w:div>
                <w:div w:id="1349521867">
                  <w:marLeft w:val="0"/>
                  <w:marRight w:val="0"/>
                  <w:marTop w:val="0"/>
                  <w:marBottom w:val="0"/>
                  <w:divBdr>
                    <w:top w:val="none" w:sz="0" w:space="0" w:color="auto"/>
                    <w:left w:val="none" w:sz="0" w:space="0" w:color="auto"/>
                    <w:bottom w:val="none" w:sz="0" w:space="0" w:color="auto"/>
                    <w:right w:val="none" w:sz="0" w:space="0" w:color="auto"/>
                  </w:divBdr>
                </w:div>
                <w:div w:id="1386490045">
                  <w:marLeft w:val="0"/>
                  <w:marRight w:val="0"/>
                  <w:marTop w:val="0"/>
                  <w:marBottom w:val="0"/>
                  <w:divBdr>
                    <w:top w:val="none" w:sz="0" w:space="0" w:color="auto"/>
                    <w:left w:val="none" w:sz="0" w:space="0" w:color="auto"/>
                    <w:bottom w:val="none" w:sz="0" w:space="0" w:color="auto"/>
                    <w:right w:val="none" w:sz="0" w:space="0" w:color="auto"/>
                  </w:divBdr>
                </w:div>
                <w:div w:id="1394542026">
                  <w:marLeft w:val="0"/>
                  <w:marRight w:val="0"/>
                  <w:marTop w:val="0"/>
                  <w:marBottom w:val="0"/>
                  <w:divBdr>
                    <w:top w:val="none" w:sz="0" w:space="0" w:color="auto"/>
                    <w:left w:val="none" w:sz="0" w:space="0" w:color="auto"/>
                    <w:bottom w:val="none" w:sz="0" w:space="0" w:color="auto"/>
                    <w:right w:val="none" w:sz="0" w:space="0" w:color="auto"/>
                  </w:divBdr>
                </w:div>
                <w:div w:id="1511679332">
                  <w:marLeft w:val="0"/>
                  <w:marRight w:val="0"/>
                  <w:marTop w:val="0"/>
                  <w:marBottom w:val="0"/>
                  <w:divBdr>
                    <w:top w:val="none" w:sz="0" w:space="0" w:color="auto"/>
                    <w:left w:val="none" w:sz="0" w:space="0" w:color="auto"/>
                    <w:bottom w:val="none" w:sz="0" w:space="0" w:color="auto"/>
                    <w:right w:val="none" w:sz="0" w:space="0" w:color="auto"/>
                  </w:divBdr>
                </w:div>
                <w:div w:id="1587230990">
                  <w:marLeft w:val="0"/>
                  <w:marRight w:val="0"/>
                  <w:marTop w:val="0"/>
                  <w:marBottom w:val="0"/>
                  <w:divBdr>
                    <w:top w:val="none" w:sz="0" w:space="0" w:color="auto"/>
                    <w:left w:val="none" w:sz="0" w:space="0" w:color="auto"/>
                    <w:bottom w:val="none" w:sz="0" w:space="0" w:color="auto"/>
                    <w:right w:val="none" w:sz="0" w:space="0" w:color="auto"/>
                  </w:divBdr>
                </w:div>
                <w:div w:id="1591112044">
                  <w:marLeft w:val="0"/>
                  <w:marRight w:val="0"/>
                  <w:marTop w:val="0"/>
                  <w:marBottom w:val="0"/>
                  <w:divBdr>
                    <w:top w:val="none" w:sz="0" w:space="0" w:color="auto"/>
                    <w:left w:val="none" w:sz="0" w:space="0" w:color="auto"/>
                    <w:bottom w:val="none" w:sz="0" w:space="0" w:color="auto"/>
                    <w:right w:val="none" w:sz="0" w:space="0" w:color="auto"/>
                  </w:divBdr>
                </w:div>
                <w:div w:id="1638337680">
                  <w:marLeft w:val="0"/>
                  <w:marRight w:val="0"/>
                  <w:marTop w:val="0"/>
                  <w:marBottom w:val="0"/>
                  <w:divBdr>
                    <w:top w:val="none" w:sz="0" w:space="0" w:color="auto"/>
                    <w:left w:val="none" w:sz="0" w:space="0" w:color="auto"/>
                    <w:bottom w:val="none" w:sz="0" w:space="0" w:color="auto"/>
                    <w:right w:val="none" w:sz="0" w:space="0" w:color="auto"/>
                  </w:divBdr>
                </w:div>
                <w:div w:id="1892687767">
                  <w:marLeft w:val="0"/>
                  <w:marRight w:val="0"/>
                  <w:marTop w:val="0"/>
                  <w:marBottom w:val="0"/>
                  <w:divBdr>
                    <w:top w:val="none" w:sz="0" w:space="0" w:color="auto"/>
                    <w:left w:val="none" w:sz="0" w:space="0" w:color="auto"/>
                    <w:bottom w:val="none" w:sz="0" w:space="0" w:color="auto"/>
                    <w:right w:val="none" w:sz="0" w:space="0" w:color="auto"/>
                  </w:divBdr>
                </w:div>
                <w:div w:id="1947233127">
                  <w:marLeft w:val="0"/>
                  <w:marRight w:val="0"/>
                  <w:marTop w:val="0"/>
                  <w:marBottom w:val="0"/>
                  <w:divBdr>
                    <w:top w:val="none" w:sz="0" w:space="0" w:color="auto"/>
                    <w:left w:val="none" w:sz="0" w:space="0" w:color="auto"/>
                    <w:bottom w:val="none" w:sz="0" w:space="0" w:color="auto"/>
                    <w:right w:val="none" w:sz="0" w:space="0" w:color="auto"/>
                  </w:divBdr>
                </w:div>
                <w:div w:id="2041735179">
                  <w:marLeft w:val="0"/>
                  <w:marRight w:val="0"/>
                  <w:marTop w:val="0"/>
                  <w:marBottom w:val="0"/>
                  <w:divBdr>
                    <w:top w:val="none" w:sz="0" w:space="0" w:color="auto"/>
                    <w:left w:val="none" w:sz="0" w:space="0" w:color="auto"/>
                    <w:bottom w:val="none" w:sz="0" w:space="0" w:color="auto"/>
                    <w:right w:val="none" w:sz="0" w:space="0" w:color="auto"/>
                  </w:divBdr>
                </w:div>
                <w:div w:id="2047635227">
                  <w:marLeft w:val="0"/>
                  <w:marRight w:val="0"/>
                  <w:marTop w:val="0"/>
                  <w:marBottom w:val="0"/>
                  <w:divBdr>
                    <w:top w:val="none" w:sz="0" w:space="0" w:color="auto"/>
                    <w:left w:val="none" w:sz="0" w:space="0" w:color="auto"/>
                    <w:bottom w:val="none" w:sz="0" w:space="0" w:color="auto"/>
                    <w:right w:val="none" w:sz="0" w:space="0" w:color="auto"/>
                  </w:divBdr>
                </w:div>
                <w:div w:id="2103991229">
                  <w:marLeft w:val="0"/>
                  <w:marRight w:val="0"/>
                  <w:marTop w:val="0"/>
                  <w:marBottom w:val="0"/>
                  <w:divBdr>
                    <w:top w:val="none" w:sz="0" w:space="0" w:color="auto"/>
                    <w:left w:val="none" w:sz="0" w:space="0" w:color="auto"/>
                    <w:bottom w:val="none" w:sz="0" w:space="0" w:color="auto"/>
                    <w:right w:val="none" w:sz="0" w:space="0" w:color="auto"/>
                  </w:divBdr>
                </w:div>
              </w:divsChild>
            </w:div>
            <w:div w:id="377121887">
              <w:marLeft w:val="0"/>
              <w:marRight w:val="0"/>
              <w:marTop w:val="0"/>
              <w:marBottom w:val="0"/>
              <w:divBdr>
                <w:top w:val="none" w:sz="0" w:space="0" w:color="auto"/>
                <w:left w:val="none" w:sz="0" w:space="0" w:color="auto"/>
                <w:bottom w:val="none" w:sz="0" w:space="0" w:color="auto"/>
                <w:right w:val="none" w:sz="0" w:space="0" w:color="auto"/>
              </w:divBdr>
              <w:divsChild>
                <w:div w:id="494878071">
                  <w:marLeft w:val="0"/>
                  <w:marRight w:val="0"/>
                  <w:marTop w:val="0"/>
                  <w:marBottom w:val="0"/>
                  <w:divBdr>
                    <w:top w:val="none" w:sz="0" w:space="0" w:color="auto"/>
                    <w:left w:val="none" w:sz="0" w:space="0" w:color="auto"/>
                    <w:bottom w:val="none" w:sz="0" w:space="0" w:color="auto"/>
                    <w:right w:val="none" w:sz="0" w:space="0" w:color="auto"/>
                  </w:divBdr>
                </w:div>
              </w:divsChild>
            </w:div>
            <w:div w:id="628899358">
              <w:marLeft w:val="0"/>
              <w:marRight w:val="0"/>
              <w:marTop w:val="0"/>
              <w:marBottom w:val="0"/>
              <w:divBdr>
                <w:top w:val="none" w:sz="0" w:space="0" w:color="auto"/>
                <w:left w:val="none" w:sz="0" w:space="0" w:color="auto"/>
                <w:bottom w:val="none" w:sz="0" w:space="0" w:color="auto"/>
                <w:right w:val="none" w:sz="0" w:space="0" w:color="auto"/>
              </w:divBdr>
              <w:divsChild>
                <w:div w:id="2051954298">
                  <w:marLeft w:val="0"/>
                  <w:marRight w:val="0"/>
                  <w:marTop w:val="0"/>
                  <w:marBottom w:val="0"/>
                  <w:divBdr>
                    <w:top w:val="none" w:sz="0" w:space="0" w:color="auto"/>
                    <w:left w:val="none" w:sz="0" w:space="0" w:color="auto"/>
                    <w:bottom w:val="none" w:sz="0" w:space="0" w:color="auto"/>
                    <w:right w:val="none" w:sz="0" w:space="0" w:color="auto"/>
                  </w:divBdr>
                </w:div>
              </w:divsChild>
            </w:div>
            <w:div w:id="714621383">
              <w:marLeft w:val="0"/>
              <w:marRight w:val="0"/>
              <w:marTop w:val="0"/>
              <w:marBottom w:val="0"/>
              <w:divBdr>
                <w:top w:val="none" w:sz="0" w:space="0" w:color="auto"/>
                <w:left w:val="none" w:sz="0" w:space="0" w:color="auto"/>
                <w:bottom w:val="none" w:sz="0" w:space="0" w:color="auto"/>
                <w:right w:val="none" w:sz="0" w:space="0" w:color="auto"/>
              </w:divBdr>
              <w:divsChild>
                <w:div w:id="1027869935">
                  <w:marLeft w:val="0"/>
                  <w:marRight w:val="0"/>
                  <w:marTop w:val="0"/>
                  <w:marBottom w:val="0"/>
                  <w:divBdr>
                    <w:top w:val="none" w:sz="0" w:space="0" w:color="auto"/>
                    <w:left w:val="none" w:sz="0" w:space="0" w:color="auto"/>
                    <w:bottom w:val="none" w:sz="0" w:space="0" w:color="auto"/>
                    <w:right w:val="none" w:sz="0" w:space="0" w:color="auto"/>
                  </w:divBdr>
                </w:div>
              </w:divsChild>
            </w:div>
            <w:div w:id="800418059">
              <w:marLeft w:val="0"/>
              <w:marRight w:val="0"/>
              <w:marTop w:val="0"/>
              <w:marBottom w:val="0"/>
              <w:divBdr>
                <w:top w:val="none" w:sz="0" w:space="0" w:color="auto"/>
                <w:left w:val="none" w:sz="0" w:space="0" w:color="auto"/>
                <w:bottom w:val="none" w:sz="0" w:space="0" w:color="auto"/>
                <w:right w:val="none" w:sz="0" w:space="0" w:color="auto"/>
              </w:divBdr>
              <w:divsChild>
                <w:div w:id="1944998378">
                  <w:marLeft w:val="0"/>
                  <w:marRight w:val="0"/>
                  <w:marTop w:val="0"/>
                  <w:marBottom w:val="0"/>
                  <w:divBdr>
                    <w:top w:val="none" w:sz="0" w:space="0" w:color="auto"/>
                    <w:left w:val="none" w:sz="0" w:space="0" w:color="auto"/>
                    <w:bottom w:val="none" w:sz="0" w:space="0" w:color="auto"/>
                    <w:right w:val="none" w:sz="0" w:space="0" w:color="auto"/>
                  </w:divBdr>
                </w:div>
              </w:divsChild>
            </w:div>
            <w:div w:id="818040151">
              <w:marLeft w:val="0"/>
              <w:marRight w:val="0"/>
              <w:marTop w:val="0"/>
              <w:marBottom w:val="0"/>
              <w:divBdr>
                <w:top w:val="none" w:sz="0" w:space="0" w:color="auto"/>
                <w:left w:val="none" w:sz="0" w:space="0" w:color="auto"/>
                <w:bottom w:val="none" w:sz="0" w:space="0" w:color="auto"/>
                <w:right w:val="none" w:sz="0" w:space="0" w:color="auto"/>
              </w:divBdr>
              <w:divsChild>
                <w:div w:id="1036585812">
                  <w:marLeft w:val="0"/>
                  <w:marRight w:val="0"/>
                  <w:marTop w:val="0"/>
                  <w:marBottom w:val="0"/>
                  <w:divBdr>
                    <w:top w:val="none" w:sz="0" w:space="0" w:color="auto"/>
                    <w:left w:val="none" w:sz="0" w:space="0" w:color="auto"/>
                    <w:bottom w:val="none" w:sz="0" w:space="0" w:color="auto"/>
                    <w:right w:val="none" w:sz="0" w:space="0" w:color="auto"/>
                  </w:divBdr>
                </w:div>
              </w:divsChild>
            </w:div>
            <w:div w:id="896090101">
              <w:marLeft w:val="0"/>
              <w:marRight w:val="0"/>
              <w:marTop w:val="0"/>
              <w:marBottom w:val="0"/>
              <w:divBdr>
                <w:top w:val="none" w:sz="0" w:space="0" w:color="auto"/>
                <w:left w:val="none" w:sz="0" w:space="0" w:color="auto"/>
                <w:bottom w:val="none" w:sz="0" w:space="0" w:color="auto"/>
                <w:right w:val="none" w:sz="0" w:space="0" w:color="auto"/>
              </w:divBdr>
              <w:divsChild>
                <w:div w:id="2141531821">
                  <w:marLeft w:val="0"/>
                  <w:marRight w:val="0"/>
                  <w:marTop w:val="0"/>
                  <w:marBottom w:val="0"/>
                  <w:divBdr>
                    <w:top w:val="none" w:sz="0" w:space="0" w:color="auto"/>
                    <w:left w:val="none" w:sz="0" w:space="0" w:color="auto"/>
                    <w:bottom w:val="none" w:sz="0" w:space="0" w:color="auto"/>
                    <w:right w:val="none" w:sz="0" w:space="0" w:color="auto"/>
                  </w:divBdr>
                </w:div>
              </w:divsChild>
            </w:div>
            <w:div w:id="1122312228">
              <w:marLeft w:val="0"/>
              <w:marRight w:val="0"/>
              <w:marTop w:val="0"/>
              <w:marBottom w:val="0"/>
              <w:divBdr>
                <w:top w:val="none" w:sz="0" w:space="0" w:color="auto"/>
                <w:left w:val="none" w:sz="0" w:space="0" w:color="auto"/>
                <w:bottom w:val="none" w:sz="0" w:space="0" w:color="auto"/>
                <w:right w:val="none" w:sz="0" w:space="0" w:color="auto"/>
              </w:divBdr>
              <w:divsChild>
                <w:div w:id="1115639018">
                  <w:marLeft w:val="0"/>
                  <w:marRight w:val="0"/>
                  <w:marTop w:val="0"/>
                  <w:marBottom w:val="0"/>
                  <w:divBdr>
                    <w:top w:val="none" w:sz="0" w:space="0" w:color="auto"/>
                    <w:left w:val="none" w:sz="0" w:space="0" w:color="auto"/>
                    <w:bottom w:val="none" w:sz="0" w:space="0" w:color="auto"/>
                    <w:right w:val="none" w:sz="0" w:space="0" w:color="auto"/>
                  </w:divBdr>
                </w:div>
              </w:divsChild>
            </w:div>
            <w:div w:id="1165392251">
              <w:marLeft w:val="0"/>
              <w:marRight w:val="0"/>
              <w:marTop w:val="0"/>
              <w:marBottom w:val="0"/>
              <w:divBdr>
                <w:top w:val="none" w:sz="0" w:space="0" w:color="auto"/>
                <w:left w:val="none" w:sz="0" w:space="0" w:color="auto"/>
                <w:bottom w:val="none" w:sz="0" w:space="0" w:color="auto"/>
                <w:right w:val="none" w:sz="0" w:space="0" w:color="auto"/>
              </w:divBdr>
              <w:divsChild>
                <w:div w:id="342318378">
                  <w:marLeft w:val="0"/>
                  <w:marRight w:val="0"/>
                  <w:marTop w:val="0"/>
                  <w:marBottom w:val="0"/>
                  <w:divBdr>
                    <w:top w:val="none" w:sz="0" w:space="0" w:color="auto"/>
                    <w:left w:val="none" w:sz="0" w:space="0" w:color="auto"/>
                    <w:bottom w:val="none" w:sz="0" w:space="0" w:color="auto"/>
                    <w:right w:val="none" w:sz="0" w:space="0" w:color="auto"/>
                  </w:divBdr>
                </w:div>
              </w:divsChild>
            </w:div>
            <w:div w:id="1232887447">
              <w:marLeft w:val="0"/>
              <w:marRight w:val="0"/>
              <w:marTop w:val="0"/>
              <w:marBottom w:val="0"/>
              <w:divBdr>
                <w:top w:val="none" w:sz="0" w:space="0" w:color="auto"/>
                <w:left w:val="none" w:sz="0" w:space="0" w:color="auto"/>
                <w:bottom w:val="none" w:sz="0" w:space="0" w:color="auto"/>
                <w:right w:val="none" w:sz="0" w:space="0" w:color="auto"/>
              </w:divBdr>
              <w:divsChild>
                <w:div w:id="231086530">
                  <w:marLeft w:val="0"/>
                  <w:marRight w:val="0"/>
                  <w:marTop w:val="0"/>
                  <w:marBottom w:val="0"/>
                  <w:divBdr>
                    <w:top w:val="none" w:sz="0" w:space="0" w:color="auto"/>
                    <w:left w:val="none" w:sz="0" w:space="0" w:color="auto"/>
                    <w:bottom w:val="none" w:sz="0" w:space="0" w:color="auto"/>
                    <w:right w:val="none" w:sz="0" w:space="0" w:color="auto"/>
                  </w:divBdr>
                </w:div>
              </w:divsChild>
            </w:div>
            <w:div w:id="1412384487">
              <w:marLeft w:val="0"/>
              <w:marRight w:val="0"/>
              <w:marTop w:val="0"/>
              <w:marBottom w:val="0"/>
              <w:divBdr>
                <w:top w:val="none" w:sz="0" w:space="0" w:color="auto"/>
                <w:left w:val="none" w:sz="0" w:space="0" w:color="auto"/>
                <w:bottom w:val="none" w:sz="0" w:space="0" w:color="auto"/>
                <w:right w:val="none" w:sz="0" w:space="0" w:color="auto"/>
              </w:divBdr>
              <w:divsChild>
                <w:div w:id="2015836893">
                  <w:marLeft w:val="0"/>
                  <w:marRight w:val="0"/>
                  <w:marTop w:val="0"/>
                  <w:marBottom w:val="0"/>
                  <w:divBdr>
                    <w:top w:val="none" w:sz="0" w:space="0" w:color="auto"/>
                    <w:left w:val="none" w:sz="0" w:space="0" w:color="auto"/>
                    <w:bottom w:val="none" w:sz="0" w:space="0" w:color="auto"/>
                    <w:right w:val="none" w:sz="0" w:space="0" w:color="auto"/>
                  </w:divBdr>
                </w:div>
              </w:divsChild>
            </w:div>
            <w:div w:id="1433550580">
              <w:marLeft w:val="0"/>
              <w:marRight w:val="0"/>
              <w:marTop w:val="0"/>
              <w:marBottom w:val="0"/>
              <w:divBdr>
                <w:top w:val="none" w:sz="0" w:space="0" w:color="auto"/>
                <w:left w:val="none" w:sz="0" w:space="0" w:color="auto"/>
                <w:bottom w:val="none" w:sz="0" w:space="0" w:color="auto"/>
                <w:right w:val="none" w:sz="0" w:space="0" w:color="auto"/>
              </w:divBdr>
              <w:divsChild>
                <w:div w:id="2113016732">
                  <w:marLeft w:val="0"/>
                  <w:marRight w:val="0"/>
                  <w:marTop w:val="0"/>
                  <w:marBottom w:val="0"/>
                  <w:divBdr>
                    <w:top w:val="none" w:sz="0" w:space="0" w:color="auto"/>
                    <w:left w:val="none" w:sz="0" w:space="0" w:color="auto"/>
                    <w:bottom w:val="none" w:sz="0" w:space="0" w:color="auto"/>
                    <w:right w:val="none" w:sz="0" w:space="0" w:color="auto"/>
                  </w:divBdr>
                </w:div>
              </w:divsChild>
            </w:div>
            <w:div w:id="1554582258">
              <w:marLeft w:val="0"/>
              <w:marRight w:val="0"/>
              <w:marTop w:val="0"/>
              <w:marBottom w:val="0"/>
              <w:divBdr>
                <w:top w:val="none" w:sz="0" w:space="0" w:color="auto"/>
                <w:left w:val="none" w:sz="0" w:space="0" w:color="auto"/>
                <w:bottom w:val="none" w:sz="0" w:space="0" w:color="auto"/>
                <w:right w:val="none" w:sz="0" w:space="0" w:color="auto"/>
              </w:divBdr>
              <w:divsChild>
                <w:div w:id="614334556">
                  <w:marLeft w:val="0"/>
                  <w:marRight w:val="0"/>
                  <w:marTop w:val="0"/>
                  <w:marBottom w:val="0"/>
                  <w:divBdr>
                    <w:top w:val="none" w:sz="0" w:space="0" w:color="auto"/>
                    <w:left w:val="none" w:sz="0" w:space="0" w:color="auto"/>
                    <w:bottom w:val="none" w:sz="0" w:space="0" w:color="auto"/>
                    <w:right w:val="none" w:sz="0" w:space="0" w:color="auto"/>
                  </w:divBdr>
                </w:div>
              </w:divsChild>
            </w:div>
            <w:div w:id="1608927948">
              <w:marLeft w:val="0"/>
              <w:marRight w:val="0"/>
              <w:marTop w:val="0"/>
              <w:marBottom w:val="0"/>
              <w:divBdr>
                <w:top w:val="none" w:sz="0" w:space="0" w:color="auto"/>
                <w:left w:val="none" w:sz="0" w:space="0" w:color="auto"/>
                <w:bottom w:val="none" w:sz="0" w:space="0" w:color="auto"/>
                <w:right w:val="none" w:sz="0" w:space="0" w:color="auto"/>
              </w:divBdr>
              <w:divsChild>
                <w:div w:id="1063603425">
                  <w:marLeft w:val="0"/>
                  <w:marRight w:val="0"/>
                  <w:marTop w:val="0"/>
                  <w:marBottom w:val="0"/>
                  <w:divBdr>
                    <w:top w:val="none" w:sz="0" w:space="0" w:color="auto"/>
                    <w:left w:val="none" w:sz="0" w:space="0" w:color="auto"/>
                    <w:bottom w:val="none" w:sz="0" w:space="0" w:color="auto"/>
                    <w:right w:val="none" w:sz="0" w:space="0" w:color="auto"/>
                  </w:divBdr>
                </w:div>
              </w:divsChild>
            </w:div>
            <w:div w:id="1624650602">
              <w:marLeft w:val="0"/>
              <w:marRight w:val="0"/>
              <w:marTop w:val="0"/>
              <w:marBottom w:val="0"/>
              <w:divBdr>
                <w:top w:val="none" w:sz="0" w:space="0" w:color="auto"/>
                <w:left w:val="none" w:sz="0" w:space="0" w:color="auto"/>
                <w:bottom w:val="none" w:sz="0" w:space="0" w:color="auto"/>
                <w:right w:val="none" w:sz="0" w:space="0" w:color="auto"/>
              </w:divBdr>
              <w:divsChild>
                <w:div w:id="512888669">
                  <w:marLeft w:val="0"/>
                  <w:marRight w:val="0"/>
                  <w:marTop w:val="0"/>
                  <w:marBottom w:val="0"/>
                  <w:divBdr>
                    <w:top w:val="none" w:sz="0" w:space="0" w:color="auto"/>
                    <w:left w:val="none" w:sz="0" w:space="0" w:color="auto"/>
                    <w:bottom w:val="none" w:sz="0" w:space="0" w:color="auto"/>
                    <w:right w:val="none" w:sz="0" w:space="0" w:color="auto"/>
                  </w:divBdr>
                </w:div>
              </w:divsChild>
            </w:div>
            <w:div w:id="1769033554">
              <w:marLeft w:val="0"/>
              <w:marRight w:val="0"/>
              <w:marTop w:val="0"/>
              <w:marBottom w:val="0"/>
              <w:divBdr>
                <w:top w:val="none" w:sz="0" w:space="0" w:color="auto"/>
                <w:left w:val="none" w:sz="0" w:space="0" w:color="auto"/>
                <w:bottom w:val="none" w:sz="0" w:space="0" w:color="auto"/>
                <w:right w:val="none" w:sz="0" w:space="0" w:color="auto"/>
              </w:divBdr>
              <w:divsChild>
                <w:div w:id="2082826590">
                  <w:marLeft w:val="0"/>
                  <w:marRight w:val="0"/>
                  <w:marTop w:val="0"/>
                  <w:marBottom w:val="0"/>
                  <w:divBdr>
                    <w:top w:val="none" w:sz="0" w:space="0" w:color="auto"/>
                    <w:left w:val="none" w:sz="0" w:space="0" w:color="auto"/>
                    <w:bottom w:val="none" w:sz="0" w:space="0" w:color="auto"/>
                    <w:right w:val="none" w:sz="0" w:space="0" w:color="auto"/>
                  </w:divBdr>
                </w:div>
              </w:divsChild>
            </w:div>
            <w:div w:id="1833061357">
              <w:marLeft w:val="0"/>
              <w:marRight w:val="0"/>
              <w:marTop w:val="0"/>
              <w:marBottom w:val="0"/>
              <w:divBdr>
                <w:top w:val="none" w:sz="0" w:space="0" w:color="auto"/>
                <w:left w:val="none" w:sz="0" w:space="0" w:color="auto"/>
                <w:bottom w:val="none" w:sz="0" w:space="0" w:color="auto"/>
                <w:right w:val="none" w:sz="0" w:space="0" w:color="auto"/>
              </w:divBdr>
              <w:divsChild>
                <w:div w:id="925186458">
                  <w:marLeft w:val="0"/>
                  <w:marRight w:val="0"/>
                  <w:marTop w:val="0"/>
                  <w:marBottom w:val="0"/>
                  <w:divBdr>
                    <w:top w:val="none" w:sz="0" w:space="0" w:color="auto"/>
                    <w:left w:val="none" w:sz="0" w:space="0" w:color="auto"/>
                    <w:bottom w:val="none" w:sz="0" w:space="0" w:color="auto"/>
                    <w:right w:val="none" w:sz="0" w:space="0" w:color="auto"/>
                  </w:divBdr>
                </w:div>
              </w:divsChild>
            </w:div>
            <w:div w:id="1838181815">
              <w:marLeft w:val="0"/>
              <w:marRight w:val="0"/>
              <w:marTop w:val="0"/>
              <w:marBottom w:val="0"/>
              <w:divBdr>
                <w:top w:val="none" w:sz="0" w:space="0" w:color="auto"/>
                <w:left w:val="none" w:sz="0" w:space="0" w:color="auto"/>
                <w:bottom w:val="none" w:sz="0" w:space="0" w:color="auto"/>
                <w:right w:val="none" w:sz="0" w:space="0" w:color="auto"/>
              </w:divBdr>
              <w:divsChild>
                <w:div w:id="666784089">
                  <w:marLeft w:val="0"/>
                  <w:marRight w:val="0"/>
                  <w:marTop w:val="0"/>
                  <w:marBottom w:val="0"/>
                  <w:divBdr>
                    <w:top w:val="none" w:sz="0" w:space="0" w:color="auto"/>
                    <w:left w:val="none" w:sz="0" w:space="0" w:color="auto"/>
                    <w:bottom w:val="none" w:sz="0" w:space="0" w:color="auto"/>
                    <w:right w:val="none" w:sz="0" w:space="0" w:color="auto"/>
                  </w:divBdr>
                </w:div>
              </w:divsChild>
            </w:div>
            <w:div w:id="1927615551">
              <w:marLeft w:val="0"/>
              <w:marRight w:val="0"/>
              <w:marTop w:val="0"/>
              <w:marBottom w:val="0"/>
              <w:divBdr>
                <w:top w:val="none" w:sz="0" w:space="0" w:color="auto"/>
                <w:left w:val="none" w:sz="0" w:space="0" w:color="auto"/>
                <w:bottom w:val="none" w:sz="0" w:space="0" w:color="auto"/>
                <w:right w:val="none" w:sz="0" w:space="0" w:color="auto"/>
              </w:divBdr>
              <w:divsChild>
                <w:div w:id="611591747">
                  <w:marLeft w:val="0"/>
                  <w:marRight w:val="0"/>
                  <w:marTop w:val="0"/>
                  <w:marBottom w:val="0"/>
                  <w:divBdr>
                    <w:top w:val="none" w:sz="0" w:space="0" w:color="auto"/>
                    <w:left w:val="none" w:sz="0" w:space="0" w:color="auto"/>
                    <w:bottom w:val="none" w:sz="0" w:space="0" w:color="auto"/>
                    <w:right w:val="none" w:sz="0" w:space="0" w:color="auto"/>
                  </w:divBdr>
                </w:div>
              </w:divsChild>
            </w:div>
            <w:div w:id="1986349099">
              <w:marLeft w:val="0"/>
              <w:marRight w:val="0"/>
              <w:marTop w:val="0"/>
              <w:marBottom w:val="0"/>
              <w:divBdr>
                <w:top w:val="none" w:sz="0" w:space="0" w:color="auto"/>
                <w:left w:val="none" w:sz="0" w:space="0" w:color="auto"/>
                <w:bottom w:val="none" w:sz="0" w:space="0" w:color="auto"/>
                <w:right w:val="none" w:sz="0" w:space="0" w:color="auto"/>
              </w:divBdr>
              <w:divsChild>
                <w:div w:id="994184399">
                  <w:marLeft w:val="0"/>
                  <w:marRight w:val="0"/>
                  <w:marTop w:val="0"/>
                  <w:marBottom w:val="0"/>
                  <w:divBdr>
                    <w:top w:val="none" w:sz="0" w:space="0" w:color="auto"/>
                    <w:left w:val="none" w:sz="0" w:space="0" w:color="auto"/>
                    <w:bottom w:val="none" w:sz="0" w:space="0" w:color="auto"/>
                    <w:right w:val="none" w:sz="0" w:space="0" w:color="auto"/>
                  </w:divBdr>
                </w:div>
              </w:divsChild>
            </w:div>
            <w:div w:id="2015108152">
              <w:marLeft w:val="0"/>
              <w:marRight w:val="0"/>
              <w:marTop w:val="0"/>
              <w:marBottom w:val="0"/>
              <w:divBdr>
                <w:top w:val="none" w:sz="0" w:space="0" w:color="auto"/>
                <w:left w:val="none" w:sz="0" w:space="0" w:color="auto"/>
                <w:bottom w:val="none" w:sz="0" w:space="0" w:color="auto"/>
                <w:right w:val="none" w:sz="0" w:space="0" w:color="auto"/>
              </w:divBdr>
              <w:divsChild>
                <w:div w:id="376704444">
                  <w:marLeft w:val="0"/>
                  <w:marRight w:val="0"/>
                  <w:marTop w:val="0"/>
                  <w:marBottom w:val="0"/>
                  <w:divBdr>
                    <w:top w:val="none" w:sz="0" w:space="0" w:color="auto"/>
                    <w:left w:val="none" w:sz="0" w:space="0" w:color="auto"/>
                    <w:bottom w:val="none" w:sz="0" w:space="0" w:color="auto"/>
                    <w:right w:val="none" w:sz="0" w:space="0" w:color="auto"/>
                  </w:divBdr>
                </w:div>
              </w:divsChild>
            </w:div>
            <w:div w:id="2145463880">
              <w:marLeft w:val="0"/>
              <w:marRight w:val="0"/>
              <w:marTop w:val="0"/>
              <w:marBottom w:val="0"/>
              <w:divBdr>
                <w:top w:val="none" w:sz="0" w:space="0" w:color="auto"/>
                <w:left w:val="none" w:sz="0" w:space="0" w:color="auto"/>
                <w:bottom w:val="none" w:sz="0" w:space="0" w:color="auto"/>
                <w:right w:val="none" w:sz="0" w:space="0" w:color="auto"/>
              </w:divBdr>
              <w:divsChild>
                <w:div w:id="7541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3206">
          <w:marLeft w:val="-75"/>
          <w:marRight w:val="0"/>
          <w:marTop w:val="30"/>
          <w:marBottom w:val="30"/>
          <w:divBdr>
            <w:top w:val="none" w:sz="0" w:space="0" w:color="auto"/>
            <w:left w:val="none" w:sz="0" w:space="0" w:color="auto"/>
            <w:bottom w:val="none" w:sz="0" w:space="0" w:color="auto"/>
            <w:right w:val="none" w:sz="0" w:space="0" w:color="auto"/>
          </w:divBdr>
          <w:divsChild>
            <w:div w:id="34015114">
              <w:marLeft w:val="0"/>
              <w:marRight w:val="0"/>
              <w:marTop w:val="0"/>
              <w:marBottom w:val="0"/>
              <w:divBdr>
                <w:top w:val="none" w:sz="0" w:space="0" w:color="auto"/>
                <w:left w:val="none" w:sz="0" w:space="0" w:color="auto"/>
                <w:bottom w:val="none" w:sz="0" w:space="0" w:color="auto"/>
                <w:right w:val="none" w:sz="0" w:space="0" w:color="auto"/>
              </w:divBdr>
              <w:divsChild>
                <w:div w:id="1300182847">
                  <w:marLeft w:val="0"/>
                  <w:marRight w:val="0"/>
                  <w:marTop w:val="0"/>
                  <w:marBottom w:val="0"/>
                  <w:divBdr>
                    <w:top w:val="none" w:sz="0" w:space="0" w:color="auto"/>
                    <w:left w:val="none" w:sz="0" w:space="0" w:color="auto"/>
                    <w:bottom w:val="none" w:sz="0" w:space="0" w:color="auto"/>
                    <w:right w:val="none" w:sz="0" w:space="0" w:color="auto"/>
                  </w:divBdr>
                </w:div>
              </w:divsChild>
            </w:div>
            <w:div w:id="165093161">
              <w:marLeft w:val="0"/>
              <w:marRight w:val="0"/>
              <w:marTop w:val="0"/>
              <w:marBottom w:val="0"/>
              <w:divBdr>
                <w:top w:val="none" w:sz="0" w:space="0" w:color="auto"/>
                <w:left w:val="none" w:sz="0" w:space="0" w:color="auto"/>
                <w:bottom w:val="none" w:sz="0" w:space="0" w:color="auto"/>
                <w:right w:val="none" w:sz="0" w:space="0" w:color="auto"/>
              </w:divBdr>
              <w:divsChild>
                <w:div w:id="1296986347">
                  <w:marLeft w:val="0"/>
                  <w:marRight w:val="0"/>
                  <w:marTop w:val="0"/>
                  <w:marBottom w:val="0"/>
                  <w:divBdr>
                    <w:top w:val="none" w:sz="0" w:space="0" w:color="auto"/>
                    <w:left w:val="none" w:sz="0" w:space="0" w:color="auto"/>
                    <w:bottom w:val="none" w:sz="0" w:space="0" w:color="auto"/>
                    <w:right w:val="none" w:sz="0" w:space="0" w:color="auto"/>
                  </w:divBdr>
                </w:div>
              </w:divsChild>
            </w:div>
            <w:div w:id="263347769">
              <w:marLeft w:val="0"/>
              <w:marRight w:val="0"/>
              <w:marTop w:val="0"/>
              <w:marBottom w:val="0"/>
              <w:divBdr>
                <w:top w:val="none" w:sz="0" w:space="0" w:color="auto"/>
                <w:left w:val="none" w:sz="0" w:space="0" w:color="auto"/>
                <w:bottom w:val="none" w:sz="0" w:space="0" w:color="auto"/>
                <w:right w:val="none" w:sz="0" w:space="0" w:color="auto"/>
              </w:divBdr>
              <w:divsChild>
                <w:div w:id="929120431">
                  <w:marLeft w:val="0"/>
                  <w:marRight w:val="0"/>
                  <w:marTop w:val="0"/>
                  <w:marBottom w:val="0"/>
                  <w:divBdr>
                    <w:top w:val="none" w:sz="0" w:space="0" w:color="auto"/>
                    <w:left w:val="none" w:sz="0" w:space="0" w:color="auto"/>
                    <w:bottom w:val="none" w:sz="0" w:space="0" w:color="auto"/>
                    <w:right w:val="none" w:sz="0" w:space="0" w:color="auto"/>
                  </w:divBdr>
                </w:div>
              </w:divsChild>
            </w:div>
            <w:div w:id="480463087">
              <w:marLeft w:val="0"/>
              <w:marRight w:val="0"/>
              <w:marTop w:val="0"/>
              <w:marBottom w:val="0"/>
              <w:divBdr>
                <w:top w:val="none" w:sz="0" w:space="0" w:color="auto"/>
                <w:left w:val="none" w:sz="0" w:space="0" w:color="auto"/>
                <w:bottom w:val="none" w:sz="0" w:space="0" w:color="auto"/>
                <w:right w:val="none" w:sz="0" w:space="0" w:color="auto"/>
              </w:divBdr>
              <w:divsChild>
                <w:div w:id="1694306379">
                  <w:marLeft w:val="0"/>
                  <w:marRight w:val="0"/>
                  <w:marTop w:val="0"/>
                  <w:marBottom w:val="0"/>
                  <w:divBdr>
                    <w:top w:val="none" w:sz="0" w:space="0" w:color="auto"/>
                    <w:left w:val="none" w:sz="0" w:space="0" w:color="auto"/>
                    <w:bottom w:val="none" w:sz="0" w:space="0" w:color="auto"/>
                    <w:right w:val="none" w:sz="0" w:space="0" w:color="auto"/>
                  </w:divBdr>
                </w:div>
              </w:divsChild>
            </w:div>
            <w:div w:id="482083081">
              <w:marLeft w:val="0"/>
              <w:marRight w:val="0"/>
              <w:marTop w:val="0"/>
              <w:marBottom w:val="0"/>
              <w:divBdr>
                <w:top w:val="none" w:sz="0" w:space="0" w:color="auto"/>
                <w:left w:val="none" w:sz="0" w:space="0" w:color="auto"/>
                <w:bottom w:val="none" w:sz="0" w:space="0" w:color="auto"/>
                <w:right w:val="none" w:sz="0" w:space="0" w:color="auto"/>
              </w:divBdr>
              <w:divsChild>
                <w:div w:id="70737491">
                  <w:marLeft w:val="0"/>
                  <w:marRight w:val="0"/>
                  <w:marTop w:val="0"/>
                  <w:marBottom w:val="0"/>
                  <w:divBdr>
                    <w:top w:val="none" w:sz="0" w:space="0" w:color="auto"/>
                    <w:left w:val="none" w:sz="0" w:space="0" w:color="auto"/>
                    <w:bottom w:val="none" w:sz="0" w:space="0" w:color="auto"/>
                    <w:right w:val="none" w:sz="0" w:space="0" w:color="auto"/>
                  </w:divBdr>
                </w:div>
                <w:div w:id="84958970">
                  <w:marLeft w:val="0"/>
                  <w:marRight w:val="0"/>
                  <w:marTop w:val="0"/>
                  <w:marBottom w:val="0"/>
                  <w:divBdr>
                    <w:top w:val="none" w:sz="0" w:space="0" w:color="auto"/>
                    <w:left w:val="none" w:sz="0" w:space="0" w:color="auto"/>
                    <w:bottom w:val="none" w:sz="0" w:space="0" w:color="auto"/>
                    <w:right w:val="none" w:sz="0" w:space="0" w:color="auto"/>
                  </w:divBdr>
                </w:div>
                <w:div w:id="244996515">
                  <w:marLeft w:val="0"/>
                  <w:marRight w:val="0"/>
                  <w:marTop w:val="0"/>
                  <w:marBottom w:val="0"/>
                  <w:divBdr>
                    <w:top w:val="none" w:sz="0" w:space="0" w:color="auto"/>
                    <w:left w:val="none" w:sz="0" w:space="0" w:color="auto"/>
                    <w:bottom w:val="none" w:sz="0" w:space="0" w:color="auto"/>
                    <w:right w:val="none" w:sz="0" w:space="0" w:color="auto"/>
                  </w:divBdr>
                </w:div>
                <w:div w:id="254214756">
                  <w:marLeft w:val="0"/>
                  <w:marRight w:val="0"/>
                  <w:marTop w:val="0"/>
                  <w:marBottom w:val="0"/>
                  <w:divBdr>
                    <w:top w:val="none" w:sz="0" w:space="0" w:color="auto"/>
                    <w:left w:val="none" w:sz="0" w:space="0" w:color="auto"/>
                    <w:bottom w:val="none" w:sz="0" w:space="0" w:color="auto"/>
                    <w:right w:val="none" w:sz="0" w:space="0" w:color="auto"/>
                  </w:divBdr>
                </w:div>
                <w:div w:id="349336099">
                  <w:marLeft w:val="0"/>
                  <w:marRight w:val="0"/>
                  <w:marTop w:val="0"/>
                  <w:marBottom w:val="0"/>
                  <w:divBdr>
                    <w:top w:val="none" w:sz="0" w:space="0" w:color="auto"/>
                    <w:left w:val="none" w:sz="0" w:space="0" w:color="auto"/>
                    <w:bottom w:val="none" w:sz="0" w:space="0" w:color="auto"/>
                    <w:right w:val="none" w:sz="0" w:space="0" w:color="auto"/>
                  </w:divBdr>
                </w:div>
                <w:div w:id="399716882">
                  <w:marLeft w:val="0"/>
                  <w:marRight w:val="0"/>
                  <w:marTop w:val="0"/>
                  <w:marBottom w:val="0"/>
                  <w:divBdr>
                    <w:top w:val="none" w:sz="0" w:space="0" w:color="auto"/>
                    <w:left w:val="none" w:sz="0" w:space="0" w:color="auto"/>
                    <w:bottom w:val="none" w:sz="0" w:space="0" w:color="auto"/>
                    <w:right w:val="none" w:sz="0" w:space="0" w:color="auto"/>
                  </w:divBdr>
                </w:div>
                <w:div w:id="904073295">
                  <w:marLeft w:val="0"/>
                  <w:marRight w:val="0"/>
                  <w:marTop w:val="0"/>
                  <w:marBottom w:val="0"/>
                  <w:divBdr>
                    <w:top w:val="none" w:sz="0" w:space="0" w:color="auto"/>
                    <w:left w:val="none" w:sz="0" w:space="0" w:color="auto"/>
                    <w:bottom w:val="none" w:sz="0" w:space="0" w:color="auto"/>
                    <w:right w:val="none" w:sz="0" w:space="0" w:color="auto"/>
                  </w:divBdr>
                </w:div>
                <w:div w:id="1070497109">
                  <w:marLeft w:val="0"/>
                  <w:marRight w:val="0"/>
                  <w:marTop w:val="0"/>
                  <w:marBottom w:val="0"/>
                  <w:divBdr>
                    <w:top w:val="none" w:sz="0" w:space="0" w:color="auto"/>
                    <w:left w:val="none" w:sz="0" w:space="0" w:color="auto"/>
                    <w:bottom w:val="none" w:sz="0" w:space="0" w:color="auto"/>
                    <w:right w:val="none" w:sz="0" w:space="0" w:color="auto"/>
                  </w:divBdr>
                </w:div>
                <w:div w:id="1254779957">
                  <w:marLeft w:val="0"/>
                  <w:marRight w:val="0"/>
                  <w:marTop w:val="0"/>
                  <w:marBottom w:val="0"/>
                  <w:divBdr>
                    <w:top w:val="none" w:sz="0" w:space="0" w:color="auto"/>
                    <w:left w:val="none" w:sz="0" w:space="0" w:color="auto"/>
                    <w:bottom w:val="none" w:sz="0" w:space="0" w:color="auto"/>
                    <w:right w:val="none" w:sz="0" w:space="0" w:color="auto"/>
                  </w:divBdr>
                </w:div>
                <w:div w:id="1548878518">
                  <w:marLeft w:val="0"/>
                  <w:marRight w:val="0"/>
                  <w:marTop w:val="0"/>
                  <w:marBottom w:val="0"/>
                  <w:divBdr>
                    <w:top w:val="none" w:sz="0" w:space="0" w:color="auto"/>
                    <w:left w:val="none" w:sz="0" w:space="0" w:color="auto"/>
                    <w:bottom w:val="none" w:sz="0" w:space="0" w:color="auto"/>
                    <w:right w:val="none" w:sz="0" w:space="0" w:color="auto"/>
                  </w:divBdr>
                </w:div>
                <w:div w:id="1648852542">
                  <w:marLeft w:val="0"/>
                  <w:marRight w:val="0"/>
                  <w:marTop w:val="0"/>
                  <w:marBottom w:val="0"/>
                  <w:divBdr>
                    <w:top w:val="none" w:sz="0" w:space="0" w:color="auto"/>
                    <w:left w:val="none" w:sz="0" w:space="0" w:color="auto"/>
                    <w:bottom w:val="none" w:sz="0" w:space="0" w:color="auto"/>
                    <w:right w:val="none" w:sz="0" w:space="0" w:color="auto"/>
                  </w:divBdr>
                </w:div>
                <w:div w:id="1703896696">
                  <w:marLeft w:val="0"/>
                  <w:marRight w:val="0"/>
                  <w:marTop w:val="0"/>
                  <w:marBottom w:val="0"/>
                  <w:divBdr>
                    <w:top w:val="none" w:sz="0" w:space="0" w:color="auto"/>
                    <w:left w:val="none" w:sz="0" w:space="0" w:color="auto"/>
                    <w:bottom w:val="none" w:sz="0" w:space="0" w:color="auto"/>
                    <w:right w:val="none" w:sz="0" w:space="0" w:color="auto"/>
                  </w:divBdr>
                </w:div>
                <w:div w:id="2049793288">
                  <w:marLeft w:val="0"/>
                  <w:marRight w:val="0"/>
                  <w:marTop w:val="0"/>
                  <w:marBottom w:val="0"/>
                  <w:divBdr>
                    <w:top w:val="none" w:sz="0" w:space="0" w:color="auto"/>
                    <w:left w:val="none" w:sz="0" w:space="0" w:color="auto"/>
                    <w:bottom w:val="none" w:sz="0" w:space="0" w:color="auto"/>
                    <w:right w:val="none" w:sz="0" w:space="0" w:color="auto"/>
                  </w:divBdr>
                </w:div>
                <w:div w:id="2079551141">
                  <w:marLeft w:val="0"/>
                  <w:marRight w:val="0"/>
                  <w:marTop w:val="0"/>
                  <w:marBottom w:val="0"/>
                  <w:divBdr>
                    <w:top w:val="none" w:sz="0" w:space="0" w:color="auto"/>
                    <w:left w:val="none" w:sz="0" w:space="0" w:color="auto"/>
                    <w:bottom w:val="none" w:sz="0" w:space="0" w:color="auto"/>
                    <w:right w:val="none" w:sz="0" w:space="0" w:color="auto"/>
                  </w:divBdr>
                </w:div>
              </w:divsChild>
            </w:div>
            <w:div w:id="512720122">
              <w:marLeft w:val="0"/>
              <w:marRight w:val="0"/>
              <w:marTop w:val="0"/>
              <w:marBottom w:val="0"/>
              <w:divBdr>
                <w:top w:val="none" w:sz="0" w:space="0" w:color="auto"/>
                <w:left w:val="none" w:sz="0" w:space="0" w:color="auto"/>
                <w:bottom w:val="none" w:sz="0" w:space="0" w:color="auto"/>
                <w:right w:val="none" w:sz="0" w:space="0" w:color="auto"/>
              </w:divBdr>
              <w:divsChild>
                <w:div w:id="563760891">
                  <w:marLeft w:val="0"/>
                  <w:marRight w:val="0"/>
                  <w:marTop w:val="0"/>
                  <w:marBottom w:val="0"/>
                  <w:divBdr>
                    <w:top w:val="none" w:sz="0" w:space="0" w:color="auto"/>
                    <w:left w:val="none" w:sz="0" w:space="0" w:color="auto"/>
                    <w:bottom w:val="none" w:sz="0" w:space="0" w:color="auto"/>
                    <w:right w:val="none" w:sz="0" w:space="0" w:color="auto"/>
                  </w:divBdr>
                </w:div>
              </w:divsChild>
            </w:div>
            <w:div w:id="530269308">
              <w:marLeft w:val="0"/>
              <w:marRight w:val="0"/>
              <w:marTop w:val="0"/>
              <w:marBottom w:val="0"/>
              <w:divBdr>
                <w:top w:val="none" w:sz="0" w:space="0" w:color="auto"/>
                <w:left w:val="none" w:sz="0" w:space="0" w:color="auto"/>
                <w:bottom w:val="none" w:sz="0" w:space="0" w:color="auto"/>
                <w:right w:val="none" w:sz="0" w:space="0" w:color="auto"/>
              </w:divBdr>
              <w:divsChild>
                <w:div w:id="1054353882">
                  <w:marLeft w:val="0"/>
                  <w:marRight w:val="0"/>
                  <w:marTop w:val="0"/>
                  <w:marBottom w:val="0"/>
                  <w:divBdr>
                    <w:top w:val="none" w:sz="0" w:space="0" w:color="auto"/>
                    <w:left w:val="none" w:sz="0" w:space="0" w:color="auto"/>
                    <w:bottom w:val="none" w:sz="0" w:space="0" w:color="auto"/>
                    <w:right w:val="none" w:sz="0" w:space="0" w:color="auto"/>
                  </w:divBdr>
                </w:div>
              </w:divsChild>
            </w:div>
            <w:div w:id="548415709">
              <w:marLeft w:val="0"/>
              <w:marRight w:val="0"/>
              <w:marTop w:val="0"/>
              <w:marBottom w:val="0"/>
              <w:divBdr>
                <w:top w:val="none" w:sz="0" w:space="0" w:color="auto"/>
                <w:left w:val="none" w:sz="0" w:space="0" w:color="auto"/>
                <w:bottom w:val="none" w:sz="0" w:space="0" w:color="auto"/>
                <w:right w:val="none" w:sz="0" w:space="0" w:color="auto"/>
              </w:divBdr>
              <w:divsChild>
                <w:div w:id="64381126">
                  <w:marLeft w:val="0"/>
                  <w:marRight w:val="0"/>
                  <w:marTop w:val="0"/>
                  <w:marBottom w:val="0"/>
                  <w:divBdr>
                    <w:top w:val="none" w:sz="0" w:space="0" w:color="auto"/>
                    <w:left w:val="none" w:sz="0" w:space="0" w:color="auto"/>
                    <w:bottom w:val="none" w:sz="0" w:space="0" w:color="auto"/>
                    <w:right w:val="none" w:sz="0" w:space="0" w:color="auto"/>
                  </w:divBdr>
                </w:div>
              </w:divsChild>
            </w:div>
            <w:div w:id="598217555">
              <w:marLeft w:val="0"/>
              <w:marRight w:val="0"/>
              <w:marTop w:val="0"/>
              <w:marBottom w:val="0"/>
              <w:divBdr>
                <w:top w:val="none" w:sz="0" w:space="0" w:color="auto"/>
                <w:left w:val="none" w:sz="0" w:space="0" w:color="auto"/>
                <w:bottom w:val="none" w:sz="0" w:space="0" w:color="auto"/>
                <w:right w:val="none" w:sz="0" w:space="0" w:color="auto"/>
              </w:divBdr>
              <w:divsChild>
                <w:div w:id="1806005023">
                  <w:marLeft w:val="0"/>
                  <w:marRight w:val="0"/>
                  <w:marTop w:val="0"/>
                  <w:marBottom w:val="0"/>
                  <w:divBdr>
                    <w:top w:val="none" w:sz="0" w:space="0" w:color="auto"/>
                    <w:left w:val="none" w:sz="0" w:space="0" w:color="auto"/>
                    <w:bottom w:val="none" w:sz="0" w:space="0" w:color="auto"/>
                    <w:right w:val="none" w:sz="0" w:space="0" w:color="auto"/>
                  </w:divBdr>
                </w:div>
              </w:divsChild>
            </w:div>
            <w:div w:id="624503366">
              <w:marLeft w:val="0"/>
              <w:marRight w:val="0"/>
              <w:marTop w:val="0"/>
              <w:marBottom w:val="0"/>
              <w:divBdr>
                <w:top w:val="none" w:sz="0" w:space="0" w:color="auto"/>
                <w:left w:val="none" w:sz="0" w:space="0" w:color="auto"/>
                <w:bottom w:val="none" w:sz="0" w:space="0" w:color="auto"/>
                <w:right w:val="none" w:sz="0" w:space="0" w:color="auto"/>
              </w:divBdr>
              <w:divsChild>
                <w:div w:id="27412613">
                  <w:marLeft w:val="0"/>
                  <w:marRight w:val="0"/>
                  <w:marTop w:val="0"/>
                  <w:marBottom w:val="0"/>
                  <w:divBdr>
                    <w:top w:val="none" w:sz="0" w:space="0" w:color="auto"/>
                    <w:left w:val="none" w:sz="0" w:space="0" w:color="auto"/>
                    <w:bottom w:val="none" w:sz="0" w:space="0" w:color="auto"/>
                    <w:right w:val="none" w:sz="0" w:space="0" w:color="auto"/>
                  </w:divBdr>
                </w:div>
              </w:divsChild>
            </w:div>
            <w:div w:id="636647775">
              <w:marLeft w:val="0"/>
              <w:marRight w:val="0"/>
              <w:marTop w:val="0"/>
              <w:marBottom w:val="0"/>
              <w:divBdr>
                <w:top w:val="none" w:sz="0" w:space="0" w:color="auto"/>
                <w:left w:val="none" w:sz="0" w:space="0" w:color="auto"/>
                <w:bottom w:val="none" w:sz="0" w:space="0" w:color="auto"/>
                <w:right w:val="none" w:sz="0" w:space="0" w:color="auto"/>
              </w:divBdr>
              <w:divsChild>
                <w:div w:id="1531993662">
                  <w:marLeft w:val="0"/>
                  <w:marRight w:val="0"/>
                  <w:marTop w:val="0"/>
                  <w:marBottom w:val="0"/>
                  <w:divBdr>
                    <w:top w:val="none" w:sz="0" w:space="0" w:color="auto"/>
                    <w:left w:val="none" w:sz="0" w:space="0" w:color="auto"/>
                    <w:bottom w:val="none" w:sz="0" w:space="0" w:color="auto"/>
                    <w:right w:val="none" w:sz="0" w:space="0" w:color="auto"/>
                  </w:divBdr>
                </w:div>
              </w:divsChild>
            </w:div>
            <w:div w:id="638808525">
              <w:marLeft w:val="0"/>
              <w:marRight w:val="0"/>
              <w:marTop w:val="0"/>
              <w:marBottom w:val="0"/>
              <w:divBdr>
                <w:top w:val="none" w:sz="0" w:space="0" w:color="auto"/>
                <w:left w:val="none" w:sz="0" w:space="0" w:color="auto"/>
                <w:bottom w:val="none" w:sz="0" w:space="0" w:color="auto"/>
                <w:right w:val="none" w:sz="0" w:space="0" w:color="auto"/>
              </w:divBdr>
              <w:divsChild>
                <w:div w:id="651372998">
                  <w:marLeft w:val="0"/>
                  <w:marRight w:val="0"/>
                  <w:marTop w:val="0"/>
                  <w:marBottom w:val="0"/>
                  <w:divBdr>
                    <w:top w:val="none" w:sz="0" w:space="0" w:color="auto"/>
                    <w:left w:val="none" w:sz="0" w:space="0" w:color="auto"/>
                    <w:bottom w:val="none" w:sz="0" w:space="0" w:color="auto"/>
                    <w:right w:val="none" w:sz="0" w:space="0" w:color="auto"/>
                  </w:divBdr>
                </w:div>
              </w:divsChild>
            </w:div>
            <w:div w:id="681589488">
              <w:marLeft w:val="0"/>
              <w:marRight w:val="0"/>
              <w:marTop w:val="0"/>
              <w:marBottom w:val="0"/>
              <w:divBdr>
                <w:top w:val="none" w:sz="0" w:space="0" w:color="auto"/>
                <w:left w:val="none" w:sz="0" w:space="0" w:color="auto"/>
                <w:bottom w:val="none" w:sz="0" w:space="0" w:color="auto"/>
                <w:right w:val="none" w:sz="0" w:space="0" w:color="auto"/>
              </w:divBdr>
              <w:divsChild>
                <w:div w:id="613486127">
                  <w:marLeft w:val="0"/>
                  <w:marRight w:val="0"/>
                  <w:marTop w:val="0"/>
                  <w:marBottom w:val="0"/>
                  <w:divBdr>
                    <w:top w:val="none" w:sz="0" w:space="0" w:color="auto"/>
                    <w:left w:val="none" w:sz="0" w:space="0" w:color="auto"/>
                    <w:bottom w:val="none" w:sz="0" w:space="0" w:color="auto"/>
                    <w:right w:val="none" w:sz="0" w:space="0" w:color="auto"/>
                  </w:divBdr>
                </w:div>
              </w:divsChild>
            </w:div>
            <w:div w:id="1131443496">
              <w:marLeft w:val="0"/>
              <w:marRight w:val="0"/>
              <w:marTop w:val="0"/>
              <w:marBottom w:val="0"/>
              <w:divBdr>
                <w:top w:val="none" w:sz="0" w:space="0" w:color="auto"/>
                <w:left w:val="none" w:sz="0" w:space="0" w:color="auto"/>
                <w:bottom w:val="none" w:sz="0" w:space="0" w:color="auto"/>
                <w:right w:val="none" w:sz="0" w:space="0" w:color="auto"/>
              </w:divBdr>
              <w:divsChild>
                <w:div w:id="1556889299">
                  <w:marLeft w:val="0"/>
                  <w:marRight w:val="0"/>
                  <w:marTop w:val="0"/>
                  <w:marBottom w:val="0"/>
                  <w:divBdr>
                    <w:top w:val="none" w:sz="0" w:space="0" w:color="auto"/>
                    <w:left w:val="none" w:sz="0" w:space="0" w:color="auto"/>
                    <w:bottom w:val="none" w:sz="0" w:space="0" w:color="auto"/>
                    <w:right w:val="none" w:sz="0" w:space="0" w:color="auto"/>
                  </w:divBdr>
                </w:div>
              </w:divsChild>
            </w:div>
            <w:div w:id="1153066665">
              <w:marLeft w:val="0"/>
              <w:marRight w:val="0"/>
              <w:marTop w:val="0"/>
              <w:marBottom w:val="0"/>
              <w:divBdr>
                <w:top w:val="none" w:sz="0" w:space="0" w:color="auto"/>
                <w:left w:val="none" w:sz="0" w:space="0" w:color="auto"/>
                <w:bottom w:val="none" w:sz="0" w:space="0" w:color="auto"/>
                <w:right w:val="none" w:sz="0" w:space="0" w:color="auto"/>
              </w:divBdr>
              <w:divsChild>
                <w:div w:id="1686589134">
                  <w:marLeft w:val="0"/>
                  <w:marRight w:val="0"/>
                  <w:marTop w:val="0"/>
                  <w:marBottom w:val="0"/>
                  <w:divBdr>
                    <w:top w:val="none" w:sz="0" w:space="0" w:color="auto"/>
                    <w:left w:val="none" w:sz="0" w:space="0" w:color="auto"/>
                    <w:bottom w:val="none" w:sz="0" w:space="0" w:color="auto"/>
                    <w:right w:val="none" w:sz="0" w:space="0" w:color="auto"/>
                  </w:divBdr>
                </w:div>
              </w:divsChild>
            </w:div>
            <w:div w:id="1171456482">
              <w:marLeft w:val="0"/>
              <w:marRight w:val="0"/>
              <w:marTop w:val="0"/>
              <w:marBottom w:val="0"/>
              <w:divBdr>
                <w:top w:val="none" w:sz="0" w:space="0" w:color="auto"/>
                <w:left w:val="none" w:sz="0" w:space="0" w:color="auto"/>
                <w:bottom w:val="none" w:sz="0" w:space="0" w:color="auto"/>
                <w:right w:val="none" w:sz="0" w:space="0" w:color="auto"/>
              </w:divBdr>
              <w:divsChild>
                <w:div w:id="206188471">
                  <w:marLeft w:val="0"/>
                  <w:marRight w:val="0"/>
                  <w:marTop w:val="0"/>
                  <w:marBottom w:val="0"/>
                  <w:divBdr>
                    <w:top w:val="none" w:sz="0" w:space="0" w:color="auto"/>
                    <w:left w:val="none" w:sz="0" w:space="0" w:color="auto"/>
                    <w:bottom w:val="none" w:sz="0" w:space="0" w:color="auto"/>
                    <w:right w:val="none" w:sz="0" w:space="0" w:color="auto"/>
                  </w:divBdr>
                </w:div>
                <w:div w:id="409430327">
                  <w:marLeft w:val="0"/>
                  <w:marRight w:val="0"/>
                  <w:marTop w:val="0"/>
                  <w:marBottom w:val="0"/>
                  <w:divBdr>
                    <w:top w:val="none" w:sz="0" w:space="0" w:color="auto"/>
                    <w:left w:val="none" w:sz="0" w:space="0" w:color="auto"/>
                    <w:bottom w:val="none" w:sz="0" w:space="0" w:color="auto"/>
                    <w:right w:val="none" w:sz="0" w:space="0" w:color="auto"/>
                  </w:divBdr>
                </w:div>
                <w:div w:id="416483443">
                  <w:marLeft w:val="0"/>
                  <w:marRight w:val="0"/>
                  <w:marTop w:val="0"/>
                  <w:marBottom w:val="0"/>
                  <w:divBdr>
                    <w:top w:val="none" w:sz="0" w:space="0" w:color="auto"/>
                    <w:left w:val="none" w:sz="0" w:space="0" w:color="auto"/>
                    <w:bottom w:val="none" w:sz="0" w:space="0" w:color="auto"/>
                    <w:right w:val="none" w:sz="0" w:space="0" w:color="auto"/>
                  </w:divBdr>
                </w:div>
                <w:div w:id="475142868">
                  <w:marLeft w:val="0"/>
                  <w:marRight w:val="0"/>
                  <w:marTop w:val="0"/>
                  <w:marBottom w:val="0"/>
                  <w:divBdr>
                    <w:top w:val="none" w:sz="0" w:space="0" w:color="auto"/>
                    <w:left w:val="none" w:sz="0" w:space="0" w:color="auto"/>
                    <w:bottom w:val="none" w:sz="0" w:space="0" w:color="auto"/>
                    <w:right w:val="none" w:sz="0" w:space="0" w:color="auto"/>
                  </w:divBdr>
                </w:div>
                <w:div w:id="504589113">
                  <w:marLeft w:val="0"/>
                  <w:marRight w:val="0"/>
                  <w:marTop w:val="0"/>
                  <w:marBottom w:val="0"/>
                  <w:divBdr>
                    <w:top w:val="none" w:sz="0" w:space="0" w:color="auto"/>
                    <w:left w:val="none" w:sz="0" w:space="0" w:color="auto"/>
                    <w:bottom w:val="none" w:sz="0" w:space="0" w:color="auto"/>
                    <w:right w:val="none" w:sz="0" w:space="0" w:color="auto"/>
                  </w:divBdr>
                </w:div>
                <w:div w:id="628626375">
                  <w:marLeft w:val="0"/>
                  <w:marRight w:val="0"/>
                  <w:marTop w:val="0"/>
                  <w:marBottom w:val="0"/>
                  <w:divBdr>
                    <w:top w:val="none" w:sz="0" w:space="0" w:color="auto"/>
                    <w:left w:val="none" w:sz="0" w:space="0" w:color="auto"/>
                    <w:bottom w:val="none" w:sz="0" w:space="0" w:color="auto"/>
                    <w:right w:val="none" w:sz="0" w:space="0" w:color="auto"/>
                  </w:divBdr>
                </w:div>
                <w:div w:id="820969801">
                  <w:marLeft w:val="0"/>
                  <w:marRight w:val="0"/>
                  <w:marTop w:val="0"/>
                  <w:marBottom w:val="0"/>
                  <w:divBdr>
                    <w:top w:val="none" w:sz="0" w:space="0" w:color="auto"/>
                    <w:left w:val="none" w:sz="0" w:space="0" w:color="auto"/>
                    <w:bottom w:val="none" w:sz="0" w:space="0" w:color="auto"/>
                    <w:right w:val="none" w:sz="0" w:space="0" w:color="auto"/>
                  </w:divBdr>
                </w:div>
                <w:div w:id="915165053">
                  <w:marLeft w:val="0"/>
                  <w:marRight w:val="0"/>
                  <w:marTop w:val="0"/>
                  <w:marBottom w:val="0"/>
                  <w:divBdr>
                    <w:top w:val="none" w:sz="0" w:space="0" w:color="auto"/>
                    <w:left w:val="none" w:sz="0" w:space="0" w:color="auto"/>
                    <w:bottom w:val="none" w:sz="0" w:space="0" w:color="auto"/>
                    <w:right w:val="none" w:sz="0" w:space="0" w:color="auto"/>
                  </w:divBdr>
                </w:div>
                <w:div w:id="956646663">
                  <w:marLeft w:val="0"/>
                  <w:marRight w:val="0"/>
                  <w:marTop w:val="0"/>
                  <w:marBottom w:val="0"/>
                  <w:divBdr>
                    <w:top w:val="none" w:sz="0" w:space="0" w:color="auto"/>
                    <w:left w:val="none" w:sz="0" w:space="0" w:color="auto"/>
                    <w:bottom w:val="none" w:sz="0" w:space="0" w:color="auto"/>
                    <w:right w:val="none" w:sz="0" w:space="0" w:color="auto"/>
                  </w:divBdr>
                </w:div>
                <w:div w:id="1104419882">
                  <w:marLeft w:val="0"/>
                  <w:marRight w:val="0"/>
                  <w:marTop w:val="0"/>
                  <w:marBottom w:val="0"/>
                  <w:divBdr>
                    <w:top w:val="none" w:sz="0" w:space="0" w:color="auto"/>
                    <w:left w:val="none" w:sz="0" w:space="0" w:color="auto"/>
                    <w:bottom w:val="none" w:sz="0" w:space="0" w:color="auto"/>
                    <w:right w:val="none" w:sz="0" w:space="0" w:color="auto"/>
                  </w:divBdr>
                </w:div>
                <w:div w:id="1180461634">
                  <w:marLeft w:val="0"/>
                  <w:marRight w:val="0"/>
                  <w:marTop w:val="0"/>
                  <w:marBottom w:val="0"/>
                  <w:divBdr>
                    <w:top w:val="none" w:sz="0" w:space="0" w:color="auto"/>
                    <w:left w:val="none" w:sz="0" w:space="0" w:color="auto"/>
                    <w:bottom w:val="none" w:sz="0" w:space="0" w:color="auto"/>
                    <w:right w:val="none" w:sz="0" w:space="0" w:color="auto"/>
                  </w:divBdr>
                </w:div>
                <w:div w:id="1334575737">
                  <w:marLeft w:val="0"/>
                  <w:marRight w:val="0"/>
                  <w:marTop w:val="0"/>
                  <w:marBottom w:val="0"/>
                  <w:divBdr>
                    <w:top w:val="none" w:sz="0" w:space="0" w:color="auto"/>
                    <w:left w:val="none" w:sz="0" w:space="0" w:color="auto"/>
                    <w:bottom w:val="none" w:sz="0" w:space="0" w:color="auto"/>
                    <w:right w:val="none" w:sz="0" w:space="0" w:color="auto"/>
                  </w:divBdr>
                </w:div>
                <w:div w:id="1354764672">
                  <w:marLeft w:val="0"/>
                  <w:marRight w:val="0"/>
                  <w:marTop w:val="0"/>
                  <w:marBottom w:val="0"/>
                  <w:divBdr>
                    <w:top w:val="none" w:sz="0" w:space="0" w:color="auto"/>
                    <w:left w:val="none" w:sz="0" w:space="0" w:color="auto"/>
                    <w:bottom w:val="none" w:sz="0" w:space="0" w:color="auto"/>
                    <w:right w:val="none" w:sz="0" w:space="0" w:color="auto"/>
                  </w:divBdr>
                </w:div>
                <w:div w:id="1408190217">
                  <w:marLeft w:val="0"/>
                  <w:marRight w:val="0"/>
                  <w:marTop w:val="0"/>
                  <w:marBottom w:val="0"/>
                  <w:divBdr>
                    <w:top w:val="none" w:sz="0" w:space="0" w:color="auto"/>
                    <w:left w:val="none" w:sz="0" w:space="0" w:color="auto"/>
                    <w:bottom w:val="none" w:sz="0" w:space="0" w:color="auto"/>
                    <w:right w:val="none" w:sz="0" w:space="0" w:color="auto"/>
                  </w:divBdr>
                </w:div>
                <w:div w:id="1514107220">
                  <w:marLeft w:val="0"/>
                  <w:marRight w:val="0"/>
                  <w:marTop w:val="0"/>
                  <w:marBottom w:val="0"/>
                  <w:divBdr>
                    <w:top w:val="none" w:sz="0" w:space="0" w:color="auto"/>
                    <w:left w:val="none" w:sz="0" w:space="0" w:color="auto"/>
                    <w:bottom w:val="none" w:sz="0" w:space="0" w:color="auto"/>
                    <w:right w:val="none" w:sz="0" w:space="0" w:color="auto"/>
                  </w:divBdr>
                </w:div>
                <w:div w:id="1579441824">
                  <w:marLeft w:val="0"/>
                  <w:marRight w:val="0"/>
                  <w:marTop w:val="0"/>
                  <w:marBottom w:val="0"/>
                  <w:divBdr>
                    <w:top w:val="none" w:sz="0" w:space="0" w:color="auto"/>
                    <w:left w:val="none" w:sz="0" w:space="0" w:color="auto"/>
                    <w:bottom w:val="none" w:sz="0" w:space="0" w:color="auto"/>
                    <w:right w:val="none" w:sz="0" w:space="0" w:color="auto"/>
                  </w:divBdr>
                </w:div>
                <w:div w:id="1688942405">
                  <w:marLeft w:val="0"/>
                  <w:marRight w:val="0"/>
                  <w:marTop w:val="0"/>
                  <w:marBottom w:val="0"/>
                  <w:divBdr>
                    <w:top w:val="none" w:sz="0" w:space="0" w:color="auto"/>
                    <w:left w:val="none" w:sz="0" w:space="0" w:color="auto"/>
                    <w:bottom w:val="none" w:sz="0" w:space="0" w:color="auto"/>
                    <w:right w:val="none" w:sz="0" w:space="0" w:color="auto"/>
                  </w:divBdr>
                </w:div>
                <w:div w:id="2135513779">
                  <w:marLeft w:val="0"/>
                  <w:marRight w:val="0"/>
                  <w:marTop w:val="0"/>
                  <w:marBottom w:val="0"/>
                  <w:divBdr>
                    <w:top w:val="none" w:sz="0" w:space="0" w:color="auto"/>
                    <w:left w:val="none" w:sz="0" w:space="0" w:color="auto"/>
                    <w:bottom w:val="none" w:sz="0" w:space="0" w:color="auto"/>
                    <w:right w:val="none" w:sz="0" w:space="0" w:color="auto"/>
                  </w:divBdr>
                </w:div>
              </w:divsChild>
            </w:div>
            <w:div w:id="1197355500">
              <w:marLeft w:val="0"/>
              <w:marRight w:val="0"/>
              <w:marTop w:val="0"/>
              <w:marBottom w:val="0"/>
              <w:divBdr>
                <w:top w:val="none" w:sz="0" w:space="0" w:color="auto"/>
                <w:left w:val="none" w:sz="0" w:space="0" w:color="auto"/>
                <w:bottom w:val="none" w:sz="0" w:space="0" w:color="auto"/>
                <w:right w:val="none" w:sz="0" w:space="0" w:color="auto"/>
              </w:divBdr>
              <w:divsChild>
                <w:div w:id="1517235141">
                  <w:marLeft w:val="0"/>
                  <w:marRight w:val="0"/>
                  <w:marTop w:val="0"/>
                  <w:marBottom w:val="0"/>
                  <w:divBdr>
                    <w:top w:val="none" w:sz="0" w:space="0" w:color="auto"/>
                    <w:left w:val="none" w:sz="0" w:space="0" w:color="auto"/>
                    <w:bottom w:val="none" w:sz="0" w:space="0" w:color="auto"/>
                    <w:right w:val="none" w:sz="0" w:space="0" w:color="auto"/>
                  </w:divBdr>
                </w:div>
              </w:divsChild>
            </w:div>
            <w:div w:id="1327052602">
              <w:marLeft w:val="0"/>
              <w:marRight w:val="0"/>
              <w:marTop w:val="0"/>
              <w:marBottom w:val="0"/>
              <w:divBdr>
                <w:top w:val="none" w:sz="0" w:space="0" w:color="auto"/>
                <w:left w:val="none" w:sz="0" w:space="0" w:color="auto"/>
                <w:bottom w:val="none" w:sz="0" w:space="0" w:color="auto"/>
                <w:right w:val="none" w:sz="0" w:space="0" w:color="auto"/>
              </w:divBdr>
              <w:divsChild>
                <w:div w:id="2027635452">
                  <w:marLeft w:val="0"/>
                  <w:marRight w:val="0"/>
                  <w:marTop w:val="0"/>
                  <w:marBottom w:val="0"/>
                  <w:divBdr>
                    <w:top w:val="none" w:sz="0" w:space="0" w:color="auto"/>
                    <w:left w:val="none" w:sz="0" w:space="0" w:color="auto"/>
                    <w:bottom w:val="none" w:sz="0" w:space="0" w:color="auto"/>
                    <w:right w:val="none" w:sz="0" w:space="0" w:color="auto"/>
                  </w:divBdr>
                </w:div>
              </w:divsChild>
            </w:div>
            <w:div w:id="1368796942">
              <w:marLeft w:val="0"/>
              <w:marRight w:val="0"/>
              <w:marTop w:val="0"/>
              <w:marBottom w:val="0"/>
              <w:divBdr>
                <w:top w:val="none" w:sz="0" w:space="0" w:color="auto"/>
                <w:left w:val="none" w:sz="0" w:space="0" w:color="auto"/>
                <w:bottom w:val="none" w:sz="0" w:space="0" w:color="auto"/>
                <w:right w:val="none" w:sz="0" w:space="0" w:color="auto"/>
              </w:divBdr>
              <w:divsChild>
                <w:div w:id="1486580165">
                  <w:marLeft w:val="0"/>
                  <w:marRight w:val="0"/>
                  <w:marTop w:val="0"/>
                  <w:marBottom w:val="0"/>
                  <w:divBdr>
                    <w:top w:val="none" w:sz="0" w:space="0" w:color="auto"/>
                    <w:left w:val="none" w:sz="0" w:space="0" w:color="auto"/>
                    <w:bottom w:val="none" w:sz="0" w:space="0" w:color="auto"/>
                    <w:right w:val="none" w:sz="0" w:space="0" w:color="auto"/>
                  </w:divBdr>
                </w:div>
              </w:divsChild>
            </w:div>
            <w:div w:id="1389914750">
              <w:marLeft w:val="0"/>
              <w:marRight w:val="0"/>
              <w:marTop w:val="0"/>
              <w:marBottom w:val="0"/>
              <w:divBdr>
                <w:top w:val="none" w:sz="0" w:space="0" w:color="auto"/>
                <w:left w:val="none" w:sz="0" w:space="0" w:color="auto"/>
                <w:bottom w:val="none" w:sz="0" w:space="0" w:color="auto"/>
                <w:right w:val="none" w:sz="0" w:space="0" w:color="auto"/>
              </w:divBdr>
              <w:divsChild>
                <w:div w:id="1642610367">
                  <w:marLeft w:val="0"/>
                  <w:marRight w:val="0"/>
                  <w:marTop w:val="0"/>
                  <w:marBottom w:val="0"/>
                  <w:divBdr>
                    <w:top w:val="none" w:sz="0" w:space="0" w:color="auto"/>
                    <w:left w:val="none" w:sz="0" w:space="0" w:color="auto"/>
                    <w:bottom w:val="none" w:sz="0" w:space="0" w:color="auto"/>
                    <w:right w:val="none" w:sz="0" w:space="0" w:color="auto"/>
                  </w:divBdr>
                </w:div>
              </w:divsChild>
            </w:div>
            <w:div w:id="1437015507">
              <w:marLeft w:val="0"/>
              <w:marRight w:val="0"/>
              <w:marTop w:val="0"/>
              <w:marBottom w:val="0"/>
              <w:divBdr>
                <w:top w:val="none" w:sz="0" w:space="0" w:color="auto"/>
                <w:left w:val="none" w:sz="0" w:space="0" w:color="auto"/>
                <w:bottom w:val="none" w:sz="0" w:space="0" w:color="auto"/>
                <w:right w:val="none" w:sz="0" w:space="0" w:color="auto"/>
              </w:divBdr>
              <w:divsChild>
                <w:div w:id="1481113632">
                  <w:marLeft w:val="0"/>
                  <w:marRight w:val="0"/>
                  <w:marTop w:val="0"/>
                  <w:marBottom w:val="0"/>
                  <w:divBdr>
                    <w:top w:val="none" w:sz="0" w:space="0" w:color="auto"/>
                    <w:left w:val="none" w:sz="0" w:space="0" w:color="auto"/>
                    <w:bottom w:val="none" w:sz="0" w:space="0" w:color="auto"/>
                    <w:right w:val="none" w:sz="0" w:space="0" w:color="auto"/>
                  </w:divBdr>
                </w:div>
              </w:divsChild>
            </w:div>
            <w:div w:id="1574730231">
              <w:marLeft w:val="0"/>
              <w:marRight w:val="0"/>
              <w:marTop w:val="0"/>
              <w:marBottom w:val="0"/>
              <w:divBdr>
                <w:top w:val="none" w:sz="0" w:space="0" w:color="auto"/>
                <w:left w:val="none" w:sz="0" w:space="0" w:color="auto"/>
                <w:bottom w:val="none" w:sz="0" w:space="0" w:color="auto"/>
                <w:right w:val="none" w:sz="0" w:space="0" w:color="auto"/>
              </w:divBdr>
              <w:divsChild>
                <w:div w:id="1018046562">
                  <w:marLeft w:val="0"/>
                  <w:marRight w:val="0"/>
                  <w:marTop w:val="0"/>
                  <w:marBottom w:val="0"/>
                  <w:divBdr>
                    <w:top w:val="none" w:sz="0" w:space="0" w:color="auto"/>
                    <w:left w:val="none" w:sz="0" w:space="0" w:color="auto"/>
                    <w:bottom w:val="none" w:sz="0" w:space="0" w:color="auto"/>
                    <w:right w:val="none" w:sz="0" w:space="0" w:color="auto"/>
                  </w:divBdr>
                </w:div>
              </w:divsChild>
            </w:div>
            <w:div w:id="1606302305">
              <w:marLeft w:val="0"/>
              <w:marRight w:val="0"/>
              <w:marTop w:val="0"/>
              <w:marBottom w:val="0"/>
              <w:divBdr>
                <w:top w:val="none" w:sz="0" w:space="0" w:color="auto"/>
                <w:left w:val="none" w:sz="0" w:space="0" w:color="auto"/>
                <w:bottom w:val="none" w:sz="0" w:space="0" w:color="auto"/>
                <w:right w:val="none" w:sz="0" w:space="0" w:color="auto"/>
              </w:divBdr>
              <w:divsChild>
                <w:div w:id="1216352660">
                  <w:marLeft w:val="0"/>
                  <w:marRight w:val="0"/>
                  <w:marTop w:val="0"/>
                  <w:marBottom w:val="0"/>
                  <w:divBdr>
                    <w:top w:val="none" w:sz="0" w:space="0" w:color="auto"/>
                    <w:left w:val="none" w:sz="0" w:space="0" w:color="auto"/>
                    <w:bottom w:val="none" w:sz="0" w:space="0" w:color="auto"/>
                    <w:right w:val="none" w:sz="0" w:space="0" w:color="auto"/>
                  </w:divBdr>
                </w:div>
              </w:divsChild>
            </w:div>
            <w:div w:id="1672753615">
              <w:marLeft w:val="0"/>
              <w:marRight w:val="0"/>
              <w:marTop w:val="0"/>
              <w:marBottom w:val="0"/>
              <w:divBdr>
                <w:top w:val="none" w:sz="0" w:space="0" w:color="auto"/>
                <w:left w:val="none" w:sz="0" w:space="0" w:color="auto"/>
                <w:bottom w:val="none" w:sz="0" w:space="0" w:color="auto"/>
                <w:right w:val="none" w:sz="0" w:space="0" w:color="auto"/>
              </w:divBdr>
              <w:divsChild>
                <w:div w:id="1239746943">
                  <w:marLeft w:val="0"/>
                  <w:marRight w:val="0"/>
                  <w:marTop w:val="0"/>
                  <w:marBottom w:val="0"/>
                  <w:divBdr>
                    <w:top w:val="none" w:sz="0" w:space="0" w:color="auto"/>
                    <w:left w:val="none" w:sz="0" w:space="0" w:color="auto"/>
                    <w:bottom w:val="none" w:sz="0" w:space="0" w:color="auto"/>
                    <w:right w:val="none" w:sz="0" w:space="0" w:color="auto"/>
                  </w:divBdr>
                </w:div>
              </w:divsChild>
            </w:div>
            <w:div w:id="1737242634">
              <w:marLeft w:val="0"/>
              <w:marRight w:val="0"/>
              <w:marTop w:val="0"/>
              <w:marBottom w:val="0"/>
              <w:divBdr>
                <w:top w:val="none" w:sz="0" w:space="0" w:color="auto"/>
                <w:left w:val="none" w:sz="0" w:space="0" w:color="auto"/>
                <w:bottom w:val="none" w:sz="0" w:space="0" w:color="auto"/>
                <w:right w:val="none" w:sz="0" w:space="0" w:color="auto"/>
              </w:divBdr>
              <w:divsChild>
                <w:div w:id="352145536">
                  <w:marLeft w:val="0"/>
                  <w:marRight w:val="0"/>
                  <w:marTop w:val="0"/>
                  <w:marBottom w:val="0"/>
                  <w:divBdr>
                    <w:top w:val="none" w:sz="0" w:space="0" w:color="auto"/>
                    <w:left w:val="none" w:sz="0" w:space="0" w:color="auto"/>
                    <w:bottom w:val="none" w:sz="0" w:space="0" w:color="auto"/>
                    <w:right w:val="none" w:sz="0" w:space="0" w:color="auto"/>
                  </w:divBdr>
                </w:div>
              </w:divsChild>
            </w:div>
            <w:div w:id="1769420731">
              <w:marLeft w:val="0"/>
              <w:marRight w:val="0"/>
              <w:marTop w:val="0"/>
              <w:marBottom w:val="0"/>
              <w:divBdr>
                <w:top w:val="none" w:sz="0" w:space="0" w:color="auto"/>
                <w:left w:val="none" w:sz="0" w:space="0" w:color="auto"/>
                <w:bottom w:val="none" w:sz="0" w:space="0" w:color="auto"/>
                <w:right w:val="none" w:sz="0" w:space="0" w:color="auto"/>
              </w:divBdr>
              <w:divsChild>
                <w:div w:id="1166748107">
                  <w:marLeft w:val="0"/>
                  <w:marRight w:val="0"/>
                  <w:marTop w:val="0"/>
                  <w:marBottom w:val="0"/>
                  <w:divBdr>
                    <w:top w:val="none" w:sz="0" w:space="0" w:color="auto"/>
                    <w:left w:val="none" w:sz="0" w:space="0" w:color="auto"/>
                    <w:bottom w:val="none" w:sz="0" w:space="0" w:color="auto"/>
                    <w:right w:val="none" w:sz="0" w:space="0" w:color="auto"/>
                  </w:divBdr>
                </w:div>
              </w:divsChild>
            </w:div>
            <w:div w:id="1843157549">
              <w:marLeft w:val="0"/>
              <w:marRight w:val="0"/>
              <w:marTop w:val="0"/>
              <w:marBottom w:val="0"/>
              <w:divBdr>
                <w:top w:val="none" w:sz="0" w:space="0" w:color="auto"/>
                <w:left w:val="none" w:sz="0" w:space="0" w:color="auto"/>
                <w:bottom w:val="none" w:sz="0" w:space="0" w:color="auto"/>
                <w:right w:val="none" w:sz="0" w:space="0" w:color="auto"/>
              </w:divBdr>
              <w:divsChild>
                <w:div w:id="1693191041">
                  <w:marLeft w:val="0"/>
                  <w:marRight w:val="0"/>
                  <w:marTop w:val="0"/>
                  <w:marBottom w:val="0"/>
                  <w:divBdr>
                    <w:top w:val="none" w:sz="0" w:space="0" w:color="auto"/>
                    <w:left w:val="none" w:sz="0" w:space="0" w:color="auto"/>
                    <w:bottom w:val="none" w:sz="0" w:space="0" w:color="auto"/>
                    <w:right w:val="none" w:sz="0" w:space="0" w:color="auto"/>
                  </w:divBdr>
                </w:div>
              </w:divsChild>
            </w:div>
            <w:div w:id="1872186998">
              <w:marLeft w:val="0"/>
              <w:marRight w:val="0"/>
              <w:marTop w:val="0"/>
              <w:marBottom w:val="0"/>
              <w:divBdr>
                <w:top w:val="none" w:sz="0" w:space="0" w:color="auto"/>
                <w:left w:val="none" w:sz="0" w:space="0" w:color="auto"/>
                <w:bottom w:val="none" w:sz="0" w:space="0" w:color="auto"/>
                <w:right w:val="none" w:sz="0" w:space="0" w:color="auto"/>
              </w:divBdr>
              <w:divsChild>
                <w:div w:id="1252617426">
                  <w:marLeft w:val="0"/>
                  <w:marRight w:val="0"/>
                  <w:marTop w:val="0"/>
                  <w:marBottom w:val="0"/>
                  <w:divBdr>
                    <w:top w:val="none" w:sz="0" w:space="0" w:color="auto"/>
                    <w:left w:val="none" w:sz="0" w:space="0" w:color="auto"/>
                    <w:bottom w:val="none" w:sz="0" w:space="0" w:color="auto"/>
                    <w:right w:val="none" w:sz="0" w:space="0" w:color="auto"/>
                  </w:divBdr>
                </w:div>
              </w:divsChild>
            </w:div>
            <w:div w:id="1890679232">
              <w:marLeft w:val="0"/>
              <w:marRight w:val="0"/>
              <w:marTop w:val="0"/>
              <w:marBottom w:val="0"/>
              <w:divBdr>
                <w:top w:val="none" w:sz="0" w:space="0" w:color="auto"/>
                <w:left w:val="none" w:sz="0" w:space="0" w:color="auto"/>
                <w:bottom w:val="none" w:sz="0" w:space="0" w:color="auto"/>
                <w:right w:val="none" w:sz="0" w:space="0" w:color="auto"/>
              </w:divBdr>
              <w:divsChild>
                <w:div w:id="1058552138">
                  <w:marLeft w:val="0"/>
                  <w:marRight w:val="0"/>
                  <w:marTop w:val="0"/>
                  <w:marBottom w:val="0"/>
                  <w:divBdr>
                    <w:top w:val="none" w:sz="0" w:space="0" w:color="auto"/>
                    <w:left w:val="none" w:sz="0" w:space="0" w:color="auto"/>
                    <w:bottom w:val="none" w:sz="0" w:space="0" w:color="auto"/>
                    <w:right w:val="none" w:sz="0" w:space="0" w:color="auto"/>
                  </w:divBdr>
                </w:div>
              </w:divsChild>
            </w:div>
            <w:div w:id="1932005996">
              <w:marLeft w:val="0"/>
              <w:marRight w:val="0"/>
              <w:marTop w:val="0"/>
              <w:marBottom w:val="0"/>
              <w:divBdr>
                <w:top w:val="none" w:sz="0" w:space="0" w:color="auto"/>
                <w:left w:val="none" w:sz="0" w:space="0" w:color="auto"/>
                <w:bottom w:val="none" w:sz="0" w:space="0" w:color="auto"/>
                <w:right w:val="none" w:sz="0" w:space="0" w:color="auto"/>
              </w:divBdr>
              <w:divsChild>
                <w:div w:id="655457365">
                  <w:marLeft w:val="0"/>
                  <w:marRight w:val="0"/>
                  <w:marTop w:val="0"/>
                  <w:marBottom w:val="0"/>
                  <w:divBdr>
                    <w:top w:val="none" w:sz="0" w:space="0" w:color="auto"/>
                    <w:left w:val="none" w:sz="0" w:space="0" w:color="auto"/>
                    <w:bottom w:val="none" w:sz="0" w:space="0" w:color="auto"/>
                    <w:right w:val="none" w:sz="0" w:space="0" w:color="auto"/>
                  </w:divBdr>
                </w:div>
              </w:divsChild>
            </w:div>
            <w:div w:id="1967662952">
              <w:marLeft w:val="0"/>
              <w:marRight w:val="0"/>
              <w:marTop w:val="0"/>
              <w:marBottom w:val="0"/>
              <w:divBdr>
                <w:top w:val="none" w:sz="0" w:space="0" w:color="auto"/>
                <w:left w:val="none" w:sz="0" w:space="0" w:color="auto"/>
                <w:bottom w:val="none" w:sz="0" w:space="0" w:color="auto"/>
                <w:right w:val="none" w:sz="0" w:space="0" w:color="auto"/>
              </w:divBdr>
              <w:divsChild>
                <w:div w:id="910190112">
                  <w:marLeft w:val="0"/>
                  <w:marRight w:val="0"/>
                  <w:marTop w:val="0"/>
                  <w:marBottom w:val="0"/>
                  <w:divBdr>
                    <w:top w:val="none" w:sz="0" w:space="0" w:color="auto"/>
                    <w:left w:val="none" w:sz="0" w:space="0" w:color="auto"/>
                    <w:bottom w:val="none" w:sz="0" w:space="0" w:color="auto"/>
                    <w:right w:val="none" w:sz="0" w:space="0" w:color="auto"/>
                  </w:divBdr>
                </w:div>
              </w:divsChild>
            </w:div>
            <w:div w:id="2054189419">
              <w:marLeft w:val="0"/>
              <w:marRight w:val="0"/>
              <w:marTop w:val="0"/>
              <w:marBottom w:val="0"/>
              <w:divBdr>
                <w:top w:val="none" w:sz="0" w:space="0" w:color="auto"/>
                <w:left w:val="none" w:sz="0" w:space="0" w:color="auto"/>
                <w:bottom w:val="none" w:sz="0" w:space="0" w:color="auto"/>
                <w:right w:val="none" w:sz="0" w:space="0" w:color="auto"/>
              </w:divBdr>
              <w:divsChild>
                <w:div w:id="1578710630">
                  <w:marLeft w:val="0"/>
                  <w:marRight w:val="0"/>
                  <w:marTop w:val="0"/>
                  <w:marBottom w:val="0"/>
                  <w:divBdr>
                    <w:top w:val="none" w:sz="0" w:space="0" w:color="auto"/>
                    <w:left w:val="none" w:sz="0" w:space="0" w:color="auto"/>
                    <w:bottom w:val="none" w:sz="0" w:space="0" w:color="auto"/>
                    <w:right w:val="none" w:sz="0" w:space="0" w:color="auto"/>
                  </w:divBdr>
                </w:div>
              </w:divsChild>
            </w:div>
            <w:div w:id="2054765214">
              <w:marLeft w:val="0"/>
              <w:marRight w:val="0"/>
              <w:marTop w:val="0"/>
              <w:marBottom w:val="0"/>
              <w:divBdr>
                <w:top w:val="none" w:sz="0" w:space="0" w:color="auto"/>
                <w:left w:val="none" w:sz="0" w:space="0" w:color="auto"/>
                <w:bottom w:val="none" w:sz="0" w:space="0" w:color="auto"/>
                <w:right w:val="none" w:sz="0" w:space="0" w:color="auto"/>
              </w:divBdr>
              <w:divsChild>
                <w:div w:id="18799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508">
          <w:marLeft w:val="0"/>
          <w:marRight w:val="0"/>
          <w:marTop w:val="0"/>
          <w:marBottom w:val="0"/>
          <w:divBdr>
            <w:top w:val="none" w:sz="0" w:space="0" w:color="auto"/>
            <w:left w:val="none" w:sz="0" w:space="0" w:color="auto"/>
            <w:bottom w:val="none" w:sz="0" w:space="0" w:color="auto"/>
            <w:right w:val="none" w:sz="0" w:space="0" w:color="auto"/>
          </w:divBdr>
        </w:div>
        <w:div w:id="1399792413">
          <w:marLeft w:val="0"/>
          <w:marRight w:val="0"/>
          <w:marTop w:val="0"/>
          <w:marBottom w:val="0"/>
          <w:divBdr>
            <w:top w:val="none" w:sz="0" w:space="0" w:color="auto"/>
            <w:left w:val="none" w:sz="0" w:space="0" w:color="auto"/>
            <w:bottom w:val="none" w:sz="0" w:space="0" w:color="auto"/>
            <w:right w:val="none" w:sz="0" w:space="0" w:color="auto"/>
          </w:divBdr>
        </w:div>
        <w:div w:id="1434740333">
          <w:marLeft w:val="0"/>
          <w:marRight w:val="0"/>
          <w:marTop w:val="0"/>
          <w:marBottom w:val="0"/>
          <w:divBdr>
            <w:top w:val="none" w:sz="0" w:space="0" w:color="auto"/>
            <w:left w:val="none" w:sz="0" w:space="0" w:color="auto"/>
            <w:bottom w:val="none" w:sz="0" w:space="0" w:color="auto"/>
            <w:right w:val="none" w:sz="0" w:space="0" w:color="auto"/>
          </w:divBdr>
        </w:div>
        <w:div w:id="1463771071">
          <w:marLeft w:val="0"/>
          <w:marRight w:val="0"/>
          <w:marTop w:val="0"/>
          <w:marBottom w:val="0"/>
          <w:divBdr>
            <w:top w:val="none" w:sz="0" w:space="0" w:color="auto"/>
            <w:left w:val="none" w:sz="0" w:space="0" w:color="auto"/>
            <w:bottom w:val="none" w:sz="0" w:space="0" w:color="auto"/>
            <w:right w:val="none" w:sz="0" w:space="0" w:color="auto"/>
          </w:divBdr>
        </w:div>
        <w:div w:id="1480461000">
          <w:marLeft w:val="0"/>
          <w:marRight w:val="0"/>
          <w:marTop w:val="0"/>
          <w:marBottom w:val="0"/>
          <w:divBdr>
            <w:top w:val="none" w:sz="0" w:space="0" w:color="auto"/>
            <w:left w:val="none" w:sz="0" w:space="0" w:color="auto"/>
            <w:bottom w:val="none" w:sz="0" w:space="0" w:color="auto"/>
            <w:right w:val="none" w:sz="0" w:space="0" w:color="auto"/>
          </w:divBdr>
        </w:div>
        <w:div w:id="1486778962">
          <w:marLeft w:val="0"/>
          <w:marRight w:val="0"/>
          <w:marTop w:val="0"/>
          <w:marBottom w:val="0"/>
          <w:divBdr>
            <w:top w:val="none" w:sz="0" w:space="0" w:color="auto"/>
            <w:left w:val="none" w:sz="0" w:space="0" w:color="auto"/>
            <w:bottom w:val="none" w:sz="0" w:space="0" w:color="auto"/>
            <w:right w:val="none" w:sz="0" w:space="0" w:color="auto"/>
          </w:divBdr>
        </w:div>
        <w:div w:id="1496259989">
          <w:marLeft w:val="0"/>
          <w:marRight w:val="0"/>
          <w:marTop w:val="0"/>
          <w:marBottom w:val="0"/>
          <w:divBdr>
            <w:top w:val="none" w:sz="0" w:space="0" w:color="auto"/>
            <w:left w:val="none" w:sz="0" w:space="0" w:color="auto"/>
            <w:bottom w:val="none" w:sz="0" w:space="0" w:color="auto"/>
            <w:right w:val="none" w:sz="0" w:space="0" w:color="auto"/>
          </w:divBdr>
        </w:div>
        <w:div w:id="1500927380">
          <w:marLeft w:val="0"/>
          <w:marRight w:val="0"/>
          <w:marTop w:val="0"/>
          <w:marBottom w:val="0"/>
          <w:divBdr>
            <w:top w:val="none" w:sz="0" w:space="0" w:color="auto"/>
            <w:left w:val="none" w:sz="0" w:space="0" w:color="auto"/>
            <w:bottom w:val="none" w:sz="0" w:space="0" w:color="auto"/>
            <w:right w:val="none" w:sz="0" w:space="0" w:color="auto"/>
          </w:divBdr>
        </w:div>
        <w:div w:id="1526750885">
          <w:marLeft w:val="0"/>
          <w:marRight w:val="0"/>
          <w:marTop w:val="0"/>
          <w:marBottom w:val="0"/>
          <w:divBdr>
            <w:top w:val="none" w:sz="0" w:space="0" w:color="auto"/>
            <w:left w:val="none" w:sz="0" w:space="0" w:color="auto"/>
            <w:bottom w:val="none" w:sz="0" w:space="0" w:color="auto"/>
            <w:right w:val="none" w:sz="0" w:space="0" w:color="auto"/>
          </w:divBdr>
        </w:div>
        <w:div w:id="1549755592">
          <w:marLeft w:val="-75"/>
          <w:marRight w:val="0"/>
          <w:marTop w:val="30"/>
          <w:marBottom w:val="30"/>
          <w:divBdr>
            <w:top w:val="none" w:sz="0" w:space="0" w:color="auto"/>
            <w:left w:val="none" w:sz="0" w:space="0" w:color="auto"/>
            <w:bottom w:val="none" w:sz="0" w:space="0" w:color="auto"/>
            <w:right w:val="none" w:sz="0" w:space="0" w:color="auto"/>
          </w:divBdr>
          <w:divsChild>
            <w:div w:id="13385511">
              <w:marLeft w:val="0"/>
              <w:marRight w:val="0"/>
              <w:marTop w:val="0"/>
              <w:marBottom w:val="0"/>
              <w:divBdr>
                <w:top w:val="none" w:sz="0" w:space="0" w:color="auto"/>
                <w:left w:val="none" w:sz="0" w:space="0" w:color="auto"/>
                <w:bottom w:val="none" w:sz="0" w:space="0" w:color="auto"/>
                <w:right w:val="none" w:sz="0" w:space="0" w:color="auto"/>
              </w:divBdr>
              <w:divsChild>
                <w:div w:id="4748991">
                  <w:marLeft w:val="0"/>
                  <w:marRight w:val="0"/>
                  <w:marTop w:val="0"/>
                  <w:marBottom w:val="0"/>
                  <w:divBdr>
                    <w:top w:val="none" w:sz="0" w:space="0" w:color="auto"/>
                    <w:left w:val="none" w:sz="0" w:space="0" w:color="auto"/>
                    <w:bottom w:val="none" w:sz="0" w:space="0" w:color="auto"/>
                    <w:right w:val="none" w:sz="0" w:space="0" w:color="auto"/>
                  </w:divBdr>
                </w:div>
                <w:div w:id="73091061">
                  <w:marLeft w:val="0"/>
                  <w:marRight w:val="0"/>
                  <w:marTop w:val="0"/>
                  <w:marBottom w:val="0"/>
                  <w:divBdr>
                    <w:top w:val="none" w:sz="0" w:space="0" w:color="auto"/>
                    <w:left w:val="none" w:sz="0" w:space="0" w:color="auto"/>
                    <w:bottom w:val="none" w:sz="0" w:space="0" w:color="auto"/>
                    <w:right w:val="none" w:sz="0" w:space="0" w:color="auto"/>
                  </w:divBdr>
                </w:div>
                <w:div w:id="331955078">
                  <w:marLeft w:val="0"/>
                  <w:marRight w:val="0"/>
                  <w:marTop w:val="0"/>
                  <w:marBottom w:val="0"/>
                  <w:divBdr>
                    <w:top w:val="none" w:sz="0" w:space="0" w:color="auto"/>
                    <w:left w:val="none" w:sz="0" w:space="0" w:color="auto"/>
                    <w:bottom w:val="none" w:sz="0" w:space="0" w:color="auto"/>
                    <w:right w:val="none" w:sz="0" w:space="0" w:color="auto"/>
                  </w:divBdr>
                </w:div>
                <w:div w:id="353507934">
                  <w:marLeft w:val="0"/>
                  <w:marRight w:val="0"/>
                  <w:marTop w:val="0"/>
                  <w:marBottom w:val="0"/>
                  <w:divBdr>
                    <w:top w:val="none" w:sz="0" w:space="0" w:color="auto"/>
                    <w:left w:val="none" w:sz="0" w:space="0" w:color="auto"/>
                    <w:bottom w:val="none" w:sz="0" w:space="0" w:color="auto"/>
                    <w:right w:val="none" w:sz="0" w:space="0" w:color="auto"/>
                  </w:divBdr>
                </w:div>
                <w:div w:id="611547855">
                  <w:marLeft w:val="0"/>
                  <w:marRight w:val="0"/>
                  <w:marTop w:val="0"/>
                  <w:marBottom w:val="0"/>
                  <w:divBdr>
                    <w:top w:val="none" w:sz="0" w:space="0" w:color="auto"/>
                    <w:left w:val="none" w:sz="0" w:space="0" w:color="auto"/>
                    <w:bottom w:val="none" w:sz="0" w:space="0" w:color="auto"/>
                    <w:right w:val="none" w:sz="0" w:space="0" w:color="auto"/>
                  </w:divBdr>
                </w:div>
                <w:div w:id="672954721">
                  <w:marLeft w:val="0"/>
                  <w:marRight w:val="0"/>
                  <w:marTop w:val="0"/>
                  <w:marBottom w:val="0"/>
                  <w:divBdr>
                    <w:top w:val="none" w:sz="0" w:space="0" w:color="auto"/>
                    <w:left w:val="none" w:sz="0" w:space="0" w:color="auto"/>
                    <w:bottom w:val="none" w:sz="0" w:space="0" w:color="auto"/>
                    <w:right w:val="none" w:sz="0" w:space="0" w:color="auto"/>
                  </w:divBdr>
                </w:div>
                <w:div w:id="836383525">
                  <w:marLeft w:val="0"/>
                  <w:marRight w:val="0"/>
                  <w:marTop w:val="0"/>
                  <w:marBottom w:val="0"/>
                  <w:divBdr>
                    <w:top w:val="none" w:sz="0" w:space="0" w:color="auto"/>
                    <w:left w:val="none" w:sz="0" w:space="0" w:color="auto"/>
                    <w:bottom w:val="none" w:sz="0" w:space="0" w:color="auto"/>
                    <w:right w:val="none" w:sz="0" w:space="0" w:color="auto"/>
                  </w:divBdr>
                </w:div>
                <w:div w:id="848830262">
                  <w:marLeft w:val="0"/>
                  <w:marRight w:val="0"/>
                  <w:marTop w:val="0"/>
                  <w:marBottom w:val="0"/>
                  <w:divBdr>
                    <w:top w:val="none" w:sz="0" w:space="0" w:color="auto"/>
                    <w:left w:val="none" w:sz="0" w:space="0" w:color="auto"/>
                    <w:bottom w:val="none" w:sz="0" w:space="0" w:color="auto"/>
                    <w:right w:val="none" w:sz="0" w:space="0" w:color="auto"/>
                  </w:divBdr>
                </w:div>
                <w:div w:id="955328355">
                  <w:marLeft w:val="0"/>
                  <w:marRight w:val="0"/>
                  <w:marTop w:val="0"/>
                  <w:marBottom w:val="0"/>
                  <w:divBdr>
                    <w:top w:val="none" w:sz="0" w:space="0" w:color="auto"/>
                    <w:left w:val="none" w:sz="0" w:space="0" w:color="auto"/>
                    <w:bottom w:val="none" w:sz="0" w:space="0" w:color="auto"/>
                    <w:right w:val="none" w:sz="0" w:space="0" w:color="auto"/>
                  </w:divBdr>
                </w:div>
                <w:div w:id="961618882">
                  <w:marLeft w:val="0"/>
                  <w:marRight w:val="0"/>
                  <w:marTop w:val="0"/>
                  <w:marBottom w:val="0"/>
                  <w:divBdr>
                    <w:top w:val="none" w:sz="0" w:space="0" w:color="auto"/>
                    <w:left w:val="none" w:sz="0" w:space="0" w:color="auto"/>
                    <w:bottom w:val="none" w:sz="0" w:space="0" w:color="auto"/>
                    <w:right w:val="none" w:sz="0" w:space="0" w:color="auto"/>
                  </w:divBdr>
                </w:div>
                <w:div w:id="1005092835">
                  <w:marLeft w:val="0"/>
                  <w:marRight w:val="0"/>
                  <w:marTop w:val="0"/>
                  <w:marBottom w:val="0"/>
                  <w:divBdr>
                    <w:top w:val="none" w:sz="0" w:space="0" w:color="auto"/>
                    <w:left w:val="none" w:sz="0" w:space="0" w:color="auto"/>
                    <w:bottom w:val="none" w:sz="0" w:space="0" w:color="auto"/>
                    <w:right w:val="none" w:sz="0" w:space="0" w:color="auto"/>
                  </w:divBdr>
                </w:div>
                <w:div w:id="1138836752">
                  <w:marLeft w:val="0"/>
                  <w:marRight w:val="0"/>
                  <w:marTop w:val="0"/>
                  <w:marBottom w:val="0"/>
                  <w:divBdr>
                    <w:top w:val="none" w:sz="0" w:space="0" w:color="auto"/>
                    <w:left w:val="none" w:sz="0" w:space="0" w:color="auto"/>
                    <w:bottom w:val="none" w:sz="0" w:space="0" w:color="auto"/>
                    <w:right w:val="none" w:sz="0" w:space="0" w:color="auto"/>
                  </w:divBdr>
                </w:div>
                <w:div w:id="1297763407">
                  <w:marLeft w:val="0"/>
                  <w:marRight w:val="0"/>
                  <w:marTop w:val="0"/>
                  <w:marBottom w:val="0"/>
                  <w:divBdr>
                    <w:top w:val="none" w:sz="0" w:space="0" w:color="auto"/>
                    <w:left w:val="none" w:sz="0" w:space="0" w:color="auto"/>
                    <w:bottom w:val="none" w:sz="0" w:space="0" w:color="auto"/>
                    <w:right w:val="none" w:sz="0" w:space="0" w:color="auto"/>
                  </w:divBdr>
                </w:div>
                <w:div w:id="1904565820">
                  <w:marLeft w:val="0"/>
                  <w:marRight w:val="0"/>
                  <w:marTop w:val="0"/>
                  <w:marBottom w:val="0"/>
                  <w:divBdr>
                    <w:top w:val="none" w:sz="0" w:space="0" w:color="auto"/>
                    <w:left w:val="none" w:sz="0" w:space="0" w:color="auto"/>
                    <w:bottom w:val="none" w:sz="0" w:space="0" w:color="auto"/>
                    <w:right w:val="none" w:sz="0" w:space="0" w:color="auto"/>
                  </w:divBdr>
                </w:div>
                <w:div w:id="1943102614">
                  <w:marLeft w:val="0"/>
                  <w:marRight w:val="0"/>
                  <w:marTop w:val="0"/>
                  <w:marBottom w:val="0"/>
                  <w:divBdr>
                    <w:top w:val="none" w:sz="0" w:space="0" w:color="auto"/>
                    <w:left w:val="none" w:sz="0" w:space="0" w:color="auto"/>
                    <w:bottom w:val="none" w:sz="0" w:space="0" w:color="auto"/>
                    <w:right w:val="none" w:sz="0" w:space="0" w:color="auto"/>
                  </w:divBdr>
                </w:div>
                <w:div w:id="1979720855">
                  <w:marLeft w:val="0"/>
                  <w:marRight w:val="0"/>
                  <w:marTop w:val="0"/>
                  <w:marBottom w:val="0"/>
                  <w:divBdr>
                    <w:top w:val="none" w:sz="0" w:space="0" w:color="auto"/>
                    <w:left w:val="none" w:sz="0" w:space="0" w:color="auto"/>
                    <w:bottom w:val="none" w:sz="0" w:space="0" w:color="auto"/>
                    <w:right w:val="none" w:sz="0" w:space="0" w:color="auto"/>
                  </w:divBdr>
                </w:div>
              </w:divsChild>
            </w:div>
            <w:div w:id="98112911">
              <w:marLeft w:val="0"/>
              <w:marRight w:val="0"/>
              <w:marTop w:val="0"/>
              <w:marBottom w:val="0"/>
              <w:divBdr>
                <w:top w:val="none" w:sz="0" w:space="0" w:color="auto"/>
                <w:left w:val="none" w:sz="0" w:space="0" w:color="auto"/>
                <w:bottom w:val="none" w:sz="0" w:space="0" w:color="auto"/>
                <w:right w:val="none" w:sz="0" w:space="0" w:color="auto"/>
              </w:divBdr>
              <w:divsChild>
                <w:div w:id="1030303190">
                  <w:marLeft w:val="0"/>
                  <w:marRight w:val="0"/>
                  <w:marTop w:val="0"/>
                  <w:marBottom w:val="0"/>
                  <w:divBdr>
                    <w:top w:val="none" w:sz="0" w:space="0" w:color="auto"/>
                    <w:left w:val="none" w:sz="0" w:space="0" w:color="auto"/>
                    <w:bottom w:val="none" w:sz="0" w:space="0" w:color="auto"/>
                    <w:right w:val="none" w:sz="0" w:space="0" w:color="auto"/>
                  </w:divBdr>
                </w:div>
              </w:divsChild>
            </w:div>
            <w:div w:id="194929654">
              <w:marLeft w:val="0"/>
              <w:marRight w:val="0"/>
              <w:marTop w:val="0"/>
              <w:marBottom w:val="0"/>
              <w:divBdr>
                <w:top w:val="none" w:sz="0" w:space="0" w:color="auto"/>
                <w:left w:val="none" w:sz="0" w:space="0" w:color="auto"/>
                <w:bottom w:val="none" w:sz="0" w:space="0" w:color="auto"/>
                <w:right w:val="none" w:sz="0" w:space="0" w:color="auto"/>
              </w:divBdr>
              <w:divsChild>
                <w:div w:id="231474940">
                  <w:marLeft w:val="0"/>
                  <w:marRight w:val="0"/>
                  <w:marTop w:val="0"/>
                  <w:marBottom w:val="0"/>
                  <w:divBdr>
                    <w:top w:val="none" w:sz="0" w:space="0" w:color="auto"/>
                    <w:left w:val="none" w:sz="0" w:space="0" w:color="auto"/>
                    <w:bottom w:val="none" w:sz="0" w:space="0" w:color="auto"/>
                    <w:right w:val="none" w:sz="0" w:space="0" w:color="auto"/>
                  </w:divBdr>
                </w:div>
                <w:div w:id="1463570601">
                  <w:marLeft w:val="0"/>
                  <w:marRight w:val="0"/>
                  <w:marTop w:val="0"/>
                  <w:marBottom w:val="0"/>
                  <w:divBdr>
                    <w:top w:val="none" w:sz="0" w:space="0" w:color="auto"/>
                    <w:left w:val="none" w:sz="0" w:space="0" w:color="auto"/>
                    <w:bottom w:val="none" w:sz="0" w:space="0" w:color="auto"/>
                    <w:right w:val="none" w:sz="0" w:space="0" w:color="auto"/>
                  </w:divBdr>
                </w:div>
              </w:divsChild>
            </w:div>
            <w:div w:id="267852148">
              <w:marLeft w:val="0"/>
              <w:marRight w:val="0"/>
              <w:marTop w:val="0"/>
              <w:marBottom w:val="0"/>
              <w:divBdr>
                <w:top w:val="none" w:sz="0" w:space="0" w:color="auto"/>
                <w:left w:val="none" w:sz="0" w:space="0" w:color="auto"/>
                <w:bottom w:val="none" w:sz="0" w:space="0" w:color="auto"/>
                <w:right w:val="none" w:sz="0" w:space="0" w:color="auto"/>
              </w:divBdr>
              <w:divsChild>
                <w:div w:id="544028459">
                  <w:marLeft w:val="0"/>
                  <w:marRight w:val="0"/>
                  <w:marTop w:val="0"/>
                  <w:marBottom w:val="0"/>
                  <w:divBdr>
                    <w:top w:val="none" w:sz="0" w:space="0" w:color="auto"/>
                    <w:left w:val="none" w:sz="0" w:space="0" w:color="auto"/>
                    <w:bottom w:val="none" w:sz="0" w:space="0" w:color="auto"/>
                    <w:right w:val="none" w:sz="0" w:space="0" w:color="auto"/>
                  </w:divBdr>
                </w:div>
              </w:divsChild>
            </w:div>
            <w:div w:id="473986551">
              <w:marLeft w:val="0"/>
              <w:marRight w:val="0"/>
              <w:marTop w:val="0"/>
              <w:marBottom w:val="0"/>
              <w:divBdr>
                <w:top w:val="none" w:sz="0" w:space="0" w:color="auto"/>
                <w:left w:val="none" w:sz="0" w:space="0" w:color="auto"/>
                <w:bottom w:val="none" w:sz="0" w:space="0" w:color="auto"/>
                <w:right w:val="none" w:sz="0" w:space="0" w:color="auto"/>
              </w:divBdr>
              <w:divsChild>
                <w:div w:id="597755241">
                  <w:marLeft w:val="0"/>
                  <w:marRight w:val="0"/>
                  <w:marTop w:val="0"/>
                  <w:marBottom w:val="0"/>
                  <w:divBdr>
                    <w:top w:val="none" w:sz="0" w:space="0" w:color="auto"/>
                    <w:left w:val="none" w:sz="0" w:space="0" w:color="auto"/>
                    <w:bottom w:val="none" w:sz="0" w:space="0" w:color="auto"/>
                    <w:right w:val="none" w:sz="0" w:space="0" w:color="auto"/>
                  </w:divBdr>
                </w:div>
              </w:divsChild>
            </w:div>
            <w:div w:id="514543711">
              <w:marLeft w:val="0"/>
              <w:marRight w:val="0"/>
              <w:marTop w:val="0"/>
              <w:marBottom w:val="0"/>
              <w:divBdr>
                <w:top w:val="none" w:sz="0" w:space="0" w:color="auto"/>
                <w:left w:val="none" w:sz="0" w:space="0" w:color="auto"/>
                <w:bottom w:val="none" w:sz="0" w:space="0" w:color="auto"/>
                <w:right w:val="none" w:sz="0" w:space="0" w:color="auto"/>
              </w:divBdr>
              <w:divsChild>
                <w:div w:id="1666472210">
                  <w:marLeft w:val="0"/>
                  <w:marRight w:val="0"/>
                  <w:marTop w:val="0"/>
                  <w:marBottom w:val="0"/>
                  <w:divBdr>
                    <w:top w:val="none" w:sz="0" w:space="0" w:color="auto"/>
                    <w:left w:val="none" w:sz="0" w:space="0" w:color="auto"/>
                    <w:bottom w:val="none" w:sz="0" w:space="0" w:color="auto"/>
                    <w:right w:val="none" w:sz="0" w:space="0" w:color="auto"/>
                  </w:divBdr>
                </w:div>
              </w:divsChild>
            </w:div>
            <w:div w:id="645818757">
              <w:marLeft w:val="0"/>
              <w:marRight w:val="0"/>
              <w:marTop w:val="0"/>
              <w:marBottom w:val="0"/>
              <w:divBdr>
                <w:top w:val="none" w:sz="0" w:space="0" w:color="auto"/>
                <w:left w:val="none" w:sz="0" w:space="0" w:color="auto"/>
                <w:bottom w:val="none" w:sz="0" w:space="0" w:color="auto"/>
                <w:right w:val="none" w:sz="0" w:space="0" w:color="auto"/>
              </w:divBdr>
              <w:divsChild>
                <w:div w:id="2002270923">
                  <w:marLeft w:val="0"/>
                  <w:marRight w:val="0"/>
                  <w:marTop w:val="0"/>
                  <w:marBottom w:val="0"/>
                  <w:divBdr>
                    <w:top w:val="none" w:sz="0" w:space="0" w:color="auto"/>
                    <w:left w:val="none" w:sz="0" w:space="0" w:color="auto"/>
                    <w:bottom w:val="none" w:sz="0" w:space="0" w:color="auto"/>
                    <w:right w:val="none" w:sz="0" w:space="0" w:color="auto"/>
                  </w:divBdr>
                </w:div>
              </w:divsChild>
            </w:div>
            <w:div w:id="703291838">
              <w:marLeft w:val="0"/>
              <w:marRight w:val="0"/>
              <w:marTop w:val="0"/>
              <w:marBottom w:val="0"/>
              <w:divBdr>
                <w:top w:val="none" w:sz="0" w:space="0" w:color="auto"/>
                <w:left w:val="none" w:sz="0" w:space="0" w:color="auto"/>
                <w:bottom w:val="none" w:sz="0" w:space="0" w:color="auto"/>
                <w:right w:val="none" w:sz="0" w:space="0" w:color="auto"/>
              </w:divBdr>
              <w:divsChild>
                <w:div w:id="231349755">
                  <w:marLeft w:val="0"/>
                  <w:marRight w:val="0"/>
                  <w:marTop w:val="0"/>
                  <w:marBottom w:val="0"/>
                  <w:divBdr>
                    <w:top w:val="none" w:sz="0" w:space="0" w:color="auto"/>
                    <w:left w:val="none" w:sz="0" w:space="0" w:color="auto"/>
                    <w:bottom w:val="none" w:sz="0" w:space="0" w:color="auto"/>
                    <w:right w:val="none" w:sz="0" w:space="0" w:color="auto"/>
                  </w:divBdr>
                </w:div>
              </w:divsChild>
            </w:div>
            <w:div w:id="862212029">
              <w:marLeft w:val="0"/>
              <w:marRight w:val="0"/>
              <w:marTop w:val="0"/>
              <w:marBottom w:val="0"/>
              <w:divBdr>
                <w:top w:val="none" w:sz="0" w:space="0" w:color="auto"/>
                <w:left w:val="none" w:sz="0" w:space="0" w:color="auto"/>
                <w:bottom w:val="none" w:sz="0" w:space="0" w:color="auto"/>
                <w:right w:val="none" w:sz="0" w:space="0" w:color="auto"/>
              </w:divBdr>
              <w:divsChild>
                <w:div w:id="2095004998">
                  <w:marLeft w:val="0"/>
                  <w:marRight w:val="0"/>
                  <w:marTop w:val="0"/>
                  <w:marBottom w:val="0"/>
                  <w:divBdr>
                    <w:top w:val="none" w:sz="0" w:space="0" w:color="auto"/>
                    <w:left w:val="none" w:sz="0" w:space="0" w:color="auto"/>
                    <w:bottom w:val="none" w:sz="0" w:space="0" w:color="auto"/>
                    <w:right w:val="none" w:sz="0" w:space="0" w:color="auto"/>
                  </w:divBdr>
                </w:div>
              </w:divsChild>
            </w:div>
            <w:div w:id="925382943">
              <w:marLeft w:val="0"/>
              <w:marRight w:val="0"/>
              <w:marTop w:val="0"/>
              <w:marBottom w:val="0"/>
              <w:divBdr>
                <w:top w:val="none" w:sz="0" w:space="0" w:color="auto"/>
                <w:left w:val="none" w:sz="0" w:space="0" w:color="auto"/>
                <w:bottom w:val="none" w:sz="0" w:space="0" w:color="auto"/>
                <w:right w:val="none" w:sz="0" w:space="0" w:color="auto"/>
              </w:divBdr>
              <w:divsChild>
                <w:div w:id="1244610422">
                  <w:marLeft w:val="0"/>
                  <w:marRight w:val="0"/>
                  <w:marTop w:val="0"/>
                  <w:marBottom w:val="0"/>
                  <w:divBdr>
                    <w:top w:val="none" w:sz="0" w:space="0" w:color="auto"/>
                    <w:left w:val="none" w:sz="0" w:space="0" w:color="auto"/>
                    <w:bottom w:val="none" w:sz="0" w:space="0" w:color="auto"/>
                    <w:right w:val="none" w:sz="0" w:space="0" w:color="auto"/>
                  </w:divBdr>
                </w:div>
              </w:divsChild>
            </w:div>
            <w:div w:id="992682317">
              <w:marLeft w:val="0"/>
              <w:marRight w:val="0"/>
              <w:marTop w:val="0"/>
              <w:marBottom w:val="0"/>
              <w:divBdr>
                <w:top w:val="none" w:sz="0" w:space="0" w:color="auto"/>
                <w:left w:val="none" w:sz="0" w:space="0" w:color="auto"/>
                <w:bottom w:val="none" w:sz="0" w:space="0" w:color="auto"/>
                <w:right w:val="none" w:sz="0" w:space="0" w:color="auto"/>
              </w:divBdr>
              <w:divsChild>
                <w:div w:id="1799568747">
                  <w:marLeft w:val="0"/>
                  <w:marRight w:val="0"/>
                  <w:marTop w:val="0"/>
                  <w:marBottom w:val="0"/>
                  <w:divBdr>
                    <w:top w:val="none" w:sz="0" w:space="0" w:color="auto"/>
                    <w:left w:val="none" w:sz="0" w:space="0" w:color="auto"/>
                    <w:bottom w:val="none" w:sz="0" w:space="0" w:color="auto"/>
                    <w:right w:val="none" w:sz="0" w:space="0" w:color="auto"/>
                  </w:divBdr>
                </w:div>
              </w:divsChild>
            </w:div>
            <w:div w:id="1031493825">
              <w:marLeft w:val="0"/>
              <w:marRight w:val="0"/>
              <w:marTop w:val="0"/>
              <w:marBottom w:val="0"/>
              <w:divBdr>
                <w:top w:val="none" w:sz="0" w:space="0" w:color="auto"/>
                <w:left w:val="none" w:sz="0" w:space="0" w:color="auto"/>
                <w:bottom w:val="none" w:sz="0" w:space="0" w:color="auto"/>
                <w:right w:val="none" w:sz="0" w:space="0" w:color="auto"/>
              </w:divBdr>
              <w:divsChild>
                <w:div w:id="509762014">
                  <w:marLeft w:val="0"/>
                  <w:marRight w:val="0"/>
                  <w:marTop w:val="0"/>
                  <w:marBottom w:val="0"/>
                  <w:divBdr>
                    <w:top w:val="none" w:sz="0" w:space="0" w:color="auto"/>
                    <w:left w:val="none" w:sz="0" w:space="0" w:color="auto"/>
                    <w:bottom w:val="none" w:sz="0" w:space="0" w:color="auto"/>
                    <w:right w:val="none" w:sz="0" w:space="0" w:color="auto"/>
                  </w:divBdr>
                </w:div>
              </w:divsChild>
            </w:div>
            <w:div w:id="1047559490">
              <w:marLeft w:val="0"/>
              <w:marRight w:val="0"/>
              <w:marTop w:val="0"/>
              <w:marBottom w:val="0"/>
              <w:divBdr>
                <w:top w:val="none" w:sz="0" w:space="0" w:color="auto"/>
                <w:left w:val="none" w:sz="0" w:space="0" w:color="auto"/>
                <w:bottom w:val="none" w:sz="0" w:space="0" w:color="auto"/>
                <w:right w:val="none" w:sz="0" w:space="0" w:color="auto"/>
              </w:divBdr>
              <w:divsChild>
                <w:div w:id="1246527385">
                  <w:marLeft w:val="0"/>
                  <w:marRight w:val="0"/>
                  <w:marTop w:val="0"/>
                  <w:marBottom w:val="0"/>
                  <w:divBdr>
                    <w:top w:val="none" w:sz="0" w:space="0" w:color="auto"/>
                    <w:left w:val="none" w:sz="0" w:space="0" w:color="auto"/>
                    <w:bottom w:val="none" w:sz="0" w:space="0" w:color="auto"/>
                    <w:right w:val="none" w:sz="0" w:space="0" w:color="auto"/>
                  </w:divBdr>
                </w:div>
              </w:divsChild>
            </w:div>
            <w:div w:id="1094016408">
              <w:marLeft w:val="0"/>
              <w:marRight w:val="0"/>
              <w:marTop w:val="0"/>
              <w:marBottom w:val="0"/>
              <w:divBdr>
                <w:top w:val="none" w:sz="0" w:space="0" w:color="auto"/>
                <w:left w:val="none" w:sz="0" w:space="0" w:color="auto"/>
                <w:bottom w:val="none" w:sz="0" w:space="0" w:color="auto"/>
                <w:right w:val="none" w:sz="0" w:space="0" w:color="auto"/>
              </w:divBdr>
              <w:divsChild>
                <w:div w:id="2065445573">
                  <w:marLeft w:val="0"/>
                  <w:marRight w:val="0"/>
                  <w:marTop w:val="0"/>
                  <w:marBottom w:val="0"/>
                  <w:divBdr>
                    <w:top w:val="none" w:sz="0" w:space="0" w:color="auto"/>
                    <w:left w:val="none" w:sz="0" w:space="0" w:color="auto"/>
                    <w:bottom w:val="none" w:sz="0" w:space="0" w:color="auto"/>
                    <w:right w:val="none" w:sz="0" w:space="0" w:color="auto"/>
                  </w:divBdr>
                </w:div>
              </w:divsChild>
            </w:div>
            <w:div w:id="1133212020">
              <w:marLeft w:val="0"/>
              <w:marRight w:val="0"/>
              <w:marTop w:val="0"/>
              <w:marBottom w:val="0"/>
              <w:divBdr>
                <w:top w:val="none" w:sz="0" w:space="0" w:color="auto"/>
                <w:left w:val="none" w:sz="0" w:space="0" w:color="auto"/>
                <w:bottom w:val="none" w:sz="0" w:space="0" w:color="auto"/>
                <w:right w:val="none" w:sz="0" w:space="0" w:color="auto"/>
              </w:divBdr>
              <w:divsChild>
                <w:div w:id="140314966">
                  <w:marLeft w:val="0"/>
                  <w:marRight w:val="0"/>
                  <w:marTop w:val="0"/>
                  <w:marBottom w:val="0"/>
                  <w:divBdr>
                    <w:top w:val="none" w:sz="0" w:space="0" w:color="auto"/>
                    <w:left w:val="none" w:sz="0" w:space="0" w:color="auto"/>
                    <w:bottom w:val="none" w:sz="0" w:space="0" w:color="auto"/>
                    <w:right w:val="none" w:sz="0" w:space="0" w:color="auto"/>
                  </w:divBdr>
                </w:div>
              </w:divsChild>
            </w:div>
            <w:div w:id="1228758687">
              <w:marLeft w:val="0"/>
              <w:marRight w:val="0"/>
              <w:marTop w:val="0"/>
              <w:marBottom w:val="0"/>
              <w:divBdr>
                <w:top w:val="none" w:sz="0" w:space="0" w:color="auto"/>
                <w:left w:val="none" w:sz="0" w:space="0" w:color="auto"/>
                <w:bottom w:val="none" w:sz="0" w:space="0" w:color="auto"/>
                <w:right w:val="none" w:sz="0" w:space="0" w:color="auto"/>
              </w:divBdr>
              <w:divsChild>
                <w:div w:id="642153663">
                  <w:marLeft w:val="0"/>
                  <w:marRight w:val="0"/>
                  <w:marTop w:val="0"/>
                  <w:marBottom w:val="0"/>
                  <w:divBdr>
                    <w:top w:val="none" w:sz="0" w:space="0" w:color="auto"/>
                    <w:left w:val="none" w:sz="0" w:space="0" w:color="auto"/>
                    <w:bottom w:val="none" w:sz="0" w:space="0" w:color="auto"/>
                    <w:right w:val="none" w:sz="0" w:space="0" w:color="auto"/>
                  </w:divBdr>
                </w:div>
              </w:divsChild>
            </w:div>
            <w:div w:id="1247154877">
              <w:marLeft w:val="0"/>
              <w:marRight w:val="0"/>
              <w:marTop w:val="0"/>
              <w:marBottom w:val="0"/>
              <w:divBdr>
                <w:top w:val="none" w:sz="0" w:space="0" w:color="auto"/>
                <w:left w:val="none" w:sz="0" w:space="0" w:color="auto"/>
                <w:bottom w:val="none" w:sz="0" w:space="0" w:color="auto"/>
                <w:right w:val="none" w:sz="0" w:space="0" w:color="auto"/>
              </w:divBdr>
              <w:divsChild>
                <w:div w:id="419958620">
                  <w:marLeft w:val="0"/>
                  <w:marRight w:val="0"/>
                  <w:marTop w:val="0"/>
                  <w:marBottom w:val="0"/>
                  <w:divBdr>
                    <w:top w:val="none" w:sz="0" w:space="0" w:color="auto"/>
                    <w:left w:val="none" w:sz="0" w:space="0" w:color="auto"/>
                    <w:bottom w:val="none" w:sz="0" w:space="0" w:color="auto"/>
                    <w:right w:val="none" w:sz="0" w:space="0" w:color="auto"/>
                  </w:divBdr>
                </w:div>
              </w:divsChild>
            </w:div>
            <w:div w:id="1262563789">
              <w:marLeft w:val="0"/>
              <w:marRight w:val="0"/>
              <w:marTop w:val="0"/>
              <w:marBottom w:val="0"/>
              <w:divBdr>
                <w:top w:val="none" w:sz="0" w:space="0" w:color="auto"/>
                <w:left w:val="none" w:sz="0" w:space="0" w:color="auto"/>
                <w:bottom w:val="none" w:sz="0" w:space="0" w:color="auto"/>
                <w:right w:val="none" w:sz="0" w:space="0" w:color="auto"/>
              </w:divBdr>
              <w:divsChild>
                <w:div w:id="843741351">
                  <w:marLeft w:val="0"/>
                  <w:marRight w:val="0"/>
                  <w:marTop w:val="0"/>
                  <w:marBottom w:val="0"/>
                  <w:divBdr>
                    <w:top w:val="none" w:sz="0" w:space="0" w:color="auto"/>
                    <w:left w:val="none" w:sz="0" w:space="0" w:color="auto"/>
                    <w:bottom w:val="none" w:sz="0" w:space="0" w:color="auto"/>
                    <w:right w:val="none" w:sz="0" w:space="0" w:color="auto"/>
                  </w:divBdr>
                </w:div>
              </w:divsChild>
            </w:div>
            <w:div w:id="1291129796">
              <w:marLeft w:val="0"/>
              <w:marRight w:val="0"/>
              <w:marTop w:val="0"/>
              <w:marBottom w:val="0"/>
              <w:divBdr>
                <w:top w:val="none" w:sz="0" w:space="0" w:color="auto"/>
                <w:left w:val="none" w:sz="0" w:space="0" w:color="auto"/>
                <w:bottom w:val="none" w:sz="0" w:space="0" w:color="auto"/>
                <w:right w:val="none" w:sz="0" w:space="0" w:color="auto"/>
              </w:divBdr>
              <w:divsChild>
                <w:div w:id="1504929277">
                  <w:marLeft w:val="0"/>
                  <w:marRight w:val="0"/>
                  <w:marTop w:val="0"/>
                  <w:marBottom w:val="0"/>
                  <w:divBdr>
                    <w:top w:val="none" w:sz="0" w:space="0" w:color="auto"/>
                    <w:left w:val="none" w:sz="0" w:space="0" w:color="auto"/>
                    <w:bottom w:val="none" w:sz="0" w:space="0" w:color="auto"/>
                    <w:right w:val="none" w:sz="0" w:space="0" w:color="auto"/>
                  </w:divBdr>
                </w:div>
              </w:divsChild>
            </w:div>
            <w:div w:id="1300263761">
              <w:marLeft w:val="0"/>
              <w:marRight w:val="0"/>
              <w:marTop w:val="0"/>
              <w:marBottom w:val="0"/>
              <w:divBdr>
                <w:top w:val="none" w:sz="0" w:space="0" w:color="auto"/>
                <w:left w:val="none" w:sz="0" w:space="0" w:color="auto"/>
                <w:bottom w:val="none" w:sz="0" w:space="0" w:color="auto"/>
                <w:right w:val="none" w:sz="0" w:space="0" w:color="auto"/>
              </w:divBdr>
              <w:divsChild>
                <w:div w:id="1459058515">
                  <w:marLeft w:val="0"/>
                  <w:marRight w:val="0"/>
                  <w:marTop w:val="0"/>
                  <w:marBottom w:val="0"/>
                  <w:divBdr>
                    <w:top w:val="none" w:sz="0" w:space="0" w:color="auto"/>
                    <w:left w:val="none" w:sz="0" w:space="0" w:color="auto"/>
                    <w:bottom w:val="none" w:sz="0" w:space="0" w:color="auto"/>
                    <w:right w:val="none" w:sz="0" w:space="0" w:color="auto"/>
                  </w:divBdr>
                </w:div>
              </w:divsChild>
            </w:div>
            <w:div w:id="1323391355">
              <w:marLeft w:val="0"/>
              <w:marRight w:val="0"/>
              <w:marTop w:val="0"/>
              <w:marBottom w:val="0"/>
              <w:divBdr>
                <w:top w:val="none" w:sz="0" w:space="0" w:color="auto"/>
                <w:left w:val="none" w:sz="0" w:space="0" w:color="auto"/>
                <w:bottom w:val="none" w:sz="0" w:space="0" w:color="auto"/>
                <w:right w:val="none" w:sz="0" w:space="0" w:color="auto"/>
              </w:divBdr>
              <w:divsChild>
                <w:div w:id="78449031">
                  <w:marLeft w:val="0"/>
                  <w:marRight w:val="0"/>
                  <w:marTop w:val="0"/>
                  <w:marBottom w:val="0"/>
                  <w:divBdr>
                    <w:top w:val="none" w:sz="0" w:space="0" w:color="auto"/>
                    <w:left w:val="none" w:sz="0" w:space="0" w:color="auto"/>
                    <w:bottom w:val="none" w:sz="0" w:space="0" w:color="auto"/>
                    <w:right w:val="none" w:sz="0" w:space="0" w:color="auto"/>
                  </w:divBdr>
                </w:div>
                <w:div w:id="137691925">
                  <w:marLeft w:val="0"/>
                  <w:marRight w:val="0"/>
                  <w:marTop w:val="0"/>
                  <w:marBottom w:val="0"/>
                  <w:divBdr>
                    <w:top w:val="none" w:sz="0" w:space="0" w:color="auto"/>
                    <w:left w:val="none" w:sz="0" w:space="0" w:color="auto"/>
                    <w:bottom w:val="none" w:sz="0" w:space="0" w:color="auto"/>
                    <w:right w:val="none" w:sz="0" w:space="0" w:color="auto"/>
                  </w:divBdr>
                </w:div>
                <w:div w:id="226305345">
                  <w:marLeft w:val="0"/>
                  <w:marRight w:val="0"/>
                  <w:marTop w:val="0"/>
                  <w:marBottom w:val="0"/>
                  <w:divBdr>
                    <w:top w:val="none" w:sz="0" w:space="0" w:color="auto"/>
                    <w:left w:val="none" w:sz="0" w:space="0" w:color="auto"/>
                    <w:bottom w:val="none" w:sz="0" w:space="0" w:color="auto"/>
                    <w:right w:val="none" w:sz="0" w:space="0" w:color="auto"/>
                  </w:divBdr>
                </w:div>
                <w:div w:id="257754746">
                  <w:marLeft w:val="0"/>
                  <w:marRight w:val="0"/>
                  <w:marTop w:val="0"/>
                  <w:marBottom w:val="0"/>
                  <w:divBdr>
                    <w:top w:val="none" w:sz="0" w:space="0" w:color="auto"/>
                    <w:left w:val="none" w:sz="0" w:space="0" w:color="auto"/>
                    <w:bottom w:val="none" w:sz="0" w:space="0" w:color="auto"/>
                    <w:right w:val="none" w:sz="0" w:space="0" w:color="auto"/>
                  </w:divBdr>
                </w:div>
                <w:div w:id="262494171">
                  <w:marLeft w:val="0"/>
                  <w:marRight w:val="0"/>
                  <w:marTop w:val="0"/>
                  <w:marBottom w:val="0"/>
                  <w:divBdr>
                    <w:top w:val="none" w:sz="0" w:space="0" w:color="auto"/>
                    <w:left w:val="none" w:sz="0" w:space="0" w:color="auto"/>
                    <w:bottom w:val="none" w:sz="0" w:space="0" w:color="auto"/>
                    <w:right w:val="none" w:sz="0" w:space="0" w:color="auto"/>
                  </w:divBdr>
                </w:div>
                <w:div w:id="403531546">
                  <w:marLeft w:val="0"/>
                  <w:marRight w:val="0"/>
                  <w:marTop w:val="0"/>
                  <w:marBottom w:val="0"/>
                  <w:divBdr>
                    <w:top w:val="none" w:sz="0" w:space="0" w:color="auto"/>
                    <w:left w:val="none" w:sz="0" w:space="0" w:color="auto"/>
                    <w:bottom w:val="none" w:sz="0" w:space="0" w:color="auto"/>
                    <w:right w:val="none" w:sz="0" w:space="0" w:color="auto"/>
                  </w:divBdr>
                </w:div>
                <w:div w:id="607005630">
                  <w:marLeft w:val="0"/>
                  <w:marRight w:val="0"/>
                  <w:marTop w:val="0"/>
                  <w:marBottom w:val="0"/>
                  <w:divBdr>
                    <w:top w:val="none" w:sz="0" w:space="0" w:color="auto"/>
                    <w:left w:val="none" w:sz="0" w:space="0" w:color="auto"/>
                    <w:bottom w:val="none" w:sz="0" w:space="0" w:color="auto"/>
                    <w:right w:val="none" w:sz="0" w:space="0" w:color="auto"/>
                  </w:divBdr>
                </w:div>
                <w:div w:id="636373763">
                  <w:marLeft w:val="0"/>
                  <w:marRight w:val="0"/>
                  <w:marTop w:val="0"/>
                  <w:marBottom w:val="0"/>
                  <w:divBdr>
                    <w:top w:val="none" w:sz="0" w:space="0" w:color="auto"/>
                    <w:left w:val="none" w:sz="0" w:space="0" w:color="auto"/>
                    <w:bottom w:val="none" w:sz="0" w:space="0" w:color="auto"/>
                    <w:right w:val="none" w:sz="0" w:space="0" w:color="auto"/>
                  </w:divBdr>
                </w:div>
                <w:div w:id="799762465">
                  <w:marLeft w:val="0"/>
                  <w:marRight w:val="0"/>
                  <w:marTop w:val="0"/>
                  <w:marBottom w:val="0"/>
                  <w:divBdr>
                    <w:top w:val="none" w:sz="0" w:space="0" w:color="auto"/>
                    <w:left w:val="none" w:sz="0" w:space="0" w:color="auto"/>
                    <w:bottom w:val="none" w:sz="0" w:space="0" w:color="auto"/>
                    <w:right w:val="none" w:sz="0" w:space="0" w:color="auto"/>
                  </w:divBdr>
                </w:div>
                <w:div w:id="822816332">
                  <w:marLeft w:val="0"/>
                  <w:marRight w:val="0"/>
                  <w:marTop w:val="0"/>
                  <w:marBottom w:val="0"/>
                  <w:divBdr>
                    <w:top w:val="none" w:sz="0" w:space="0" w:color="auto"/>
                    <w:left w:val="none" w:sz="0" w:space="0" w:color="auto"/>
                    <w:bottom w:val="none" w:sz="0" w:space="0" w:color="auto"/>
                    <w:right w:val="none" w:sz="0" w:space="0" w:color="auto"/>
                  </w:divBdr>
                </w:div>
                <w:div w:id="999578408">
                  <w:marLeft w:val="0"/>
                  <w:marRight w:val="0"/>
                  <w:marTop w:val="0"/>
                  <w:marBottom w:val="0"/>
                  <w:divBdr>
                    <w:top w:val="none" w:sz="0" w:space="0" w:color="auto"/>
                    <w:left w:val="none" w:sz="0" w:space="0" w:color="auto"/>
                    <w:bottom w:val="none" w:sz="0" w:space="0" w:color="auto"/>
                    <w:right w:val="none" w:sz="0" w:space="0" w:color="auto"/>
                  </w:divBdr>
                </w:div>
                <w:div w:id="1074165544">
                  <w:marLeft w:val="0"/>
                  <w:marRight w:val="0"/>
                  <w:marTop w:val="0"/>
                  <w:marBottom w:val="0"/>
                  <w:divBdr>
                    <w:top w:val="none" w:sz="0" w:space="0" w:color="auto"/>
                    <w:left w:val="none" w:sz="0" w:space="0" w:color="auto"/>
                    <w:bottom w:val="none" w:sz="0" w:space="0" w:color="auto"/>
                    <w:right w:val="none" w:sz="0" w:space="0" w:color="auto"/>
                  </w:divBdr>
                </w:div>
                <w:div w:id="1129083302">
                  <w:marLeft w:val="0"/>
                  <w:marRight w:val="0"/>
                  <w:marTop w:val="0"/>
                  <w:marBottom w:val="0"/>
                  <w:divBdr>
                    <w:top w:val="none" w:sz="0" w:space="0" w:color="auto"/>
                    <w:left w:val="none" w:sz="0" w:space="0" w:color="auto"/>
                    <w:bottom w:val="none" w:sz="0" w:space="0" w:color="auto"/>
                    <w:right w:val="none" w:sz="0" w:space="0" w:color="auto"/>
                  </w:divBdr>
                </w:div>
                <w:div w:id="1139373668">
                  <w:marLeft w:val="0"/>
                  <w:marRight w:val="0"/>
                  <w:marTop w:val="0"/>
                  <w:marBottom w:val="0"/>
                  <w:divBdr>
                    <w:top w:val="none" w:sz="0" w:space="0" w:color="auto"/>
                    <w:left w:val="none" w:sz="0" w:space="0" w:color="auto"/>
                    <w:bottom w:val="none" w:sz="0" w:space="0" w:color="auto"/>
                    <w:right w:val="none" w:sz="0" w:space="0" w:color="auto"/>
                  </w:divBdr>
                </w:div>
                <w:div w:id="1141575205">
                  <w:marLeft w:val="0"/>
                  <w:marRight w:val="0"/>
                  <w:marTop w:val="0"/>
                  <w:marBottom w:val="0"/>
                  <w:divBdr>
                    <w:top w:val="none" w:sz="0" w:space="0" w:color="auto"/>
                    <w:left w:val="none" w:sz="0" w:space="0" w:color="auto"/>
                    <w:bottom w:val="none" w:sz="0" w:space="0" w:color="auto"/>
                    <w:right w:val="none" w:sz="0" w:space="0" w:color="auto"/>
                  </w:divBdr>
                </w:div>
                <w:div w:id="1163623608">
                  <w:marLeft w:val="0"/>
                  <w:marRight w:val="0"/>
                  <w:marTop w:val="0"/>
                  <w:marBottom w:val="0"/>
                  <w:divBdr>
                    <w:top w:val="none" w:sz="0" w:space="0" w:color="auto"/>
                    <w:left w:val="none" w:sz="0" w:space="0" w:color="auto"/>
                    <w:bottom w:val="none" w:sz="0" w:space="0" w:color="auto"/>
                    <w:right w:val="none" w:sz="0" w:space="0" w:color="auto"/>
                  </w:divBdr>
                </w:div>
                <w:div w:id="1214997470">
                  <w:marLeft w:val="0"/>
                  <w:marRight w:val="0"/>
                  <w:marTop w:val="0"/>
                  <w:marBottom w:val="0"/>
                  <w:divBdr>
                    <w:top w:val="none" w:sz="0" w:space="0" w:color="auto"/>
                    <w:left w:val="none" w:sz="0" w:space="0" w:color="auto"/>
                    <w:bottom w:val="none" w:sz="0" w:space="0" w:color="auto"/>
                    <w:right w:val="none" w:sz="0" w:space="0" w:color="auto"/>
                  </w:divBdr>
                </w:div>
                <w:div w:id="1298687522">
                  <w:marLeft w:val="0"/>
                  <w:marRight w:val="0"/>
                  <w:marTop w:val="0"/>
                  <w:marBottom w:val="0"/>
                  <w:divBdr>
                    <w:top w:val="none" w:sz="0" w:space="0" w:color="auto"/>
                    <w:left w:val="none" w:sz="0" w:space="0" w:color="auto"/>
                    <w:bottom w:val="none" w:sz="0" w:space="0" w:color="auto"/>
                    <w:right w:val="none" w:sz="0" w:space="0" w:color="auto"/>
                  </w:divBdr>
                </w:div>
                <w:div w:id="1327131062">
                  <w:marLeft w:val="0"/>
                  <w:marRight w:val="0"/>
                  <w:marTop w:val="0"/>
                  <w:marBottom w:val="0"/>
                  <w:divBdr>
                    <w:top w:val="none" w:sz="0" w:space="0" w:color="auto"/>
                    <w:left w:val="none" w:sz="0" w:space="0" w:color="auto"/>
                    <w:bottom w:val="none" w:sz="0" w:space="0" w:color="auto"/>
                    <w:right w:val="none" w:sz="0" w:space="0" w:color="auto"/>
                  </w:divBdr>
                </w:div>
                <w:div w:id="1330020107">
                  <w:marLeft w:val="0"/>
                  <w:marRight w:val="0"/>
                  <w:marTop w:val="0"/>
                  <w:marBottom w:val="0"/>
                  <w:divBdr>
                    <w:top w:val="none" w:sz="0" w:space="0" w:color="auto"/>
                    <w:left w:val="none" w:sz="0" w:space="0" w:color="auto"/>
                    <w:bottom w:val="none" w:sz="0" w:space="0" w:color="auto"/>
                    <w:right w:val="none" w:sz="0" w:space="0" w:color="auto"/>
                  </w:divBdr>
                </w:div>
                <w:div w:id="1543709073">
                  <w:marLeft w:val="0"/>
                  <w:marRight w:val="0"/>
                  <w:marTop w:val="0"/>
                  <w:marBottom w:val="0"/>
                  <w:divBdr>
                    <w:top w:val="none" w:sz="0" w:space="0" w:color="auto"/>
                    <w:left w:val="none" w:sz="0" w:space="0" w:color="auto"/>
                    <w:bottom w:val="none" w:sz="0" w:space="0" w:color="auto"/>
                    <w:right w:val="none" w:sz="0" w:space="0" w:color="auto"/>
                  </w:divBdr>
                </w:div>
                <w:div w:id="1727293483">
                  <w:marLeft w:val="0"/>
                  <w:marRight w:val="0"/>
                  <w:marTop w:val="0"/>
                  <w:marBottom w:val="0"/>
                  <w:divBdr>
                    <w:top w:val="none" w:sz="0" w:space="0" w:color="auto"/>
                    <w:left w:val="none" w:sz="0" w:space="0" w:color="auto"/>
                    <w:bottom w:val="none" w:sz="0" w:space="0" w:color="auto"/>
                    <w:right w:val="none" w:sz="0" w:space="0" w:color="auto"/>
                  </w:divBdr>
                </w:div>
                <w:div w:id="1736246680">
                  <w:marLeft w:val="0"/>
                  <w:marRight w:val="0"/>
                  <w:marTop w:val="0"/>
                  <w:marBottom w:val="0"/>
                  <w:divBdr>
                    <w:top w:val="none" w:sz="0" w:space="0" w:color="auto"/>
                    <w:left w:val="none" w:sz="0" w:space="0" w:color="auto"/>
                    <w:bottom w:val="none" w:sz="0" w:space="0" w:color="auto"/>
                    <w:right w:val="none" w:sz="0" w:space="0" w:color="auto"/>
                  </w:divBdr>
                </w:div>
                <w:div w:id="1792170407">
                  <w:marLeft w:val="0"/>
                  <w:marRight w:val="0"/>
                  <w:marTop w:val="0"/>
                  <w:marBottom w:val="0"/>
                  <w:divBdr>
                    <w:top w:val="none" w:sz="0" w:space="0" w:color="auto"/>
                    <w:left w:val="none" w:sz="0" w:space="0" w:color="auto"/>
                    <w:bottom w:val="none" w:sz="0" w:space="0" w:color="auto"/>
                    <w:right w:val="none" w:sz="0" w:space="0" w:color="auto"/>
                  </w:divBdr>
                </w:div>
                <w:div w:id="1811820144">
                  <w:marLeft w:val="0"/>
                  <w:marRight w:val="0"/>
                  <w:marTop w:val="0"/>
                  <w:marBottom w:val="0"/>
                  <w:divBdr>
                    <w:top w:val="none" w:sz="0" w:space="0" w:color="auto"/>
                    <w:left w:val="none" w:sz="0" w:space="0" w:color="auto"/>
                    <w:bottom w:val="none" w:sz="0" w:space="0" w:color="auto"/>
                    <w:right w:val="none" w:sz="0" w:space="0" w:color="auto"/>
                  </w:divBdr>
                </w:div>
                <w:div w:id="1822119945">
                  <w:marLeft w:val="0"/>
                  <w:marRight w:val="0"/>
                  <w:marTop w:val="0"/>
                  <w:marBottom w:val="0"/>
                  <w:divBdr>
                    <w:top w:val="none" w:sz="0" w:space="0" w:color="auto"/>
                    <w:left w:val="none" w:sz="0" w:space="0" w:color="auto"/>
                    <w:bottom w:val="none" w:sz="0" w:space="0" w:color="auto"/>
                    <w:right w:val="none" w:sz="0" w:space="0" w:color="auto"/>
                  </w:divBdr>
                </w:div>
                <w:div w:id="1841381859">
                  <w:marLeft w:val="0"/>
                  <w:marRight w:val="0"/>
                  <w:marTop w:val="0"/>
                  <w:marBottom w:val="0"/>
                  <w:divBdr>
                    <w:top w:val="none" w:sz="0" w:space="0" w:color="auto"/>
                    <w:left w:val="none" w:sz="0" w:space="0" w:color="auto"/>
                    <w:bottom w:val="none" w:sz="0" w:space="0" w:color="auto"/>
                    <w:right w:val="none" w:sz="0" w:space="0" w:color="auto"/>
                  </w:divBdr>
                </w:div>
                <w:div w:id="1849561985">
                  <w:marLeft w:val="0"/>
                  <w:marRight w:val="0"/>
                  <w:marTop w:val="0"/>
                  <w:marBottom w:val="0"/>
                  <w:divBdr>
                    <w:top w:val="none" w:sz="0" w:space="0" w:color="auto"/>
                    <w:left w:val="none" w:sz="0" w:space="0" w:color="auto"/>
                    <w:bottom w:val="none" w:sz="0" w:space="0" w:color="auto"/>
                    <w:right w:val="none" w:sz="0" w:space="0" w:color="auto"/>
                  </w:divBdr>
                </w:div>
                <w:div w:id="1898320024">
                  <w:marLeft w:val="0"/>
                  <w:marRight w:val="0"/>
                  <w:marTop w:val="0"/>
                  <w:marBottom w:val="0"/>
                  <w:divBdr>
                    <w:top w:val="none" w:sz="0" w:space="0" w:color="auto"/>
                    <w:left w:val="none" w:sz="0" w:space="0" w:color="auto"/>
                    <w:bottom w:val="none" w:sz="0" w:space="0" w:color="auto"/>
                    <w:right w:val="none" w:sz="0" w:space="0" w:color="auto"/>
                  </w:divBdr>
                </w:div>
                <w:div w:id="1927689307">
                  <w:marLeft w:val="0"/>
                  <w:marRight w:val="0"/>
                  <w:marTop w:val="0"/>
                  <w:marBottom w:val="0"/>
                  <w:divBdr>
                    <w:top w:val="none" w:sz="0" w:space="0" w:color="auto"/>
                    <w:left w:val="none" w:sz="0" w:space="0" w:color="auto"/>
                    <w:bottom w:val="none" w:sz="0" w:space="0" w:color="auto"/>
                    <w:right w:val="none" w:sz="0" w:space="0" w:color="auto"/>
                  </w:divBdr>
                </w:div>
                <w:div w:id="2024091945">
                  <w:marLeft w:val="0"/>
                  <w:marRight w:val="0"/>
                  <w:marTop w:val="0"/>
                  <w:marBottom w:val="0"/>
                  <w:divBdr>
                    <w:top w:val="none" w:sz="0" w:space="0" w:color="auto"/>
                    <w:left w:val="none" w:sz="0" w:space="0" w:color="auto"/>
                    <w:bottom w:val="none" w:sz="0" w:space="0" w:color="auto"/>
                    <w:right w:val="none" w:sz="0" w:space="0" w:color="auto"/>
                  </w:divBdr>
                </w:div>
                <w:div w:id="2077699385">
                  <w:marLeft w:val="0"/>
                  <w:marRight w:val="0"/>
                  <w:marTop w:val="0"/>
                  <w:marBottom w:val="0"/>
                  <w:divBdr>
                    <w:top w:val="none" w:sz="0" w:space="0" w:color="auto"/>
                    <w:left w:val="none" w:sz="0" w:space="0" w:color="auto"/>
                    <w:bottom w:val="none" w:sz="0" w:space="0" w:color="auto"/>
                    <w:right w:val="none" w:sz="0" w:space="0" w:color="auto"/>
                  </w:divBdr>
                </w:div>
              </w:divsChild>
            </w:div>
            <w:div w:id="1448424988">
              <w:marLeft w:val="0"/>
              <w:marRight w:val="0"/>
              <w:marTop w:val="0"/>
              <w:marBottom w:val="0"/>
              <w:divBdr>
                <w:top w:val="none" w:sz="0" w:space="0" w:color="auto"/>
                <w:left w:val="none" w:sz="0" w:space="0" w:color="auto"/>
                <w:bottom w:val="none" w:sz="0" w:space="0" w:color="auto"/>
                <w:right w:val="none" w:sz="0" w:space="0" w:color="auto"/>
              </w:divBdr>
              <w:divsChild>
                <w:div w:id="907348187">
                  <w:marLeft w:val="0"/>
                  <w:marRight w:val="0"/>
                  <w:marTop w:val="0"/>
                  <w:marBottom w:val="0"/>
                  <w:divBdr>
                    <w:top w:val="none" w:sz="0" w:space="0" w:color="auto"/>
                    <w:left w:val="none" w:sz="0" w:space="0" w:color="auto"/>
                    <w:bottom w:val="none" w:sz="0" w:space="0" w:color="auto"/>
                    <w:right w:val="none" w:sz="0" w:space="0" w:color="auto"/>
                  </w:divBdr>
                </w:div>
              </w:divsChild>
            </w:div>
            <w:div w:id="1481799679">
              <w:marLeft w:val="0"/>
              <w:marRight w:val="0"/>
              <w:marTop w:val="0"/>
              <w:marBottom w:val="0"/>
              <w:divBdr>
                <w:top w:val="none" w:sz="0" w:space="0" w:color="auto"/>
                <w:left w:val="none" w:sz="0" w:space="0" w:color="auto"/>
                <w:bottom w:val="none" w:sz="0" w:space="0" w:color="auto"/>
                <w:right w:val="none" w:sz="0" w:space="0" w:color="auto"/>
              </w:divBdr>
              <w:divsChild>
                <w:div w:id="1837569451">
                  <w:marLeft w:val="0"/>
                  <w:marRight w:val="0"/>
                  <w:marTop w:val="0"/>
                  <w:marBottom w:val="0"/>
                  <w:divBdr>
                    <w:top w:val="none" w:sz="0" w:space="0" w:color="auto"/>
                    <w:left w:val="none" w:sz="0" w:space="0" w:color="auto"/>
                    <w:bottom w:val="none" w:sz="0" w:space="0" w:color="auto"/>
                    <w:right w:val="none" w:sz="0" w:space="0" w:color="auto"/>
                  </w:divBdr>
                </w:div>
              </w:divsChild>
            </w:div>
            <w:div w:id="1505438842">
              <w:marLeft w:val="0"/>
              <w:marRight w:val="0"/>
              <w:marTop w:val="0"/>
              <w:marBottom w:val="0"/>
              <w:divBdr>
                <w:top w:val="none" w:sz="0" w:space="0" w:color="auto"/>
                <w:left w:val="none" w:sz="0" w:space="0" w:color="auto"/>
                <w:bottom w:val="none" w:sz="0" w:space="0" w:color="auto"/>
                <w:right w:val="none" w:sz="0" w:space="0" w:color="auto"/>
              </w:divBdr>
              <w:divsChild>
                <w:div w:id="672026779">
                  <w:marLeft w:val="0"/>
                  <w:marRight w:val="0"/>
                  <w:marTop w:val="0"/>
                  <w:marBottom w:val="0"/>
                  <w:divBdr>
                    <w:top w:val="none" w:sz="0" w:space="0" w:color="auto"/>
                    <w:left w:val="none" w:sz="0" w:space="0" w:color="auto"/>
                    <w:bottom w:val="none" w:sz="0" w:space="0" w:color="auto"/>
                    <w:right w:val="none" w:sz="0" w:space="0" w:color="auto"/>
                  </w:divBdr>
                </w:div>
              </w:divsChild>
            </w:div>
            <w:div w:id="1545173565">
              <w:marLeft w:val="0"/>
              <w:marRight w:val="0"/>
              <w:marTop w:val="0"/>
              <w:marBottom w:val="0"/>
              <w:divBdr>
                <w:top w:val="none" w:sz="0" w:space="0" w:color="auto"/>
                <w:left w:val="none" w:sz="0" w:space="0" w:color="auto"/>
                <w:bottom w:val="none" w:sz="0" w:space="0" w:color="auto"/>
                <w:right w:val="none" w:sz="0" w:space="0" w:color="auto"/>
              </w:divBdr>
              <w:divsChild>
                <w:div w:id="356007059">
                  <w:marLeft w:val="0"/>
                  <w:marRight w:val="0"/>
                  <w:marTop w:val="0"/>
                  <w:marBottom w:val="0"/>
                  <w:divBdr>
                    <w:top w:val="none" w:sz="0" w:space="0" w:color="auto"/>
                    <w:left w:val="none" w:sz="0" w:space="0" w:color="auto"/>
                    <w:bottom w:val="none" w:sz="0" w:space="0" w:color="auto"/>
                    <w:right w:val="none" w:sz="0" w:space="0" w:color="auto"/>
                  </w:divBdr>
                </w:div>
              </w:divsChild>
            </w:div>
            <w:div w:id="1626693994">
              <w:marLeft w:val="0"/>
              <w:marRight w:val="0"/>
              <w:marTop w:val="0"/>
              <w:marBottom w:val="0"/>
              <w:divBdr>
                <w:top w:val="none" w:sz="0" w:space="0" w:color="auto"/>
                <w:left w:val="none" w:sz="0" w:space="0" w:color="auto"/>
                <w:bottom w:val="none" w:sz="0" w:space="0" w:color="auto"/>
                <w:right w:val="none" w:sz="0" w:space="0" w:color="auto"/>
              </w:divBdr>
              <w:divsChild>
                <w:div w:id="1326084767">
                  <w:marLeft w:val="0"/>
                  <w:marRight w:val="0"/>
                  <w:marTop w:val="0"/>
                  <w:marBottom w:val="0"/>
                  <w:divBdr>
                    <w:top w:val="none" w:sz="0" w:space="0" w:color="auto"/>
                    <w:left w:val="none" w:sz="0" w:space="0" w:color="auto"/>
                    <w:bottom w:val="none" w:sz="0" w:space="0" w:color="auto"/>
                    <w:right w:val="none" w:sz="0" w:space="0" w:color="auto"/>
                  </w:divBdr>
                </w:div>
              </w:divsChild>
            </w:div>
            <w:div w:id="1836794867">
              <w:marLeft w:val="0"/>
              <w:marRight w:val="0"/>
              <w:marTop w:val="0"/>
              <w:marBottom w:val="0"/>
              <w:divBdr>
                <w:top w:val="none" w:sz="0" w:space="0" w:color="auto"/>
                <w:left w:val="none" w:sz="0" w:space="0" w:color="auto"/>
                <w:bottom w:val="none" w:sz="0" w:space="0" w:color="auto"/>
                <w:right w:val="none" w:sz="0" w:space="0" w:color="auto"/>
              </w:divBdr>
              <w:divsChild>
                <w:div w:id="1553150322">
                  <w:marLeft w:val="0"/>
                  <w:marRight w:val="0"/>
                  <w:marTop w:val="0"/>
                  <w:marBottom w:val="0"/>
                  <w:divBdr>
                    <w:top w:val="none" w:sz="0" w:space="0" w:color="auto"/>
                    <w:left w:val="none" w:sz="0" w:space="0" w:color="auto"/>
                    <w:bottom w:val="none" w:sz="0" w:space="0" w:color="auto"/>
                    <w:right w:val="none" w:sz="0" w:space="0" w:color="auto"/>
                  </w:divBdr>
                </w:div>
              </w:divsChild>
            </w:div>
            <w:div w:id="1970890834">
              <w:marLeft w:val="0"/>
              <w:marRight w:val="0"/>
              <w:marTop w:val="0"/>
              <w:marBottom w:val="0"/>
              <w:divBdr>
                <w:top w:val="none" w:sz="0" w:space="0" w:color="auto"/>
                <w:left w:val="none" w:sz="0" w:space="0" w:color="auto"/>
                <w:bottom w:val="none" w:sz="0" w:space="0" w:color="auto"/>
                <w:right w:val="none" w:sz="0" w:space="0" w:color="auto"/>
              </w:divBdr>
              <w:divsChild>
                <w:div w:id="1881239606">
                  <w:marLeft w:val="0"/>
                  <w:marRight w:val="0"/>
                  <w:marTop w:val="0"/>
                  <w:marBottom w:val="0"/>
                  <w:divBdr>
                    <w:top w:val="none" w:sz="0" w:space="0" w:color="auto"/>
                    <w:left w:val="none" w:sz="0" w:space="0" w:color="auto"/>
                    <w:bottom w:val="none" w:sz="0" w:space="0" w:color="auto"/>
                    <w:right w:val="none" w:sz="0" w:space="0" w:color="auto"/>
                  </w:divBdr>
                </w:div>
              </w:divsChild>
            </w:div>
            <w:div w:id="2053651342">
              <w:marLeft w:val="0"/>
              <w:marRight w:val="0"/>
              <w:marTop w:val="0"/>
              <w:marBottom w:val="0"/>
              <w:divBdr>
                <w:top w:val="none" w:sz="0" w:space="0" w:color="auto"/>
                <w:left w:val="none" w:sz="0" w:space="0" w:color="auto"/>
                <w:bottom w:val="none" w:sz="0" w:space="0" w:color="auto"/>
                <w:right w:val="none" w:sz="0" w:space="0" w:color="auto"/>
              </w:divBdr>
              <w:divsChild>
                <w:div w:id="614948907">
                  <w:marLeft w:val="0"/>
                  <w:marRight w:val="0"/>
                  <w:marTop w:val="0"/>
                  <w:marBottom w:val="0"/>
                  <w:divBdr>
                    <w:top w:val="none" w:sz="0" w:space="0" w:color="auto"/>
                    <w:left w:val="none" w:sz="0" w:space="0" w:color="auto"/>
                    <w:bottom w:val="none" w:sz="0" w:space="0" w:color="auto"/>
                    <w:right w:val="none" w:sz="0" w:space="0" w:color="auto"/>
                  </w:divBdr>
                </w:div>
              </w:divsChild>
            </w:div>
            <w:div w:id="2083942281">
              <w:marLeft w:val="0"/>
              <w:marRight w:val="0"/>
              <w:marTop w:val="0"/>
              <w:marBottom w:val="0"/>
              <w:divBdr>
                <w:top w:val="none" w:sz="0" w:space="0" w:color="auto"/>
                <w:left w:val="none" w:sz="0" w:space="0" w:color="auto"/>
                <w:bottom w:val="none" w:sz="0" w:space="0" w:color="auto"/>
                <w:right w:val="none" w:sz="0" w:space="0" w:color="auto"/>
              </w:divBdr>
              <w:divsChild>
                <w:div w:id="50808293">
                  <w:marLeft w:val="0"/>
                  <w:marRight w:val="0"/>
                  <w:marTop w:val="0"/>
                  <w:marBottom w:val="0"/>
                  <w:divBdr>
                    <w:top w:val="none" w:sz="0" w:space="0" w:color="auto"/>
                    <w:left w:val="none" w:sz="0" w:space="0" w:color="auto"/>
                    <w:bottom w:val="none" w:sz="0" w:space="0" w:color="auto"/>
                    <w:right w:val="none" w:sz="0" w:space="0" w:color="auto"/>
                  </w:divBdr>
                </w:div>
              </w:divsChild>
            </w:div>
            <w:div w:id="2091078352">
              <w:marLeft w:val="0"/>
              <w:marRight w:val="0"/>
              <w:marTop w:val="0"/>
              <w:marBottom w:val="0"/>
              <w:divBdr>
                <w:top w:val="none" w:sz="0" w:space="0" w:color="auto"/>
                <w:left w:val="none" w:sz="0" w:space="0" w:color="auto"/>
                <w:bottom w:val="none" w:sz="0" w:space="0" w:color="auto"/>
                <w:right w:val="none" w:sz="0" w:space="0" w:color="auto"/>
              </w:divBdr>
              <w:divsChild>
                <w:div w:id="1601062677">
                  <w:marLeft w:val="0"/>
                  <w:marRight w:val="0"/>
                  <w:marTop w:val="0"/>
                  <w:marBottom w:val="0"/>
                  <w:divBdr>
                    <w:top w:val="none" w:sz="0" w:space="0" w:color="auto"/>
                    <w:left w:val="none" w:sz="0" w:space="0" w:color="auto"/>
                    <w:bottom w:val="none" w:sz="0" w:space="0" w:color="auto"/>
                    <w:right w:val="none" w:sz="0" w:space="0" w:color="auto"/>
                  </w:divBdr>
                </w:div>
              </w:divsChild>
            </w:div>
            <w:div w:id="2123374940">
              <w:marLeft w:val="0"/>
              <w:marRight w:val="0"/>
              <w:marTop w:val="0"/>
              <w:marBottom w:val="0"/>
              <w:divBdr>
                <w:top w:val="none" w:sz="0" w:space="0" w:color="auto"/>
                <w:left w:val="none" w:sz="0" w:space="0" w:color="auto"/>
                <w:bottom w:val="none" w:sz="0" w:space="0" w:color="auto"/>
                <w:right w:val="none" w:sz="0" w:space="0" w:color="auto"/>
              </w:divBdr>
              <w:divsChild>
                <w:div w:id="17051528">
                  <w:marLeft w:val="0"/>
                  <w:marRight w:val="0"/>
                  <w:marTop w:val="0"/>
                  <w:marBottom w:val="0"/>
                  <w:divBdr>
                    <w:top w:val="none" w:sz="0" w:space="0" w:color="auto"/>
                    <w:left w:val="none" w:sz="0" w:space="0" w:color="auto"/>
                    <w:bottom w:val="none" w:sz="0" w:space="0" w:color="auto"/>
                    <w:right w:val="none" w:sz="0" w:space="0" w:color="auto"/>
                  </w:divBdr>
                </w:div>
              </w:divsChild>
            </w:div>
            <w:div w:id="2139955332">
              <w:marLeft w:val="0"/>
              <w:marRight w:val="0"/>
              <w:marTop w:val="0"/>
              <w:marBottom w:val="0"/>
              <w:divBdr>
                <w:top w:val="none" w:sz="0" w:space="0" w:color="auto"/>
                <w:left w:val="none" w:sz="0" w:space="0" w:color="auto"/>
                <w:bottom w:val="none" w:sz="0" w:space="0" w:color="auto"/>
                <w:right w:val="none" w:sz="0" w:space="0" w:color="auto"/>
              </w:divBdr>
              <w:divsChild>
                <w:div w:id="575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66">
          <w:marLeft w:val="0"/>
          <w:marRight w:val="0"/>
          <w:marTop w:val="0"/>
          <w:marBottom w:val="0"/>
          <w:divBdr>
            <w:top w:val="none" w:sz="0" w:space="0" w:color="auto"/>
            <w:left w:val="none" w:sz="0" w:space="0" w:color="auto"/>
            <w:bottom w:val="none" w:sz="0" w:space="0" w:color="auto"/>
            <w:right w:val="none" w:sz="0" w:space="0" w:color="auto"/>
          </w:divBdr>
        </w:div>
        <w:div w:id="1571846384">
          <w:marLeft w:val="0"/>
          <w:marRight w:val="0"/>
          <w:marTop w:val="0"/>
          <w:marBottom w:val="0"/>
          <w:divBdr>
            <w:top w:val="none" w:sz="0" w:space="0" w:color="auto"/>
            <w:left w:val="none" w:sz="0" w:space="0" w:color="auto"/>
            <w:bottom w:val="none" w:sz="0" w:space="0" w:color="auto"/>
            <w:right w:val="none" w:sz="0" w:space="0" w:color="auto"/>
          </w:divBdr>
        </w:div>
        <w:div w:id="1572932999">
          <w:marLeft w:val="0"/>
          <w:marRight w:val="0"/>
          <w:marTop w:val="0"/>
          <w:marBottom w:val="0"/>
          <w:divBdr>
            <w:top w:val="none" w:sz="0" w:space="0" w:color="auto"/>
            <w:left w:val="none" w:sz="0" w:space="0" w:color="auto"/>
            <w:bottom w:val="none" w:sz="0" w:space="0" w:color="auto"/>
            <w:right w:val="none" w:sz="0" w:space="0" w:color="auto"/>
          </w:divBdr>
        </w:div>
        <w:div w:id="1601452562">
          <w:marLeft w:val="0"/>
          <w:marRight w:val="0"/>
          <w:marTop w:val="0"/>
          <w:marBottom w:val="0"/>
          <w:divBdr>
            <w:top w:val="none" w:sz="0" w:space="0" w:color="auto"/>
            <w:left w:val="none" w:sz="0" w:space="0" w:color="auto"/>
            <w:bottom w:val="none" w:sz="0" w:space="0" w:color="auto"/>
            <w:right w:val="none" w:sz="0" w:space="0" w:color="auto"/>
          </w:divBdr>
        </w:div>
        <w:div w:id="1605378353">
          <w:marLeft w:val="0"/>
          <w:marRight w:val="0"/>
          <w:marTop w:val="0"/>
          <w:marBottom w:val="0"/>
          <w:divBdr>
            <w:top w:val="none" w:sz="0" w:space="0" w:color="auto"/>
            <w:left w:val="none" w:sz="0" w:space="0" w:color="auto"/>
            <w:bottom w:val="none" w:sz="0" w:space="0" w:color="auto"/>
            <w:right w:val="none" w:sz="0" w:space="0" w:color="auto"/>
          </w:divBdr>
        </w:div>
        <w:div w:id="1628467565">
          <w:marLeft w:val="0"/>
          <w:marRight w:val="0"/>
          <w:marTop w:val="0"/>
          <w:marBottom w:val="0"/>
          <w:divBdr>
            <w:top w:val="none" w:sz="0" w:space="0" w:color="auto"/>
            <w:left w:val="none" w:sz="0" w:space="0" w:color="auto"/>
            <w:bottom w:val="none" w:sz="0" w:space="0" w:color="auto"/>
            <w:right w:val="none" w:sz="0" w:space="0" w:color="auto"/>
          </w:divBdr>
        </w:div>
        <w:div w:id="1643383124">
          <w:marLeft w:val="-75"/>
          <w:marRight w:val="0"/>
          <w:marTop w:val="30"/>
          <w:marBottom w:val="30"/>
          <w:divBdr>
            <w:top w:val="none" w:sz="0" w:space="0" w:color="auto"/>
            <w:left w:val="none" w:sz="0" w:space="0" w:color="auto"/>
            <w:bottom w:val="none" w:sz="0" w:space="0" w:color="auto"/>
            <w:right w:val="none" w:sz="0" w:space="0" w:color="auto"/>
          </w:divBdr>
          <w:divsChild>
            <w:div w:id="3023035">
              <w:marLeft w:val="0"/>
              <w:marRight w:val="0"/>
              <w:marTop w:val="0"/>
              <w:marBottom w:val="0"/>
              <w:divBdr>
                <w:top w:val="none" w:sz="0" w:space="0" w:color="auto"/>
                <w:left w:val="none" w:sz="0" w:space="0" w:color="auto"/>
                <w:bottom w:val="none" w:sz="0" w:space="0" w:color="auto"/>
                <w:right w:val="none" w:sz="0" w:space="0" w:color="auto"/>
              </w:divBdr>
              <w:divsChild>
                <w:div w:id="504633776">
                  <w:marLeft w:val="0"/>
                  <w:marRight w:val="0"/>
                  <w:marTop w:val="0"/>
                  <w:marBottom w:val="0"/>
                  <w:divBdr>
                    <w:top w:val="none" w:sz="0" w:space="0" w:color="auto"/>
                    <w:left w:val="none" w:sz="0" w:space="0" w:color="auto"/>
                    <w:bottom w:val="none" w:sz="0" w:space="0" w:color="auto"/>
                    <w:right w:val="none" w:sz="0" w:space="0" w:color="auto"/>
                  </w:divBdr>
                </w:div>
              </w:divsChild>
            </w:div>
            <w:div w:id="37781227">
              <w:marLeft w:val="0"/>
              <w:marRight w:val="0"/>
              <w:marTop w:val="0"/>
              <w:marBottom w:val="0"/>
              <w:divBdr>
                <w:top w:val="none" w:sz="0" w:space="0" w:color="auto"/>
                <w:left w:val="none" w:sz="0" w:space="0" w:color="auto"/>
                <w:bottom w:val="none" w:sz="0" w:space="0" w:color="auto"/>
                <w:right w:val="none" w:sz="0" w:space="0" w:color="auto"/>
              </w:divBdr>
              <w:divsChild>
                <w:div w:id="343485443">
                  <w:marLeft w:val="0"/>
                  <w:marRight w:val="0"/>
                  <w:marTop w:val="0"/>
                  <w:marBottom w:val="0"/>
                  <w:divBdr>
                    <w:top w:val="none" w:sz="0" w:space="0" w:color="auto"/>
                    <w:left w:val="none" w:sz="0" w:space="0" w:color="auto"/>
                    <w:bottom w:val="none" w:sz="0" w:space="0" w:color="auto"/>
                    <w:right w:val="none" w:sz="0" w:space="0" w:color="auto"/>
                  </w:divBdr>
                </w:div>
              </w:divsChild>
            </w:div>
            <w:div w:id="38865477">
              <w:marLeft w:val="0"/>
              <w:marRight w:val="0"/>
              <w:marTop w:val="0"/>
              <w:marBottom w:val="0"/>
              <w:divBdr>
                <w:top w:val="none" w:sz="0" w:space="0" w:color="auto"/>
                <w:left w:val="none" w:sz="0" w:space="0" w:color="auto"/>
                <w:bottom w:val="none" w:sz="0" w:space="0" w:color="auto"/>
                <w:right w:val="none" w:sz="0" w:space="0" w:color="auto"/>
              </w:divBdr>
              <w:divsChild>
                <w:div w:id="73674054">
                  <w:marLeft w:val="0"/>
                  <w:marRight w:val="0"/>
                  <w:marTop w:val="0"/>
                  <w:marBottom w:val="0"/>
                  <w:divBdr>
                    <w:top w:val="none" w:sz="0" w:space="0" w:color="auto"/>
                    <w:left w:val="none" w:sz="0" w:space="0" w:color="auto"/>
                    <w:bottom w:val="none" w:sz="0" w:space="0" w:color="auto"/>
                    <w:right w:val="none" w:sz="0" w:space="0" w:color="auto"/>
                  </w:divBdr>
                </w:div>
                <w:div w:id="137306287">
                  <w:marLeft w:val="0"/>
                  <w:marRight w:val="0"/>
                  <w:marTop w:val="0"/>
                  <w:marBottom w:val="0"/>
                  <w:divBdr>
                    <w:top w:val="none" w:sz="0" w:space="0" w:color="auto"/>
                    <w:left w:val="none" w:sz="0" w:space="0" w:color="auto"/>
                    <w:bottom w:val="none" w:sz="0" w:space="0" w:color="auto"/>
                    <w:right w:val="none" w:sz="0" w:space="0" w:color="auto"/>
                  </w:divBdr>
                </w:div>
                <w:div w:id="198275827">
                  <w:marLeft w:val="0"/>
                  <w:marRight w:val="0"/>
                  <w:marTop w:val="0"/>
                  <w:marBottom w:val="0"/>
                  <w:divBdr>
                    <w:top w:val="none" w:sz="0" w:space="0" w:color="auto"/>
                    <w:left w:val="none" w:sz="0" w:space="0" w:color="auto"/>
                    <w:bottom w:val="none" w:sz="0" w:space="0" w:color="auto"/>
                    <w:right w:val="none" w:sz="0" w:space="0" w:color="auto"/>
                  </w:divBdr>
                </w:div>
                <w:div w:id="263655957">
                  <w:marLeft w:val="0"/>
                  <w:marRight w:val="0"/>
                  <w:marTop w:val="0"/>
                  <w:marBottom w:val="0"/>
                  <w:divBdr>
                    <w:top w:val="none" w:sz="0" w:space="0" w:color="auto"/>
                    <w:left w:val="none" w:sz="0" w:space="0" w:color="auto"/>
                    <w:bottom w:val="none" w:sz="0" w:space="0" w:color="auto"/>
                    <w:right w:val="none" w:sz="0" w:space="0" w:color="auto"/>
                  </w:divBdr>
                </w:div>
                <w:div w:id="404302539">
                  <w:marLeft w:val="0"/>
                  <w:marRight w:val="0"/>
                  <w:marTop w:val="0"/>
                  <w:marBottom w:val="0"/>
                  <w:divBdr>
                    <w:top w:val="none" w:sz="0" w:space="0" w:color="auto"/>
                    <w:left w:val="none" w:sz="0" w:space="0" w:color="auto"/>
                    <w:bottom w:val="none" w:sz="0" w:space="0" w:color="auto"/>
                    <w:right w:val="none" w:sz="0" w:space="0" w:color="auto"/>
                  </w:divBdr>
                </w:div>
                <w:div w:id="436561639">
                  <w:marLeft w:val="0"/>
                  <w:marRight w:val="0"/>
                  <w:marTop w:val="0"/>
                  <w:marBottom w:val="0"/>
                  <w:divBdr>
                    <w:top w:val="none" w:sz="0" w:space="0" w:color="auto"/>
                    <w:left w:val="none" w:sz="0" w:space="0" w:color="auto"/>
                    <w:bottom w:val="none" w:sz="0" w:space="0" w:color="auto"/>
                    <w:right w:val="none" w:sz="0" w:space="0" w:color="auto"/>
                  </w:divBdr>
                </w:div>
                <w:div w:id="466582341">
                  <w:marLeft w:val="0"/>
                  <w:marRight w:val="0"/>
                  <w:marTop w:val="0"/>
                  <w:marBottom w:val="0"/>
                  <w:divBdr>
                    <w:top w:val="none" w:sz="0" w:space="0" w:color="auto"/>
                    <w:left w:val="none" w:sz="0" w:space="0" w:color="auto"/>
                    <w:bottom w:val="none" w:sz="0" w:space="0" w:color="auto"/>
                    <w:right w:val="none" w:sz="0" w:space="0" w:color="auto"/>
                  </w:divBdr>
                </w:div>
                <w:div w:id="699284301">
                  <w:marLeft w:val="0"/>
                  <w:marRight w:val="0"/>
                  <w:marTop w:val="0"/>
                  <w:marBottom w:val="0"/>
                  <w:divBdr>
                    <w:top w:val="none" w:sz="0" w:space="0" w:color="auto"/>
                    <w:left w:val="none" w:sz="0" w:space="0" w:color="auto"/>
                    <w:bottom w:val="none" w:sz="0" w:space="0" w:color="auto"/>
                    <w:right w:val="none" w:sz="0" w:space="0" w:color="auto"/>
                  </w:divBdr>
                </w:div>
                <w:div w:id="872768679">
                  <w:marLeft w:val="0"/>
                  <w:marRight w:val="0"/>
                  <w:marTop w:val="0"/>
                  <w:marBottom w:val="0"/>
                  <w:divBdr>
                    <w:top w:val="none" w:sz="0" w:space="0" w:color="auto"/>
                    <w:left w:val="none" w:sz="0" w:space="0" w:color="auto"/>
                    <w:bottom w:val="none" w:sz="0" w:space="0" w:color="auto"/>
                    <w:right w:val="none" w:sz="0" w:space="0" w:color="auto"/>
                  </w:divBdr>
                </w:div>
                <w:div w:id="1155411784">
                  <w:marLeft w:val="0"/>
                  <w:marRight w:val="0"/>
                  <w:marTop w:val="0"/>
                  <w:marBottom w:val="0"/>
                  <w:divBdr>
                    <w:top w:val="none" w:sz="0" w:space="0" w:color="auto"/>
                    <w:left w:val="none" w:sz="0" w:space="0" w:color="auto"/>
                    <w:bottom w:val="none" w:sz="0" w:space="0" w:color="auto"/>
                    <w:right w:val="none" w:sz="0" w:space="0" w:color="auto"/>
                  </w:divBdr>
                </w:div>
                <w:div w:id="1595086567">
                  <w:marLeft w:val="0"/>
                  <w:marRight w:val="0"/>
                  <w:marTop w:val="0"/>
                  <w:marBottom w:val="0"/>
                  <w:divBdr>
                    <w:top w:val="none" w:sz="0" w:space="0" w:color="auto"/>
                    <w:left w:val="none" w:sz="0" w:space="0" w:color="auto"/>
                    <w:bottom w:val="none" w:sz="0" w:space="0" w:color="auto"/>
                    <w:right w:val="none" w:sz="0" w:space="0" w:color="auto"/>
                  </w:divBdr>
                </w:div>
                <w:div w:id="1606232917">
                  <w:marLeft w:val="0"/>
                  <w:marRight w:val="0"/>
                  <w:marTop w:val="0"/>
                  <w:marBottom w:val="0"/>
                  <w:divBdr>
                    <w:top w:val="none" w:sz="0" w:space="0" w:color="auto"/>
                    <w:left w:val="none" w:sz="0" w:space="0" w:color="auto"/>
                    <w:bottom w:val="none" w:sz="0" w:space="0" w:color="auto"/>
                    <w:right w:val="none" w:sz="0" w:space="0" w:color="auto"/>
                  </w:divBdr>
                </w:div>
                <w:div w:id="1852329021">
                  <w:marLeft w:val="0"/>
                  <w:marRight w:val="0"/>
                  <w:marTop w:val="0"/>
                  <w:marBottom w:val="0"/>
                  <w:divBdr>
                    <w:top w:val="none" w:sz="0" w:space="0" w:color="auto"/>
                    <w:left w:val="none" w:sz="0" w:space="0" w:color="auto"/>
                    <w:bottom w:val="none" w:sz="0" w:space="0" w:color="auto"/>
                    <w:right w:val="none" w:sz="0" w:space="0" w:color="auto"/>
                  </w:divBdr>
                </w:div>
                <w:div w:id="1866406993">
                  <w:marLeft w:val="0"/>
                  <w:marRight w:val="0"/>
                  <w:marTop w:val="0"/>
                  <w:marBottom w:val="0"/>
                  <w:divBdr>
                    <w:top w:val="none" w:sz="0" w:space="0" w:color="auto"/>
                    <w:left w:val="none" w:sz="0" w:space="0" w:color="auto"/>
                    <w:bottom w:val="none" w:sz="0" w:space="0" w:color="auto"/>
                    <w:right w:val="none" w:sz="0" w:space="0" w:color="auto"/>
                  </w:divBdr>
                </w:div>
                <w:div w:id="1883203075">
                  <w:marLeft w:val="0"/>
                  <w:marRight w:val="0"/>
                  <w:marTop w:val="0"/>
                  <w:marBottom w:val="0"/>
                  <w:divBdr>
                    <w:top w:val="none" w:sz="0" w:space="0" w:color="auto"/>
                    <w:left w:val="none" w:sz="0" w:space="0" w:color="auto"/>
                    <w:bottom w:val="none" w:sz="0" w:space="0" w:color="auto"/>
                    <w:right w:val="none" w:sz="0" w:space="0" w:color="auto"/>
                  </w:divBdr>
                </w:div>
                <w:div w:id="1902710652">
                  <w:marLeft w:val="0"/>
                  <w:marRight w:val="0"/>
                  <w:marTop w:val="0"/>
                  <w:marBottom w:val="0"/>
                  <w:divBdr>
                    <w:top w:val="none" w:sz="0" w:space="0" w:color="auto"/>
                    <w:left w:val="none" w:sz="0" w:space="0" w:color="auto"/>
                    <w:bottom w:val="none" w:sz="0" w:space="0" w:color="auto"/>
                    <w:right w:val="none" w:sz="0" w:space="0" w:color="auto"/>
                  </w:divBdr>
                </w:div>
                <w:div w:id="1918859764">
                  <w:marLeft w:val="0"/>
                  <w:marRight w:val="0"/>
                  <w:marTop w:val="0"/>
                  <w:marBottom w:val="0"/>
                  <w:divBdr>
                    <w:top w:val="none" w:sz="0" w:space="0" w:color="auto"/>
                    <w:left w:val="none" w:sz="0" w:space="0" w:color="auto"/>
                    <w:bottom w:val="none" w:sz="0" w:space="0" w:color="auto"/>
                    <w:right w:val="none" w:sz="0" w:space="0" w:color="auto"/>
                  </w:divBdr>
                </w:div>
                <w:div w:id="1987390740">
                  <w:marLeft w:val="0"/>
                  <w:marRight w:val="0"/>
                  <w:marTop w:val="0"/>
                  <w:marBottom w:val="0"/>
                  <w:divBdr>
                    <w:top w:val="none" w:sz="0" w:space="0" w:color="auto"/>
                    <w:left w:val="none" w:sz="0" w:space="0" w:color="auto"/>
                    <w:bottom w:val="none" w:sz="0" w:space="0" w:color="auto"/>
                    <w:right w:val="none" w:sz="0" w:space="0" w:color="auto"/>
                  </w:divBdr>
                </w:div>
                <w:div w:id="2067297296">
                  <w:marLeft w:val="0"/>
                  <w:marRight w:val="0"/>
                  <w:marTop w:val="0"/>
                  <w:marBottom w:val="0"/>
                  <w:divBdr>
                    <w:top w:val="none" w:sz="0" w:space="0" w:color="auto"/>
                    <w:left w:val="none" w:sz="0" w:space="0" w:color="auto"/>
                    <w:bottom w:val="none" w:sz="0" w:space="0" w:color="auto"/>
                    <w:right w:val="none" w:sz="0" w:space="0" w:color="auto"/>
                  </w:divBdr>
                </w:div>
                <w:div w:id="2073387665">
                  <w:marLeft w:val="0"/>
                  <w:marRight w:val="0"/>
                  <w:marTop w:val="0"/>
                  <w:marBottom w:val="0"/>
                  <w:divBdr>
                    <w:top w:val="none" w:sz="0" w:space="0" w:color="auto"/>
                    <w:left w:val="none" w:sz="0" w:space="0" w:color="auto"/>
                    <w:bottom w:val="none" w:sz="0" w:space="0" w:color="auto"/>
                    <w:right w:val="none" w:sz="0" w:space="0" w:color="auto"/>
                  </w:divBdr>
                </w:div>
              </w:divsChild>
            </w:div>
            <w:div w:id="104157660">
              <w:marLeft w:val="0"/>
              <w:marRight w:val="0"/>
              <w:marTop w:val="0"/>
              <w:marBottom w:val="0"/>
              <w:divBdr>
                <w:top w:val="none" w:sz="0" w:space="0" w:color="auto"/>
                <w:left w:val="none" w:sz="0" w:space="0" w:color="auto"/>
                <w:bottom w:val="none" w:sz="0" w:space="0" w:color="auto"/>
                <w:right w:val="none" w:sz="0" w:space="0" w:color="auto"/>
              </w:divBdr>
              <w:divsChild>
                <w:div w:id="2092845371">
                  <w:marLeft w:val="0"/>
                  <w:marRight w:val="0"/>
                  <w:marTop w:val="0"/>
                  <w:marBottom w:val="0"/>
                  <w:divBdr>
                    <w:top w:val="none" w:sz="0" w:space="0" w:color="auto"/>
                    <w:left w:val="none" w:sz="0" w:space="0" w:color="auto"/>
                    <w:bottom w:val="none" w:sz="0" w:space="0" w:color="auto"/>
                    <w:right w:val="none" w:sz="0" w:space="0" w:color="auto"/>
                  </w:divBdr>
                </w:div>
              </w:divsChild>
            </w:div>
            <w:div w:id="160313149">
              <w:marLeft w:val="0"/>
              <w:marRight w:val="0"/>
              <w:marTop w:val="0"/>
              <w:marBottom w:val="0"/>
              <w:divBdr>
                <w:top w:val="none" w:sz="0" w:space="0" w:color="auto"/>
                <w:left w:val="none" w:sz="0" w:space="0" w:color="auto"/>
                <w:bottom w:val="none" w:sz="0" w:space="0" w:color="auto"/>
                <w:right w:val="none" w:sz="0" w:space="0" w:color="auto"/>
              </w:divBdr>
              <w:divsChild>
                <w:div w:id="592855795">
                  <w:marLeft w:val="0"/>
                  <w:marRight w:val="0"/>
                  <w:marTop w:val="0"/>
                  <w:marBottom w:val="0"/>
                  <w:divBdr>
                    <w:top w:val="none" w:sz="0" w:space="0" w:color="auto"/>
                    <w:left w:val="none" w:sz="0" w:space="0" w:color="auto"/>
                    <w:bottom w:val="none" w:sz="0" w:space="0" w:color="auto"/>
                    <w:right w:val="none" w:sz="0" w:space="0" w:color="auto"/>
                  </w:divBdr>
                </w:div>
              </w:divsChild>
            </w:div>
            <w:div w:id="233466383">
              <w:marLeft w:val="0"/>
              <w:marRight w:val="0"/>
              <w:marTop w:val="0"/>
              <w:marBottom w:val="0"/>
              <w:divBdr>
                <w:top w:val="none" w:sz="0" w:space="0" w:color="auto"/>
                <w:left w:val="none" w:sz="0" w:space="0" w:color="auto"/>
                <w:bottom w:val="none" w:sz="0" w:space="0" w:color="auto"/>
                <w:right w:val="none" w:sz="0" w:space="0" w:color="auto"/>
              </w:divBdr>
              <w:divsChild>
                <w:div w:id="146093333">
                  <w:marLeft w:val="0"/>
                  <w:marRight w:val="0"/>
                  <w:marTop w:val="0"/>
                  <w:marBottom w:val="0"/>
                  <w:divBdr>
                    <w:top w:val="none" w:sz="0" w:space="0" w:color="auto"/>
                    <w:left w:val="none" w:sz="0" w:space="0" w:color="auto"/>
                    <w:bottom w:val="none" w:sz="0" w:space="0" w:color="auto"/>
                    <w:right w:val="none" w:sz="0" w:space="0" w:color="auto"/>
                  </w:divBdr>
                </w:div>
              </w:divsChild>
            </w:div>
            <w:div w:id="264076766">
              <w:marLeft w:val="0"/>
              <w:marRight w:val="0"/>
              <w:marTop w:val="0"/>
              <w:marBottom w:val="0"/>
              <w:divBdr>
                <w:top w:val="none" w:sz="0" w:space="0" w:color="auto"/>
                <w:left w:val="none" w:sz="0" w:space="0" w:color="auto"/>
                <w:bottom w:val="none" w:sz="0" w:space="0" w:color="auto"/>
                <w:right w:val="none" w:sz="0" w:space="0" w:color="auto"/>
              </w:divBdr>
              <w:divsChild>
                <w:div w:id="279579916">
                  <w:marLeft w:val="0"/>
                  <w:marRight w:val="0"/>
                  <w:marTop w:val="0"/>
                  <w:marBottom w:val="0"/>
                  <w:divBdr>
                    <w:top w:val="none" w:sz="0" w:space="0" w:color="auto"/>
                    <w:left w:val="none" w:sz="0" w:space="0" w:color="auto"/>
                    <w:bottom w:val="none" w:sz="0" w:space="0" w:color="auto"/>
                    <w:right w:val="none" w:sz="0" w:space="0" w:color="auto"/>
                  </w:divBdr>
                </w:div>
              </w:divsChild>
            </w:div>
            <w:div w:id="264656638">
              <w:marLeft w:val="0"/>
              <w:marRight w:val="0"/>
              <w:marTop w:val="0"/>
              <w:marBottom w:val="0"/>
              <w:divBdr>
                <w:top w:val="none" w:sz="0" w:space="0" w:color="auto"/>
                <w:left w:val="none" w:sz="0" w:space="0" w:color="auto"/>
                <w:bottom w:val="none" w:sz="0" w:space="0" w:color="auto"/>
                <w:right w:val="none" w:sz="0" w:space="0" w:color="auto"/>
              </w:divBdr>
              <w:divsChild>
                <w:div w:id="995837917">
                  <w:marLeft w:val="0"/>
                  <w:marRight w:val="0"/>
                  <w:marTop w:val="0"/>
                  <w:marBottom w:val="0"/>
                  <w:divBdr>
                    <w:top w:val="none" w:sz="0" w:space="0" w:color="auto"/>
                    <w:left w:val="none" w:sz="0" w:space="0" w:color="auto"/>
                    <w:bottom w:val="none" w:sz="0" w:space="0" w:color="auto"/>
                    <w:right w:val="none" w:sz="0" w:space="0" w:color="auto"/>
                  </w:divBdr>
                </w:div>
              </w:divsChild>
            </w:div>
            <w:div w:id="276722456">
              <w:marLeft w:val="0"/>
              <w:marRight w:val="0"/>
              <w:marTop w:val="0"/>
              <w:marBottom w:val="0"/>
              <w:divBdr>
                <w:top w:val="none" w:sz="0" w:space="0" w:color="auto"/>
                <w:left w:val="none" w:sz="0" w:space="0" w:color="auto"/>
                <w:bottom w:val="none" w:sz="0" w:space="0" w:color="auto"/>
                <w:right w:val="none" w:sz="0" w:space="0" w:color="auto"/>
              </w:divBdr>
              <w:divsChild>
                <w:div w:id="1917203036">
                  <w:marLeft w:val="0"/>
                  <w:marRight w:val="0"/>
                  <w:marTop w:val="0"/>
                  <w:marBottom w:val="0"/>
                  <w:divBdr>
                    <w:top w:val="none" w:sz="0" w:space="0" w:color="auto"/>
                    <w:left w:val="none" w:sz="0" w:space="0" w:color="auto"/>
                    <w:bottom w:val="none" w:sz="0" w:space="0" w:color="auto"/>
                    <w:right w:val="none" w:sz="0" w:space="0" w:color="auto"/>
                  </w:divBdr>
                </w:div>
              </w:divsChild>
            </w:div>
            <w:div w:id="361054046">
              <w:marLeft w:val="0"/>
              <w:marRight w:val="0"/>
              <w:marTop w:val="0"/>
              <w:marBottom w:val="0"/>
              <w:divBdr>
                <w:top w:val="none" w:sz="0" w:space="0" w:color="auto"/>
                <w:left w:val="none" w:sz="0" w:space="0" w:color="auto"/>
                <w:bottom w:val="none" w:sz="0" w:space="0" w:color="auto"/>
                <w:right w:val="none" w:sz="0" w:space="0" w:color="auto"/>
              </w:divBdr>
              <w:divsChild>
                <w:div w:id="197355007">
                  <w:marLeft w:val="0"/>
                  <w:marRight w:val="0"/>
                  <w:marTop w:val="0"/>
                  <w:marBottom w:val="0"/>
                  <w:divBdr>
                    <w:top w:val="none" w:sz="0" w:space="0" w:color="auto"/>
                    <w:left w:val="none" w:sz="0" w:space="0" w:color="auto"/>
                    <w:bottom w:val="none" w:sz="0" w:space="0" w:color="auto"/>
                    <w:right w:val="none" w:sz="0" w:space="0" w:color="auto"/>
                  </w:divBdr>
                </w:div>
              </w:divsChild>
            </w:div>
            <w:div w:id="415831103">
              <w:marLeft w:val="0"/>
              <w:marRight w:val="0"/>
              <w:marTop w:val="0"/>
              <w:marBottom w:val="0"/>
              <w:divBdr>
                <w:top w:val="none" w:sz="0" w:space="0" w:color="auto"/>
                <w:left w:val="none" w:sz="0" w:space="0" w:color="auto"/>
                <w:bottom w:val="none" w:sz="0" w:space="0" w:color="auto"/>
                <w:right w:val="none" w:sz="0" w:space="0" w:color="auto"/>
              </w:divBdr>
              <w:divsChild>
                <w:div w:id="1827741679">
                  <w:marLeft w:val="0"/>
                  <w:marRight w:val="0"/>
                  <w:marTop w:val="0"/>
                  <w:marBottom w:val="0"/>
                  <w:divBdr>
                    <w:top w:val="none" w:sz="0" w:space="0" w:color="auto"/>
                    <w:left w:val="none" w:sz="0" w:space="0" w:color="auto"/>
                    <w:bottom w:val="none" w:sz="0" w:space="0" w:color="auto"/>
                    <w:right w:val="none" w:sz="0" w:space="0" w:color="auto"/>
                  </w:divBdr>
                </w:div>
              </w:divsChild>
            </w:div>
            <w:div w:id="480275503">
              <w:marLeft w:val="0"/>
              <w:marRight w:val="0"/>
              <w:marTop w:val="0"/>
              <w:marBottom w:val="0"/>
              <w:divBdr>
                <w:top w:val="none" w:sz="0" w:space="0" w:color="auto"/>
                <w:left w:val="none" w:sz="0" w:space="0" w:color="auto"/>
                <w:bottom w:val="none" w:sz="0" w:space="0" w:color="auto"/>
                <w:right w:val="none" w:sz="0" w:space="0" w:color="auto"/>
              </w:divBdr>
              <w:divsChild>
                <w:div w:id="338509088">
                  <w:marLeft w:val="0"/>
                  <w:marRight w:val="0"/>
                  <w:marTop w:val="0"/>
                  <w:marBottom w:val="0"/>
                  <w:divBdr>
                    <w:top w:val="none" w:sz="0" w:space="0" w:color="auto"/>
                    <w:left w:val="none" w:sz="0" w:space="0" w:color="auto"/>
                    <w:bottom w:val="none" w:sz="0" w:space="0" w:color="auto"/>
                    <w:right w:val="none" w:sz="0" w:space="0" w:color="auto"/>
                  </w:divBdr>
                </w:div>
              </w:divsChild>
            </w:div>
            <w:div w:id="535431923">
              <w:marLeft w:val="0"/>
              <w:marRight w:val="0"/>
              <w:marTop w:val="0"/>
              <w:marBottom w:val="0"/>
              <w:divBdr>
                <w:top w:val="none" w:sz="0" w:space="0" w:color="auto"/>
                <w:left w:val="none" w:sz="0" w:space="0" w:color="auto"/>
                <w:bottom w:val="none" w:sz="0" w:space="0" w:color="auto"/>
                <w:right w:val="none" w:sz="0" w:space="0" w:color="auto"/>
              </w:divBdr>
              <w:divsChild>
                <w:div w:id="1230921342">
                  <w:marLeft w:val="0"/>
                  <w:marRight w:val="0"/>
                  <w:marTop w:val="0"/>
                  <w:marBottom w:val="0"/>
                  <w:divBdr>
                    <w:top w:val="none" w:sz="0" w:space="0" w:color="auto"/>
                    <w:left w:val="none" w:sz="0" w:space="0" w:color="auto"/>
                    <w:bottom w:val="none" w:sz="0" w:space="0" w:color="auto"/>
                    <w:right w:val="none" w:sz="0" w:space="0" w:color="auto"/>
                  </w:divBdr>
                </w:div>
              </w:divsChild>
            </w:div>
            <w:div w:id="539560883">
              <w:marLeft w:val="0"/>
              <w:marRight w:val="0"/>
              <w:marTop w:val="0"/>
              <w:marBottom w:val="0"/>
              <w:divBdr>
                <w:top w:val="none" w:sz="0" w:space="0" w:color="auto"/>
                <w:left w:val="none" w:sz="0" w:space="0" w:color="auto"/>
                <w:bottom w:val="none" w:sz="0" w:space="0" w:color="auto"/>
                <w:right w:val="none" w:sz="0" w:space="0" w:color="auto"/>
              </w:divBdr>
              <w:divsChild>
                <w:div w:id="617370037">
                  <w:marLeft w:val="0"/>
                  <w:marRight w:val="0"/>
                  <w:marTop w:val="0"/>
                  <w:marBottom w:val="0"/>
                  <w:divBdr>
                    <w:top w:val="none" w:sz="0" w:space="0" w:color="auto"/>
                    <w:left w:val="none" w:sz="0" w:space="0" w:color="auto"/>
                    <w:bottom w:val="none" w:sz="0" w:space="0" w:color="auto"/>
                    <w:right w:val="none" w:sz="0" w:space="0" w:color="auto"/>
                  </w:divBdr>
                </w:div>
              </w:divsChild>
            </w:div>
            <w:div w:id="587033925">
              <w:marLeft w:val="0"/>
              <w:marRight w:val="0"/>
              <w:marTop w:val="0"/>
              <w:marBottom w:val="0"/>
              <w:divBdr>
                <w:top w:val="none" w:sz="0" w:space="0" w:color="auto"/>
                <w:left w:val="none" w:sz="0" w:space="0" w:color="auto"/>
                <w:bottom w:val="none" w:sz="0" w:space="0" w:color="auto"/>
                <w:right w:val="none" w:sz="0" w:space="0" w:color="auto"/>
              </w:divBdr>
              <w:divsChild>
                <w:div w:id="1677659104">
                  <w:marLeft w:val="0"/>
                  <w:marRight w:val="0"/>
                  <w:marTop w:val="0"/>
                  <w:marBottom w:val="0"/>
                  <w:divBdr>
                    <w:top w:val="none" w:sz="0" w:space="0" w:color="auto"/>
                    <w:left w:val="none" w:sz="0" w:space="0" w:color="auto"/>
                    <w:bottom w:val="none" w:sz="0" w:space="0" w:color="auto"/>
                    <w:right w:val="none" w:sz="0" w:space="0" w:color="auto"/>
                  </w:divBdr>
                </w:div>
              </w:divsChild>
            </w:div>
            <w:div w:id="640311470">
              <w:marLeft w:val="0"/>
              <w:marRight w:val="0"/>
              <w:marTop w:val="0"/>
              <w:marBottom w:val="0"/>
              <w:divBdr>
                <w:top w:val="none" w:sz="0" w:space="0" w:color="auto"/>
                <w:left w:val="none" w:sz="0" w:space="0" w:color="auto"/>
                <w:bottom w:val="none" w:sz="0" w:space="0" w:color="auto"/>
                <w:right w:val="none" w:sz="0" w:space="0" w:color="auto"/>
              </w:divBdr>
              <w:divsChild>
                <w:div w:id="1900285073">
                  <w:marLeft w:val="0"/>
                  <w:marRight w:val="0"/>
                  <w:marTop w:val="0"/>
                  <w:marBottom w:val="0"/>
                  <w:divBdr>
                    <w:top w:val="none" w:sz="0" w:space="0" w:color="auto"/>
                    <w:left w:val="none" w:sz="0" w:space="0" w:color="auto"/>
                    <w:bottom w:val="none" w:sz="0" w:space="0" w:color="auto"/>
                    <w:right w:val="none" w:sz="0" w:space="0" w:color="auto"/>
                  </w:divBdr>
                </w:div>
              </w:divsChild>
            </w:div>
            <w:div w:id="721755783">
              <w:marLeft w:val="0"/>
              <w:marRight w:val="0"/>
              <w:marTop w:val="0"/>
              <w:marBottom w:val="0"/>
              <w:divBdr>
                <w:top w:val="none" w:sz="0" w:space="0" w:color="auto"/>
                <w:left w:val="none" w:sz="0" w:space="0" w:color="auto"/>
                <w:bottom w:val="none" w:sz="0" w:space="0" w:color="auto"/>
                <w:right w:val="none" w:sz="0" w:space="0" w:color="auto"/>
              </w:divBdr>
              <w:divsChild>
                <w:div w:id="1292439844">
                  <w:marLeft w:val="0"/>
                  <w:marRight w:val="0"/>
                  <w:marTop w:val="0"/>
                  <w:marBottom w:val="0"/>
                  <w:divBdr>
                    <w:top w:val="none" w:sz="0" w:space="0" w:color="auto"/>
                    <w:left w:val="none" w:sz="0" w:space="0" w:color="auto"/>
                    <w:bottom w:val="none" w:sz="0" w:space="0" w:color="auto"/>
                    <w:right w:val="none" w:sz="0" w:space="0" w:color="auto"/>
                  </w:divBdr>
                </w:div>
              </w:divsChild>
            </w:div>
            <w:div w:id="869225726">
              <w:marLeft w:val="0"/>
              <w:marRight w:val="0"/>
              <w:marTop w:val="0"/>
              <w:marBottom w:val="0"/>
              <w:divBdr>
                <w:top w:val="none" w:sz="0" w:space="0" w:color="auto"/>
                <w:left w:val="none" w:sz="0" w:space="0" w:color="auto"/>
                <w:bottom w:val="none" w:sz="0" w:space="0" w:color="auto"/>
                <w:right w:val="none" w:sz="0" w:space="0" w:color="auto"/>
              </w:divBdr>
              <w:divsChild>
                <w:div w:id="643462670">
                  <w:marLeft w:val="0"/>
                  <w:marRight w:val="0"/>
                  <w:marTop w:val="0"/>
                  <w:marBottom w:val="0"/>
                  <w:divBdr>
                    <w:top w:val="none" w:sz="0" w:space="0" w:color="auto"/>
                    <w:left w:val="none" w:sz="0" w:space="0" w:color="auto"/>
                    <w:bottom w:val="none" w:sz="0" w:space="0" w:color="auto"/>
                    <w:right w:val="none" w:sz="0" w:space="0" w:color="auto"/>
                  </w:divBdr>
                </w:div>
              </w:divsChild>
            </w:div>
            <w:div w:id="877737081">
              <w:marLeft w:val="0"/>
              <w:marRight w:val="0"/>
              <w:marTop w:val="0"/>
              <w:marBottom w:val="0"/>
              <w:divBdr>
                <w:top w:val="none" w:sz="0" w:space="0" w:color="auto"/>
                <w:left w:val="none" w:sz="0" w:space="0" w:color="auto"/>
                <w:bottom w:val="none" w:sz="0" w:space="0" w:color="auto"/>
                <w:right w:val="none" w:sz="0" w:space="0" w:color="auto"/>
              </w:divBdr>
              <w:divsChild>
                <w:div w:id="1535381480">
                  <w:marLeft w:val="0"/>
                  <w:marRight w:val="0"/>
                  <w:marTop w:val="0"/>
                  <w:marBottom w:val="0"/>
                  <w:divBdr>
                    <w:top w:val="none" w:sz="0" w:space="0" w:color="auto"/>
                    <w:left w:val="none" w:sz="0" w:space="0" w:color="auto"/>
                    <w:bottom w:val="none" w:sz="0" w:space="0" w:color="auto"/>
                    <w:right w:val="none" w:sz="0" w:space="0" w:color="auto"/>
                  </w:divBdr>
                </w:div>
              </w:divsChild>
            </w:div>
            <w:div w:id="904530742">
              <w:marLeft w:val="0"/>
              <w:marRight w:val="0"/>
              <w:marTop w:val="0"/>
              <w:marBottom w:val="0"/>
              <w:divBdr>
                <w:top w:val="none" w:sz="0" w:space="0" w:color="auto"/>
                <w:left w:val="none" w:sz="0" w:space="0" w:color="auto"/>
                <w:bottom w:val="none" w:sz="0" w:space="0" w:color="auto"/>
                <w:right w:val="none" w:sz="0" w:space="0" w:color="auto"/>
              </w:divBdr>
              <w:divsChild>
                <w:div w:id="475224699">
                  <w:marLeft w:val="0"/>
                  <w:marRight w:val="0"/>
                  <w:marTop w:val="0"/>
                  <w:marBottom w:val="0"/>
                  <w:divBdr>
                    <w:top w:val="none" w:sz="0" w:space="0" w:color="auto"/>
                    <w:left w:val="none" w:sz="0" w:space="0" w:color="auto"/>
                    <w:bottom w:val="none" w:sz="0" w:space="0" w:color="auto"/>
                    <w:right w:val="none" w:sz="0" w:space="0" w:color="auto"/>
                  </w:divBdr>
                </w:div>
              </w:divsChild>
            </w:div>
            <w:div w:id="1111776660">
              <w:marLeft w:val="0"/>
              <w:marRight w:val="0"/>
              <w:marTop w:val="0"/>
              <w:marBottom w:val="0"/>
              <w:divBdr>
                <w:top w:val="none" w:sz="0" w:space="0" w:color="auto"/>
                <w:left w:val="none" w:sz="0" w:space="0" w:color="auto"/>
                <w:bottom w:val="none" w:sz="0" w:space="0" w:color="auto"/>
                <w:right w:val="none" w:sz="0" w:space="0" w:color="auto"/>
              </w:divBdr>
              <w:divsChild>
                <w:div w:id="1397050859">
                  <w:marLeft w:val="0"/>
                  <w:marRight w:val="0"/>
                  <w:marTop w:val="0"/>
                  <w:marBottom w:val="0"/>
                  <w:divBdr>
                    <w:top w:val="none" w:sz="0" w:space="0" w:color="auto"/>
                    <w:left w:val="none" w:sz="0" w:space="0" w:color="auto"/>
                    <w:bottom w:val="none" w:sz="0" w:space="0" w:color="auto"/>
                    <w:right w:val="none" w:sz="0" w:space="0" w:color="auto"/>
                  </w:divBdr>
                </w:div>
              </w:divsChild>
            </w:div>
            <w:div w:id="1208954531">
              <w:marLeft w:val="0"/>
              <w:marRight w:val="0"/>
              <w:marTop w:val="0"/>
              <w:marBottom w:val="0"/>
              <w:divBdr>
                <w:top w:val="none" w:sz="0" w:space="0" w:color="auto"/>
                <w:left w:val="none" w:sz="0" w:space="0" w:color="auto"/>
                <w:bottom w:val="none" w:sz="0" w:space="0" w:color="auto"/>
                <w:right w:val="none" w:sz="0" w:space="0" w:color="auto"/>
              </w:divBdr>
              <w:divsChild>
                <w:div w:id="1239905550">
                  <w:marLeft w:val="0"/>
                  <w:marRight w:val="0"/>
                  <w:marTop w:val="0"/>
                  <w:marBottom w:val="0"/>
                  <w:divBdr>
                    <w:top w:val="none" w:sz="0" w:space="0" w:color="auto"/>
                    <w:left w:val="none" w:sz="0" w:space="0" w:color="auto"/>
                    <w:bottom w:val="none" w:sz="0" w:space="0" w:color="auto"/>
                    <w:right w:val="none" w:sz="0" w:space="0" w:color="auto"/>
                  </w:divBdr>
                </w:div>
              </w:divsChild>
            </w:div>
            <w:div w:id="1229725203">
              <w:marLeft w:val="0"/>
              <w:marRight w:val="0"/>
              <w:marTop w:val="0"/>
              <w:marBottom w:val="0"/>
              <w:divBdr>
                <w:top w:val="none" w:sz="0" w:space="0" w:color="auto"/>
                <w:left w:val="none" w:sz="0" w:space="0" w:color="auto"/>
                <w:bottom w:val="none" w:sz="0" w:space="0" w:color="auto"/>
                <w:right w:val="none" w:sz="0" w:space="0" w:color="auto"/>
              </w:divBdr>
              <w:divsChild>
                <w:div w:id="25952628">
                  <w:marLeft w:val="0"/>
                  <w:marRight w:val="0"/>
                  <w:marTop w:val="0"/>
                  <w:marBottom w:val="0"/>
                  <w:divBdr>
                    <w:top w:val="none" w:sz="0" w:space="0" w:color="auto"/>
                    <w:left w:val="none" w:sz="0" w:space="0" w:color="auto"/>
                    <w:bottom w:val="none" w:sz="0" w:space="0" w:color="auto"/>
                    <w:right w:val="none" w:sz="0" w:space="0" w:color="auto"/>
                  </w:divBdr>
                </w:div>
                <w:div w:id="197205891">
                  <w:marLeft w:val="0"/>
                  <w:marRight w:val="0"/>
                  <w:marTop w:val="0"/>
                  <w:marBottom w:val="0"/>
                  <w:divBdr>
                    <w:top w:val="none" w:sz="0" w:space="0" w:color="auto"/>
                    <w:left w:val="none" w:sz="0" w:space="0" w:color="auto"/>
                    <w:bottom w:val="none" w:sz="0" w:space="0" w:color="auto"/>
                    <w:right w:val="none" w:sz="0" w:space="0" w:color="auto"/>
                  </w:divBdr>
                </w:div>
                <w:div w:id="787744339">
                  <w:marLeft w:val="0"/>
                  <w:marRight w:val="0"/>
                  <w:marTop w:val="0"/>
                  <w:marBottom w:val="0"/>
                  <w:divBdr>
                    <w:top w:val="none" w:sz="0" w:space="0" w:color="auto"/>
                    <w:left w:val="none" w:sz="0" w:space="0" w:color="auto"/>
                    <w:bottom w:val="none" w:sz="0" w:space="0" w:color="auto"/>
                    <w:right w:val="none" w:sz="0" w:space="0" w:color="auto"/>
                  </w:divBdr>
                </w:div>
                <w:div w:id="965434326">
                  <w:marLeft w:val="0"/>
                  <w:marRight w:val="0"/>
                  <w:marTop w:val="0"/>
                  <w:marBottom w:val="0"/>
                  <w:divBdr>
                    <w:top w:val="none" w:sz="0" w:space="0" w:color="auto"/>
                    <w:left w:val="none" w:sz="0" w:space="0" w:color="auto"/>
                    <w:bottom w:val="none" w:sz="0" w:space="0" w:color="auto"/>
                    <w:right w:val="none" w:sz="0" w:space="0" w:color="auto"/>
                  </w:divBdr>
                </w:div>
                <w:div w:id="1002467625">
                  <w:marLeft w:val="0"/>
                  <w:marRight w:val="0"/>
                  <w:marTop w:val="0"/>
                  <w:marBottom w:val="0"/>
                  <w:divBdr>
                    <w:top w:val="none" w:sz="0" w:space="0" w:color="auto"/>
                    <w:left w:val="none" w:sz="0" w:space="0" w:color="auto"/>
                    <w:bottom w:val="none" w:sz="0" w:space="0" w:color="auto"/>
                    <w:right w:val="none" w:sz="0" w:space="0" w:color="auto"/>
                  </w:divBdr>
                </w:div>
                <w:div w:id="1276869962">
                  <w:marLeft w:val="0"/>
                  <w:marRight w:val="0"/>
                  <w:marTop w:val="0"/>
                  <w:marBottom w:val="0"/>
                  <w:divBdr>
                    <w:top w:val="none" w:sz="0" w:space="0" w:color="auto"/>
                    <w:left w:val="none" w:sz="0" w:space="0" w:color="auto"/>
                    <w:bottom w:val="none" w:sz="0" w:space="0" w:color="auto"/>
                    <w:right w:val="none" w:sz="0" w:space="0" w:color="auto"/>
                  </w:divBdr>
                </w:div>
                <w:div w:id="1379469561">
                  <w:marLeft w:val="0"/>
                  <w:marRight w:val="0"/>
                  <w:marTop w:val="0"/>
                  <w:marBottom w:val="0"/>
                  <w:divBdr>
                    <w:top w:val="none" w:sz="0" w:space="0" w:color="auto"/>
                    <w:left w:val="none" w:sz="0" w:space="0" w:color="auto"/>
                    <w:bottom w:val="none" w:sz="0" w:space="0" w:color="auto"/>
                    <w:right w:val="none" w:sz="0" w:space="0" w:color="auto"/>
                  </w:divBdr>
                </w:div>
                <w:div w:id="1603370863">
                  <w:marLeft w:val="0"/>
                  <w:marRight w:val="0"/>
                  <w:marTop w:val="0"/>
                  <w:marBottom w:val="0"/>
                  <w:divBdr>
                    <w:top w:val="none" w:sz="0" w:space="0" w:color="auto"/>
                    <w:left w:val="none" w:sz="0" w:space="0" w:color="auto"/>
                    <w:bottom w:val="none" w:sz="0" w:space="0" w:color="auto"/>
                    <w:right w:val="none" w:sz="0" w:space="0" w:color="auto"/>
                  </w:divBdr>
                </w:div>
                <w:div w:id="1614898101">
                  <w:marLeft w:val="0"/>
                  <w:marRight w:val="0"/>
                  <w:marTop w:val="0"/>
                  <w:marBottom w:val="0"/>
                  <w:divBdr>
                    <w:top w:val="none" w:sz="0" w:space="0" w:color="auto"/>
                    <w:left w:val="none" w:sz="0" w:space="0" w:color="auto"/>
                    <w:bottom w:val="none" w:sz="0" w:space="0" w:color="auto"/>
                    <w:right w:val="none" w:sz="0" w:space="0" w:color="auto"/>
                  </w:divBdr>
                </w:div>
                <w:div w:id="2023362384">
                  <w:marLeft w:val="0"/>
                  <w:marRight w:val="0"/>
                  <w:marTop w:val="0"/>
                  <w:marBottom w:val="0"/>
                  <w:divBdr>
                    <w:top w:val="none" w:sz="0" w:space="0" w:color="auto"/>
                    <w:left w:val="none" w:sz="0" w:space="0" w:color="auto"/>
                    <w:bottom w:val="none" w:sz="0" w:space="0" w:color="auto"/>
                    <w:right w:val="none" w:sz="0" w:space="0" w:color="auto"/>
                  </w:divBdr>
                </w:div>
                <w:div w:id="2098866689">
                  <w:marLeft w:val="0"/>
                  <w:marRight w:val="0"/>
                  <w:marTop w:val="0"/>
                  <w:marBottom w:val="0"/>
                  <w:divBdr>
                    <w:top w:val="none" w:sz="0" w:space="0" w:color="auto"/>
                    <w:left w:val="none" w:sz="0" w:space="0" w:color="auto"/>
                    <w:bottom w:val="none" w:sz="0" w:space="0" w:color="auto"/>
                    <w:right w:val="none" w:sz="0" w:space="0" w:color="auto"/>
                  </w:divBdr>
                </w:div>
              </w:divsChild>
            </w:div>
            <w:div w:id="1302082049">
              <w:marLeft w:val="0"/>
              <w:marRight w:val="0"/>
              <w:marTop w:val="0"/>
              <w:marBottom w:val="0"/>
              <w:divBdr>
                <w:top w:val="none" w:sz="0" w:space="0" w:color="auto"/>
                <w:left w:val="none" w:sz="0" w:space="0" w:color="auto"/>
                <w:bottom w:val="none" w:sz="0" w:space="0" w:color="auto"/>
                <w:right w:val="none" w:sz="0" w:space="0" w:color="auto"/>
              </w:divBdr>
              <w:divsChild>
                <w:div w:id="1766069491">
                  <w:marLeft w:val="0"/>
                  <w:marRight w:val="0"/>
                  <w:marTop w:val="0"/>
                  <w:marBottom w:val="0"/>
                  <w:divBdr>
                    <w:top w:val="none" w:sz="0" w:space="0" w:color="auto"/>
                    <w:left w:val="none" w:sz="0" w:space="0" w:color="auto"/>
                    <w:bottom w:val="none" w:sz="0" w:space="0" w:color="auto"/>
                    <w:right w:val="none" w:sz="0" w:space="0" w:color="auto"/>
                  </w:divBdr>
                </w:div>
              </w:divsChild>
            </w:div>
            <w:div w:id="1314992480">
              <w:marLeft w:val="0"/>
              <w:marRight w:val="0"/>
              <w:marTop w:val="0"/>
              <w:marBottom w:val="0"/>
              <w:divBdr>
                <w:top w:val="none" w:sz="0" w:space="0" w:color="auto"/>
                <w:left w:val="none" w:sz="0" w:space="0" w:color="auto"/>
                <w:bottom w:val="none" w:sz="0" w:space="0" w:color="auto"/>
                <w:right w:val="none" w:sz="0" w:space="0" w:color="auto"/>
              </w:divBdr>
              <w:divsChild>
                <w:div w:id="2131048093">
                  <w:marLeft w:val="0"/>
                  <w:marRight w:val="0"/>
                  <w:marTop w:val="0"/>
                  <w:marBottom w:val="0"/>
                  <w:divBdr>
                    <w:top w:val="none" w:sz="0" w:space="0" w:color="auto"/>
                    <w:left w:val="none" w:sz="0" w:space="0" w:color="auto"/>
                    <w:bottom w:val="none" w:sz="0" w:space="0" w:color="auto"/>
                    <w:right w:val="none" w:sz="0" w:space="0" w:color="auto"/>
                  </w:divBdr>
                </w:div>
              </w:divsChild>
            </w:div>
            <w:div w:id="1452476898">
              <w:marLeft w:val="0"/>
              <w:marRight w:val="0"/>
              <w:marTop w:val="0"/>
              <w:marBottom w:val="0"/>
              <w:divBdr>
                <w:top w:val="none" w:sz="0" w:space="0" w:color="auto"/>
                <w:left w:val="none" w:sz="0" w:space="0" w:color="auto"/>
                <w:bottom w:val="none" w:sz="0" w:space="0" w:color="auto"/>
                <w:right w:val="none" w:sz="0" w:space="0" w:color="auto"/>
              </w:divBdr>
              <w:divsChild>
                <w:div w:id="172885241">
                  <w:marLeft w:val="0"/>
                  <w:marRight w:val="0"/>
                  <w:marTop w:val="0"/>
                  <w:marBottom w:val="0"/>
                  <w:divBdr>
                    <w:top w:val="none" w:sz="0" w:space="0" w:color="auto"/>
                    <w:left w:val="none" w:sz="0" w:space="0" w:color="auto"/>
                    <w:bottom w:val="none" w:sz="0" w:space="0" w:color="auto"/>
                    <w:right w:val="none" w:sz="0" w:space="0" w:color="auto"/>
                  </w:divBdr>
                </w:div>
              </w:divsChild>
            </w:div>
            <w:div w:id="1598320346">
              <w:marLeft w:val="0"/>
              <w:marRight w:val="0"/>
              <w:marTop w:val="0"/>
              <w:marBottom w:val="0"/>
              <w:divBdr>
                <w:top w:val="none" w:sz="0" w:space="0" w:color="auto"/>
                <w:left w:val="none" w:sz="0" w:space="0" w:color="auto"/>
                <w:bottom w:val="none" w:sz="0" w:space="0" w:color="auto"/>
                <w:right w:val="none" w:sz="0" w:space="0" w:color="auto"/>
              </w:divBdr>
              <w:divsChild>
                <w:div w:id="946279905">
                  <w:marLeft w:val="0"/>
                  <w:marRight w:val="0"/>
                  <w:marTop w:val="0"/>
                  <w:marBottom w:val="0"/>
                  <w:divBdr>
                    <w:top w:val="none" w:sz="0" w:space="0" w:color="auto"/>
                    <w:left w:val="none" w:sz="0" w:space="0" w:color="auto"/>
                    <w:bottom w:val="none" w:sz="0" w:space="0" w:color="auto"/>
                    <w:right w:val="none" w:sz="0" w:space="0" w:color="auto"/>
                  </w:divBdr>
                </w:div>
              </w:divsChild>
            </w:div>
            <w:div w:id="1606763788">
              <w:marLeft w:val="0"/>
              <w:marRight w:val="0"/>
              <w:marTop w:val="0"/>
              <w:marBottom w:val="0"/>
              <w:divBdr>
                <w:top w:val="none" w:sz="0" w:space="0" w:color="auto"/>
                <w:left w:val="none" w:sz="0" w:space="0" w:color="auto"/>
                <w:bottom w:val="none" w:sz="0" w:space="0" w:color="auto"/>
                <w:right w:val="none" w:sz="0" w:space="0" w:color="auto"/>
              </w:divBdr>
              <w:divsChild>
                <w:div w:id="847910833">
                  <w:marLeft w:val="0"/>
                  <w:marRight w:val="0"/>
                  <w:marTop w:val="0"/>
                  <w:marBottom w:val="0"/>
                  <w:divBdr>
                    <w:top w:val="none" w:sz="0" w:space="0" w:color="auto"/>
                    <w:left w:val="none" w:sz="0" w:space="0" w:color="auto"/>
                    <w:bottom w:val="none" w:sz="0" w:space="0" w:color="auto"/>
                    <w:right w:val="none" w:sz="0" w:space="0" w:color="auto"/>
                  </w:divBdr>
                </w:div>
              </w:divsChild>
            </w:div>
            <w:div w:id="1757095104">
              <w:marLeft w:val="0"/>
              <w:marRight w:val="0"/>
              <w:marTop w:val="0"/>
              <w:marBottom w:val="0"/>
              <w:divBdr>
                <w:top w:val="none" w:sz="0" w:space="0" w:color="auto"/>
                <w:left w:val="none" w:sz="0" w:space="0" w:color="auto"/>
                <w:bottom w:val="none" w:sz="0" w:space="0" w:color="auto"/>
                <w:right w:val="none" w:sz="0" w:space="0" w:color="auto"/>
              </w:divBdr>
              <w:divsChild>
                <w:div w:id="1524325442">
                  <w:marLeft w:val="0"/>
                  <w:marRight w:val="0"/>
                  <w:marTop w:val="0"/>
                  <w:marBottom w:val="0"/>
                  <w:divBdr>
                    <w:top w:val="none" w:sz="0" w:space="0" w:color="auto"/>
                    <w:left w:val="none" w:sz="0" w:space="0" w:color="auto"/>
                    <w:bottom w:val="none" w:sz="0" w:space="0" w:color="auto"/>
                    <w:right w:val="none" w:sz="0" w:space="0" w:color="auto"/>
                  </w:divBdr>
                </w:div>
              </w:divsChild>
            </w:div>
            <w:div w:id="1822038502">
              <w:marLeft w:val="0"/>
              <w:marRight w:val="0"/>
              <w:marTop w:val="0"/>
              <w:marBottom w:val="0"/>
              <w:divBdr>
                <w:top w:val="none" w:sz="0" w:space="0" w:color="auto"/>
                <w:left w:val="none" w:sz="0" w:space="0" w:color="auto"/>
                <w:bottom w:val="none" w:sz="0" w:space="0" w:color="auto"/>
                <w:right w:val="none" w:sz="0" w:space="0" w:color="auto"/>
              </w:divBdr>
              <w:divsChild>
                <w:div w:id="360669597">
                  <w:marLeft w:val="0"/>
                  <w:marRight w:val="0"/>
                  <w:marTop w:val="0"/>
                  <w:marBottom w:val="0"/>
                  <w:divBdr>
                    <w:top w:val="none" w:sz="0" w:space="0" w:color="auto"/>
                    <w:left w:val="none" w:sz="0" w:space="0" w:color="auto"/>
                    <w:bottom w:val="none" w:sz="0" w:space="0" w:color="auto"/>
                    <w:right w:val="none" w:sz="0" w:space="0" w:color="auto"/>
                  </w:divBdr>
                </w:div>
              </w:divsChild>
            </w:div>
            <w:div w:id="2013217653">
              <w:marLeft w:val="0"/>
              <w:marRight w:val="0"/>
              <w:marTop w:val="0"/>
              <w:marBottom w:val="0"/>
              <w:divBdr>
                <w:top w:val="none" w:sz="0" w:space="0" w:color="auto"/>
                <w:left w:val="none" w:sz="0" w:space="0" w:color="auto"/>
                <w:bottom w:val="none" w:sz="0" w:space="0" w:color="auto"/>
                <w:right w:val="none" w:sz="0" w:space="0" w:color="auto"/>
              </w:divBdr>
              <w:divsChild>
                <w:div w:id="662467265">
                  <w:marLeft w:val="0"/>
                  <w:marRight w:val="0"/>
                  <w:marTop w:val="0"/>
                  <w:marBottom w:val="0"/>
                  <w:divBdr>
                    <w:top w:val="none" w:sz="0" w:space="0" w:color="auto"/>
                    <w:left w:val="none" w:sz="0" w:space="0" w:color="auto"/>
                    <w:bottom w:val="none" w:sz="0" w:space="0" w:color="auto"/>
                    <w:right w:val="none" w:sz="0" w:space="0" w:color="auto"/>
                  </w:divBdr>
                </w:div>
              </w:divsChild>
            </w:div>
            <w:div w:id="2021157962">
              <w:marLeft w:val="0"/>
              <w:marRight w:val="0"/>
              <w:marTop w:val="0"/>
              <w:marBottom w:val="0"/>
              <w:divBdr>
                <w:top w:val="none" w:sz="0" w:space="0" w:color="auto"/>
                <w:left w:val="none" w:sz="0" w:space="0" w:color="auto"/>
                <w:bottom w:val="none" w:sz="0" w:space="0" w:color="auto"/>
                <w:right w:val="none" w:sz="0" w:space="0" w:color="auto"/>
              </w:divBdr>
              <w:divsChild>
                <w:div w:id="5384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206">
          <w:marLeft w:val="0"/>
          <w:marRight w:val="0"/>
          <w:marTop w:val="0"/>
          <w:marBottom w:val="0"/>
          <w:divBdr>
            <w:top w:val="none" w:sz="0" w:space="0" w:color="auto"/>
            <w:left w:val="none" w:sz="0" w:space="0" w:color="auto"/>
            <w:bottom w:val="none" w:sz="0" w:space="0" w:color="auto"/>
            <w:right w:val="none" w:sz="0" w:space="0" w:color="auto"/>
          </w:divBdr>
        </w:div>
        <w:div w:id="1662736341">
          <w:marLeft w:val="0"/>
          <w:marRight w:val="0"/>
          <w:marTop w:val="0"/>
          <w:marBottom w:val="0"/>
          <w:divBdr>
            <w:top w:val="none" w:sz="0" w:space="0" w:color="auto"/>
            <w:left w:val="none" w:sz="0" w:space="0" w:color="auto"/>
            <w:bottom w:val="none" w:sz="0" w:space="0" w:color="auto"/>
            <w:right w:val="none" w:sz="0" w:space="0" w:color="auto"/>
          </w:divBdr>
        </w:div>
        <w:div w:id="1689678509">
          <w:marLeft w:val="0"/>
          <w:marRight w:val="0"/>
          <w:marTop w:val="0"/>
          <w:marBottom w:val="0"/>
          <w:divBdr>
            <w:top w:val="none" w:sz="0" w:space="0" w:color="auto"/>
            <w:left w:val="none" w:sz="0" w:space="0" w:color="auto"/>
            <w:bottom w:val="none" w:sz="0" w:space="0" w:color="auto"/>
            <w:right w:val="none" w:sz="0" w:space="0" w:color="auto"/>
          </w:divBdr>
        </w:div>
        <w:div w:id="1747679429">
          <w:marLeft w:val="0"/>
          <w:marRight w:val="0"/>
          <w:marTop w:val="0"/>
          <w:marBottom w:val="0"/>
          <w:divBdr>
            <w:top w:val="none" w:sz="0" w:space="0" w:color="auto"/>
            <w:left w:val="none" w:sz="0" w:space="0" w:color="auto"/>
            <w:bottom w:val="none" w:sz="0" w:space="0" w:color="auto"/>
            <w:right w:val="none" w:sz="0" w:space="0" w:color="auto"/>
          </w:divBdr>
        </w:div>
        <w:div w:id="1753427307">
          <w:marLeft w:val="0"/>
          <w:marRight w:val="0"/>
          <w:marTop w:val="0"/>
          <w:marBottom w:val="0"/>
          <w:divBdr>
            <w:top w:val="none" w:sz="0" w:space="0" w:color="auto"/>
            <w:left w:val="none" w:sz="0" w:space="0" w:color="auto"/>
            <w:bottom w:val="none" w:sz="0" w:space="0" w:color="auto"/>
            <w:right w:val="none" w:sz="0" w:space="0" w:color="auto"/>
          </w:divBdr>
        </w:div>
        <w:div w:id="1790971482">
          <w:marLeft w:val="-75"/>
          <w:marRight w:val="0"/>
          <w:marTop w:val="30"/>
          <w:marBottom w:val="30"/>
          <w:divBdr>
            <w:top w:val="none" w:sz="0" w:space="0" w:color="auto"/>
            <w:left w:val="none" w:sz="0" w:space="0" w:color="auto"/>
            <w:bottom w:val="none" w:sz="0" w:space="0" w:color="auto"/>
            <w:right w:val="none" w:sz="0" w:space="0" w:color="auto"/>
          </w:divBdr>
          <w:divsChild>
            <w:div w:id="56825470">
              <w:marLeft w:val="0"/>
              <w:marRight w:val="0"/>
              <w:marTop w:val="0"/>
              <w:marBottom w:val="0"/>
              <w:divBdr>
                <w:top w:val="none" w:sz="0" w:space="0" w:color="auto"/>
                <w:left w:val="none" w:sz="0" w:space="0" w:color="auto"/>
                <w:bottom w:val="none" w:sz="0" w:space="0" w:color="auto"/>
                <w:right w:val="none" w:sz="0" w:space="0" w:color="auto"/>
              </w:divBdr>
              <w:divsChild>
                <w:div w:id="1502352993">
                  <w:marLeft w:val="0"/>
                  <w:marRight w:val="0"/>
                  <w:marTop w:val="0"/>
                  <w:marBottom w:val="0"/>
                  <w:divBdr>
                    <w:top w:val="none" w:sz="0" w:space="0" w:color="auto"/>
                    <w:left w:val="none" w:sz="0" w:space="0" w:color="auto"/>
                    <w:bottom w:val="none" w:sz="0" w:space="0" w:color="auto"/>
                    <w:right w:val="none" w:sz="0" w:space="0" w:color="auto"/>
                  </w:divBdr>
                </w:div>
              </w:divsChild>
            </w:div>
            <w:div w:id="468786177">
              <w:marLeft w:val="0"/>
              <w:marRight w:val="0"/>
              <w:marTop w:val="0"/>
              <w:marBottom w:val="0"/>
              <w:divBdr>
                <w:top w:val="none" w:sz="0" w:space="0" w:color="auto"/>
                <w:left w:val="none" w:sz="0" w:space="0" w:color="auto"/>
                <w:bottom w:val="none" w:sz="0" w:space="0" w:color="auto"/>
                <w:right w:val="none" w:sz="0" w:space="0" w:color="auto"/>
              </w:divBdr>
              <w:divsChild>
                <w:div w:id="238056834">
                  <w:marLeft w:val="0"/>
                  <w:marRight w:val="0"/>
                  <w:marTop w:val="0"/>
                  <w:marBottom w:val="0"/>
                  <w:divBdr>
                    <w:top w:val="none" w:sz="0" w:space="0" w:color="auto"/>
                    <w:left w:val="none" w:sz="0" w:space="0" w:color="auto"/>
                    <w:bottom w:val="none" w:sz="0" w:space="0" w:color="auto"/>
                    <w:right w:val="none" w:sz="0" w:space="0" w:color="auto"/>
                  </w:divBdr>
                </w:div>
              </w:divsChild>
            </w:div>
            <w:div w:id="503201880">
              <w:marLeft w:val="0"/>
              <w:marRight w:val="0"/>
              <w:marTop w:val="0"/>
              <w:marBottom w:val="0"/>
              <w:divBdr>
                <w:top w:val="none" w:sz="0" w:space="0" w:color="auto"/>
                <w:left w:val="none" w:sz="0" w:space="0" w:color="auto"/>
                <w:bottom w:val="none" w:sz="0" w:space="0" w:color="auto"/>
                <w:right w:val="none" w:sz="0" w:space="0" w:color="auto"/>
              </w:divBdr>
              <w:divsChild>
                <w:div w:id="1381321947">
                  <w:marLeft w:val="0"/>
                  <w:marRight w:val="0"/>
                  <w:marTop w:val="0"/>
                  <w:marBottom w:val="0"/>
                  <w:divBdr>
                    <w:top w:val="none" w:sz="0" w:space="0" w:color="auto"/>
                    <w:left w:val="none" w:sz="0" w:space="0" w:color="auto"/>
                    <w:bottom w:val="none" w:sz="0" w:space="0" w:color="auto"/>
                    <w:right w:val="none" w:sz="0" w:space="0" w:color="auto"/>
                  </w:divBdr>
                </w:div>
              </w:divsChild>
            </w:div>
            <w:div w:id="952905746">
              <w:marLeft w:val="0"/>
              <w:marRight w:val="0"/>
              <w:marTop w:val="0"/>
              <w:marBottom w:val="0"/>
              <w:divBdr>
                <w:top w:val="none" w:sz="0" w:space="0" w:color="auto"/>
                <w:left w:val="none" w:sz="0" w:space="0" w:color="auto"/>
                <w:bottom w:val="none" w:sz="0" w:space="0" w:color="auto"/>
                <w:right w:val="none" w:sz="0" w:space="0" w:color="auto"/>
              </w:divBdr>
              <w:divsChild>
                <w:div w:id="1794211320">
                  <w:marLeft w:val="0"/>
                  <w:marRight w:val="0"/>
                  <w:marTop w:val="0"/>
                  <w:marBottom w:val="0"/>
                  <w:divBdr>
                    <w:top w:val="none" w:sz="0" w:space="0" w:color="auto"/>
                    <w:left w:val="none" w:sz="0" w:space="0" w:color="auto"/>
                    <w:bottom w:val="none" w:sz="0" w:space="0" w:color="auto"/>
                    <w:right w:val="none" w:sz="0" w:space="0" w:color="auto"/>
                  </w:divBdr>
                </w:div>
              </w:divsChild>
            </w:div>
            <w:div w:id="1029573337">
              <w:marLeft w:val="0"/>
              <w:marRight w:val="0"/>
              <w:marTop w:val="0"/>
              <w:marBottom w:val="0"/>
              <w:divBdr>
                <w:top w:val="none" w:sz="0" w:space="0" w:color="auto"/>
                <w:left w:val="none" w:sz="0" w:space="0" w:color="auto"/>
                <w:bottom w:val="none" w:sz="0" w:space="0" w:color="auto"/>
                <w:right w:val="none" w:sz="0" w:space="0" w:color="auto"/>
              </w:divBdr>
              <w:divsChild>
                <w:div w:id="964626354">
                  <w:marLeft w:val="0"/>
                  <w:marRight w:val="0"/>
                  <w:marTop w:val="0"/>
                  <w:marBottom w:val="0"/>
                  <w:divBdr>
                    <w:top w:val="none" w:sz="0" w:space="0" w:color="auto"/>
                    <w:left w:val="none" w:sz="0" w:space="0" w:color="auto"/>
                    <w:bottom w:val="none" w:sz="0" w:space="0" w:color="auto"/>
                    <w:right w:val="none" w:sz="0" w:space="0" w:color="auto"/>
                  </w:divBdr>
                </w:div>
              </w:divsChild>
            </w:div>
            <w:div w:id="1088771267">
              <w:marLeft w:val="0"/>
              <w:marRight w:val="0"/>
              <w:marTop w:val="0"/>
              <w:marBottom w:val="0"/>
              <w:divBdr>
                <w:top w:val="none" w:sz="0" w:space="0" w:color="auto"/>
                <w:left w:val="none" w:sz="0" w:space="0" w:color="auto"/>
                <w:bottom w:val="none" w:sz="0" w:space="0" w:color="auto"/>
                <w:right w:val="none" w:sz="0" w:space="0" w:color="auto"/>
              </w:divBdr>
              <w:divsChild>
                <w:div w:id="1975940940">
                  <w:marLeft w:val="0"/>
                  <w:marRight w:val="0"/>
                  <w:marTop w:val="0"/>
                  <w:marBottom w:val="0"/>
                  <w:divBdr>
                    <w:top w:val="none" w:sz="0" w:space="0" w:color="auto"/>
                    <w:left w:val="none" w:sz="0" w:space="0" w:color="auto"/>
                    <w:bottom w:val="none" w:sz="0" w:space="0" w:color="auto"/>
                    <w:right w:val="none" w:sz="0" w:space="0" w:color="auto"/>
                  </w:divBdr>
                </w:div>
              </w:divsChild>
            </w:div>
            <w:div w:id="1112432470">
              <w:marLeft w:val="0"/>
              <w:marRight w:val="0"/>
              <w:marTop w:val="0"/>
              <w:marBottom w:val="0"/>
              <w:divBdr>
                <w:top w:val="none" w:sz="0" w:space="0" w:color="auto"/>
                <w:left w:val="none" w:sz="0" w:space="0" w:color="auto"/>
                <w:bottom w:val="none" w:sz="0" w:space="0" w:color="auto"/>
                <w:right w:val="none" w:sz="0" w:space="0" w:color="auto"/>
              </w:divBdr>
              <w:divsChild>
                <w:div w:id="25983790">
                  <w:marLeft w:val="0"/>
                  <w:marRight w:val="0"/>
                  <w:marTop w:val="0"/>
                  <w:marBottom w:val="0"/>
                  <w:divBdr>
                    <w:top w:val="none" w:sz="0" w:space="0" w:color="auto"/>
                    <w:left w:val="none" w:sz="0" w:space="0" w:color="auto"/>
                    <w:bottom w:val="none" w:sz="0" w:space="0" w:color="auto"/>
                    <w:right w:val="none" w:sz="0" w:space="0" w:color="auto"/>
                  </w:divBdr>
                </w:div>
              </w:divsChild>
            </w:div>
            <w:div w:id="1298491598">
              <w:marLeft w:val="0"/>
              <w:marRight w:val="0"/>
              <w:marTop w:val="0"/>
              <w:marBottom w:val="0"/>
              <w:divBdr>
                <w:top w:val="none" w:sz="0" w:space="0" w:color="auto"/>
                <w:left w:val="none" w:sz="0" w:space="0" w:color="auto"/>
                <w:bottom w:val="none" w:sz="0" w:space="0" w:color="auto"/>
                <w:right w:val="none" w:sz="0" w:space="0" w:color="auto"/>
              </w:divBdr>
              <w:divsChild>
                <w:div w:id="277296641">
                  <w:marLeft w:val="0"/>
                  <w:marRight w:val="0"/>
                  <w:marTop w:val="0"/>
                  <w:marBottom w:val="0"/>
                  <w:divBdr>
                    <w:top w:val="none" w:sz="0" w:space="0" w:color="auto"/>
                    <w:left w:val="none" w:sz="0" w:space="0" w:color="auto"/>
                    <w:bottom w:val="none" w:sz="0" w:space="0" w:color="auto"/>
                    <w:right w:val="none" w:sz="0" w:space="0" w:color="auto"/>
                  </w:divBdr>
                </w:div>
                <w:div w:id="328023264">
                  <w:marLeft w:val="0"/>
                  <w:marRight w:val="0"/>
                  <w:marTop w:val="0"/>
                  <w:marBottom w:val="0"/>
                  <w:divBdr>
                    <w:top w:val="none" w:sz="0" w:space="0" w:color="auto"/>
                    <w:left w:val="none" w:sz="0" w:space="0" w:color="auto"/>
                    <w:bottom w:val="none" w:sz="0" w:space="0" w:color="auto"/>
                    <w:right w:val="none" w:sz="0" w:space="0" w:color="auto"/>
                  </w:divBdr>
                </w:div>
                <w:div w:id="488834433">
                  <w:marLeft w:val="0"/>
                  <w:marRight w:val="0"/>
                  <w:marTop w:val="0"/>
                  <w:marBottom w:val="0"/>
                  <w:divBdr>
                    <w:top w:val="none" w:sz="0" w:space="0" w:color="auto"/>
                    <w:left w:val="none" w:sz="0" w:space="0" w:color="auto"/>
                    <w:bottom w:val="none" w:sz="0" w:space="0" w:color="auto"/>
                    <w:right w:val="none" w:sz="0" w:space="0" w:color="auto"/>
                  </w:divBdr>
                </w:div>
                <w:div w:id="871570995">
                  <w:marLeft w:val="0"/>
                  <w:marRight w:val="0"/>
                  <w:marTop w:val="0"/>
                  <w:marBottom w:val="0"/>
                  <w:divBdr>
                    <w:top w:val="none" w:sz="0" w:space="0" w:color="auto"/>
                    <w:left w:val="none" w:sz="0" w:space="0" w:color="auto"/>
                    <w:bottom w:val="none" w:sz="0" w:space="0" w:color="auto"/>
                    <w:right w:val="none" w:sz="0" w:space="0" w:color="auto"/>
                  </w:divBdr>
                </w:div>
                <w:div w:id="1207911369">
                  <w:marLeft w:val="0"/>
                  <w:marRight w:val="0"/>
                  <w:marTop w:val="0"/>
                  <w:marBottom w:val="0"/>
                  <w:divBdr>
                    <w:top w:val="none" w:sz="0" w:space="0" w:color="auto"/>
                    <w:left w:val="none" w:sz="0" w:space="0" w:color="auto"/>
                    <w:bottom w:val="none" w:sz="0" w:space="0" w:color="auto"/>
                    <w:right w:val="none" w:sz="0" w:space="0" w:color="auto"/>
                  </w:divBdr>
                </w:div>
                <w:div w:id="1474449612">
                  <w:marLeft w:val="0"/>
                  <w:marRight w:val="0"/>
                  <w:marTop w:val="0"/>
                  <w:marBottom w:val="0"/>
                  <w:divBdr>
                    <w:top w:val="none" w:sz="0" w:space="0" w:color="auto"/>
                    <w:left w:val="none" w:sz="0" w:space="0" w:color="auto"/>
                    <w:bottom w:val="none" w:sz="0" w:space="0" w:color="auto"/>
                    <w:right w:val="none" w:sz="0" w:space="0" w:color="auto"/>
                  </w:divBdr>
                </w:div>
                <w:div w:id="1548178998">
                  <w:marLeft w:val="0"/>
                  <w:marRight w:val="0"/>
                  <w:marTop w:val="0"/>
                  <w:marBottom w:val="0"/>
                  <w:divBdr>
                    <w:top w:val="none" w:sz="0" w:space="0" w:color="auto"/>
                    <w:left w:val="none" w:sz="0" w:space="0" w:color="auto"/>
                    <w:bottom w:val="none" w:sz="0" w:space="0" w:color="auto"/>
                    <w:right w:val="none" w:sz="0" w:space="0" w:color="auto"/>
                  </w:divBdr>
                </w:div>
                <w:div w:id="1572808554">
                  <w:marLeft w:val="0"/>
                  <w:marRight w:val="0"/>
                  <w:marTop w:val="0"/>
                  <w:marBottom w:val="0"/>
                  <w:divBdr>
                    <w:top w:val="none" w:sz="0" w:space="0" w:color="auto"/>
                    <w:left w:val="none" w:sz="0" w:space="0" w:color="auto"/>
                    <w:bottom w:val="none" w:sz="0" w:space="0" w:color="auto"/>
                    <w:right w:val="none" w:sz="0" w:space="0" w:color="auto"/>
                  </w:divBdr>
                </w:div>
                <w:div w:id="1645694199">
                  <w:marLeft w:val="0"/>
                  <w:marRight w:val="0"/>
                  <w:marTop w:val="0"/>
                  <w:marBottom w:val="0"/>
                  <w:divBdr>
                    <w:top w:val="none" w:sz="0" w:space="0" w:color="auto"/>
                    <w:left w:val="none" w:sz="0" w:space="0" w:color="auto"/>
                    <w:bottom w:val="none" w:sz="0" w:space="0" w:color="auto"/>
                    <w:right w:val="none" w:sz="0" w:space="0" w:color="auto"/>
                  </w:divBdr>
                </w:div>
                <w:div w:id="1857890756">
                  <w:marLeft w:val="0"/>
                  <w:marRight w:val="0"/>
                  <w:marTop w:val="0"/>
                  <w:marBottom w:val="0"/>
                  <w:divBdr>
                    <w:top w:val="none" w:sz="0" w:space="0" w:color="auto"/>
                    <w:left w:val="none" w:sz="0" w:space="0" w:color="auto"/>
                    <w:bottom w:val="none" w:sz="0" w:space="0" w:color="auto"/>
                    <w:right w:val="none" w:sz="0" w:space="0" w:color="auto"/>
                  </w:divBdr>
                </w:div>
                <w:div w:id="1868832661">
                  <w:marLeft w:val="0"/>
                  <w:marRight w:val="0"/>
                  <w:marTop w:val="0"/>
                  <w:marBottom w:val="0"/>
                  <w:divBdr>
                    <w:top w:val="none" w:sz="0" w:space="0" w:color="auto"/>
                    <w:left w:val="none" w:sz="0" w:space="0" w:color="auto"/>
                    <w:bottom w:val="none" w:sz="0" w:space="0" w:color="auto"/>
                    <w:right w:val="none" w:sz="0" w:space="0" w:color="auto"/>
                  </w:divBdr>
                </w:div>
                <w:div w:id="2004164350">
                  <w:marLeft w:val="0"/>
                  <w:marRight w:val="0"/>
                  <w:marTop w:val="0"/>
                  <w:marBottom w:val="0"/>
                  <w:divBdr>
                    <w:top w:val="none" w:sz="0" w:space="0" w:color="auto"/>
                    <w:left w:val="none" w:sz="0" w:space="0" w:color="auto"/>
                    <w:bottom w:val="none" w:sz="0" w:space="0" w:color="auto"/>
                    <w:right w:val="none" w:sz="0" w:space="0" w:color="auto"/>
                  </w:divBdr>
                </w:div>
                <w:div w:id="2117676932">
                  <w:marLeft w:val="0"/>
                  <w:marRight w:val="0"/>
                  <w:marTop w:val="0"/>
                  <w:marBottom w:val="0"/>
                  <w:divBdr>
                    <w:top w:val="none" w:sz="0" w:space="0" w:color="auto"/>
                    <w:left w:val="none" w:sz="0" w:space="0" w:color="auto"/>
                    <w:bottom w:val="none" w:sz="0" w:space="0" w:color="auto"/>
                    <w:right w:val="none" w:sz="0" w:space="0" w:color="auto"/>
                  </w:divBdr>
                </w:div>
              </w:divsChild>
            </w:div>
            <w:div w:id="1492065348">
              <w:marLeft w:val="0"/>
              <w:marRight w:val="0"/>
              <w:marTop w:val="0"/>
              <w:marBottom w:val="0"/>
              <w:divBdr>
                <w:top w:val="none" w:sz="0" w:space="0" w:color="auto"/>
                <w:left w:val="none" w:sz="0" w:space="0" w:color="auto"/>
                <w:bottom w:val="none" w:sz="0" w:space="0" w:color="auto"/>
                <w:right w:val="none" w:sz="0" w:space="0" w:color="auto"/>
              </w:divBdr>
              <w:divsChild>
                <w:div w:id="786972555">
                  <w:marLeft w:val="0"/>
                  <w:marRight w:val="0"/>
                  <w:marTop w:val="0"/>
                  <w:marBottom w:val="0"/>
                  <w:divBdr>
                    <w:top w:val="none" w:sz="0" w:space="0" w:color="auto"/>
                    <w:left w:val="none" w:sz="0" w:space="0" w:color="auto"/>
                    <w:bottom w:val="none" w:sz="0" w:space="0" w:color="auto"/>
                    <w:right w:val="none" w:sz="0" w:space="0" w:color="auto"/>
                  </w:divBdr>
                </w:div>
              </w:divsChild>
            </w:div>
            <w:div w:id="1652253060">
              <w:marLeft w:val="0"/>
              <w:marRight w:val="0"/>
              <w:marTop w:val="0"/>
              <w:marBottom w:val="0"/>
              <w:divBdr>
                <w:top w:val="none" w:sz="0" w:space="0" w:color="auto"/>
                <w:left w:val="none" w:sz="0" w:space="0" w:color="auto"/>
                <w:bottom w:val="none" w:sz="0" w:space="0" w:color="auto"/>
                <w:right w:val="none" w:sz="0" w:space="0" w:color="auto"/>
              </w:divBdr>
              <w:divsChild>
                <w:div w:id="1536430230">
                  <w:marLeft w:val="0"/>
                  <w:marRight w:val="0"/>
                  <w:marTop w:val="0"/>
                  <w:marBottom w:val="0"/>
                  <w:divBdr>
                    <w:top w:val="none" w:sz="0" w:space="0" w:color="auto"/>
                    <w:left w:val="none" w:sz="0" w:space="0" w:color="auto"/>
                    <w:bottom w:val="none" w:sz="0" w:space="0" w:color="auto"/>
                    <w:right w:val="none" w:sz="0" w:space="0" w:color="auto"/>
                  </w:divBdr>
                </w:div>
              </w:divsChild>
            </w:div>
            <w:div w:id="1785617911">
              <w:marLeft w:val="0"/>
              <w:marRight w:val="0"/>
              <w:marTop w:val="0"/>
              <w:marBottom w:val="0"/>
              <w:divBdr>
                <w:top w:val="none" w:sz="0" w:space="0" w:color="auto"/>
                <w:left w:val="none" w:sz="0" w:space="0" w:color="auto"/>
                <w:bottom w:val="none" w:sz="0" w:space="0" w:color="auto"/>
                <w:right w:val="none" w:sz="0" w:space="0" w:color="auto"/>
              </w:divBdr>
              <w:divsChild>
                <w:div w:id="1265575348">
                  <w:marLeft w:val="0"/>
                  <w:marRight w:val="0"/>
                  <w:marTop w:val="0"/>
                  <w:marBottom w:val="0"/>
                  <w:divBdr>
                    <w:top w:val="none" w:sz="0" w:space="0" w:color="auto"/>
                    <w:left w:val="none" w:sz="0" w:space="0" w:color="auto"/>
                    <w:bottom w:val="none" w:sz="0" w:space="0" w:color="auto"/>
                    <w:right w:val="none" w:sz="0" w:space="0" w:color="auto"/>
                  </w:divBdr>
                </w:div>
              </w:divsChild>
            </w:div>
            <w:div w:id="2111317484">
              <w:marLeft w:val="0"/>
              <w:marRight w:val="0"/>
              <w:marTop w:val="0"/>
              <w:marBottom w:val="0"/>
              <w:divBdr>
                <w:top w:val="none" w:sz="0" w:space="0" w:color="auto"/>
                <w:left w:val="none" w:sz="0" w:space="0" w:color="auto"/>
                <w:bottom w:val="none" w:sz="0" w:space="0" w:color="auto"/>
                <w:right w:val="none" w:sz="0" w:space="0" w:color="auto"/>
              </w:divBdr>
              <w:divsChild>
                <w:div w:id="1017467639">
                  <w:marLeft w:val="0"/>
                  <w:marRight w:val="0"/>
                  <w:marTop w:val="0"/>
                  <w:marBottom w:val="0"/>
                  <w:divBdr>
                    <w:top w:val="none" w:sz="0" w:space="0" w:color="auto"/>
                    <w:left w:val="none" w:sz="0" w:space="0" w:color="auto"/>
                    <w:bottom w:val="none" w:sz="0" w:space="0" w:color="auto"/>
                    <w:right w:val="none" w:sz="0" w:space="0" w:color="auto"/>
                  </w:divBdr>
                </w:div>
              </w:divsChild>
            </w:div>
            <w:div w:id="2142070468">
              <w:marLeft w:val="0"/>
              <w:marRight w:val="0"/>
              <w:marTop w:val="0"/>
              <w:marBottom w:val="0"/>
              <w:divBdr>
                <w:top w:val="none" w:sz="0" w:space="0" w:color="auto"/>
                <w:left w:val="none" w:sz="0" w:space="0" w:color="auto"/>
                <w:bottom w:val="none" w:sz="0" w:space="0" w:color="auto"/>
                <w:right w:val="none" w:sz="0" w:space="0" w:color="auto"/>
              </w:divBdr>
              <w:divsChild>
                <w:div w:id="400434">
                  <w:marLeft w:val="0"/>
                  <w:marRight w:val="0"/>
                  <w:marTop w:val="0"/>
                  <w:marBottom w:val="0"/>
                  <w:divBdr>
                    <w:top w:val="none" w:sz="0" w:space="0" w:color="auto"/>
                    <w:left w:val="none" w:sz="0" w:space="0" w:color="auto"/>
                    <w:bottom w:val="none" w:sz="0" w:space="0" w:color="auto"/>
                    <w:right w:val="none" w:sz="0" w:space="0" w:color="auto"/>
                  </w:divBdr>
                </w:div>
                <w:div w:id="128866612">
                  <w:marLeft w:val="0"/>
                  <w:marRight w:val="0"/>
                  <w:marTop w:val="0"/>
                  <w:marBottom w:val="0"/>
                  <w:divBdr>
                    <w:top w:val="none" w:sz="0" w:space="0" w:color="auto"/>
                    <w:left w:val="none" w:sz="0" w:space="0" w:color="auto"/>
                    <w:bottom w:val="none" w:sz="0" w:space="0" w:color="auto"/>
                    <w:right w:val="none" w:sz="0" w:space="0" w:color="auto"/>
                  </w:divBdr>
                </w:div>
                <w:div w:id="305748165">
                  <w:marLeft w:val="0"/>
                  <w:marRight w:val="0"/>
                  <w:marTop w:val="0"/>
                  <w:marBottom w:val="0"/>
                  <w:divBdr>
                    <w:top w:val="none" w:sz="0" w:space="0" w:color="auto"/>
                    <w:left w:val="none" w:sz="0" w:space="0" w:color="auto"/>
                    <w:bottom w:val="none" w:sz="0" w:space="0" w:color="auto"/>
                    <w:right w:val="none" w:sz="0" w:space="0" w:color="auto"/>
                  </w:divBdr>
                </w:div>
                <w:div w:id="338821138">
                  <w:marLeft w:val="0"/>
                  <w:marRight w:val="0"/>
                  <w:marTop w:val="0"/>
                  <w:marBottom w:val="0"/>
                  <w:divBdr>
                    <w:top w:val="none" w:sz="0" w:space="0" w:color="auto"/>
                    <w:left w:val="none" w:sz="0" w:space="0" w:color="auto"/>
                    <w:bottom w:val="none" w:sz="0" w:space="0" w:color="auto"/>
                    <w:right w:val="none" w:sz="0" w:space="0" w:color="auto"/>
                  </w:divBdr>
                </w:div>
                <w:div w:id="559903639">
                  <w:marLeft w:val="0"/>
                  <w:marRight w:val="0"/>
                  <w:marTop w:val="0"/>
                  <w:marBottom w:val="0"/>
                  <w:divBdr>
                    <w:top w:val="none" w:sz="0" w:space="0" w:color="auto"/>
                    <w:left w:val="none" w:sz="0" w:space="0" w:color="auto"/>
                    <w:bottom w:val="none" w:sz="0" w:space="0" w:color="auto"/>
                    <w:right w:val="none" w:sz="0" w:space="0" w:color="auto"/>
                  </w:divBdr>
                </w:div>
                <w:div w:id="1401177566">
                  <w:marLeft w:val="0"/>
                  <w:marRight w:val="0"/>
                  <w:marTop w:val="0"/>
                  <w:marBottom w:val="0"/>
                  <w:divBdr>
                    <w:top w:val="none" w:sz="0" w:space="0" w:color="auto"/>
                    <w:left w:val="none" w:sz="0" w:space="0" w:color="auto"/>
                    <w:bottom w:val="none" w:sz="0" w:space="0" w:color="auto"/>
                    <w:right w:val="none" w:sz="0" w:space="0" w:color="auto"/>
                  </w:divBdr>
                </w:div>
                <w:div w:id="1739671741">
                  <w:marLeft w:val="0"/>
                  <w:marRight w:val="0"/>
                  <w:marTop w:val="0"/>
                  <w:marBottom w:val="0"/>
                  <w:divBdr>
                    <w:top w:val="none" w:sz="0" w:space="0" w:color="auto"/>
                    <w:left w:val="none" w:sz="0" w:space="0" w:color="auto"/>
                    <w:bottom w:val="none" w:sz="0" w:space="0" w:color="auto"/>
                    <w:right w:val="none" w:sz="0" w:space="0" w:color="auto"/>
                  </w:divBdr>
                </w:div>
                <w:div w:id="1782803268">
                  <w:marLeft w:val="0"/>
                  <w:marRight w:val="0"/>
                  <w:marTop w:val="0"/>
                  <w:marBottom w:val="0"/>
                  <w:divBdr>
                    <w:top w:val="none" w:sz="0" w:space="0" w:color="auto"/>
                    <w:left w:val="none" w:sz="0" w:space="0" w:color="auto"/>
                    <w:bottom w:val="none" w:sz="0" w:space="0" w:color="auto"/>
                    <w:right w:val="none" w:sz="0" w:space="0" w:color="auto"/>
                  </w:divBdr>
                </w:div>
                <w:div w:id="2041777133">
                  <w:marLeft w:val="0"/>
                  <w:marRight w:val="0"/>
                  <w:marTop w:val="0"/>
                  <w:marBottom w:val="0"/>
                  <w:divBdr>
                    <w:top w:val="none" w:sz="0" w:space="0" w:color="auto"/>
                    <w:left w:val="none" w:sz="0" w:space="0" w:color="auto"/>
                    <w:bottom w:val="none" w:sz="0" w:space="0" w:color="auto"/>
                    <w:right w:val="none" w:sz="0" w:space="0" w:color="auto"/>
                  </w:divBdr>
                </w:div>
                <w:div w:id="21187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5267">
          <w:marLeft w:val="-75"/>
          <w:marRight w:val="0"/>
          <w:marTop w:val="30"/>
          <w:marBottom w:val="30"/>
          <w:divBdr>
            <w:top w:val="none" w:sz="0" w:space="0" w:color="auto"/>
            <w:left w:val="none" w:sz="0" w:space="0" w:color="auto"/>
            <w:bottom w:val="none" w:sz="0" w:space="0" w:color="auto"/>
            <w:right w:val="none" w:sz="0" w:space="0" w:color="auto"/>
          </w:divBdr>
          <w:divsChild>
            <w:div w:id="22171014">
              <w:marLeft w:val="0"/>
              <w:marRight w:val="0"/>
              <w:marTop w:val="0"/>
              <w:marBottom w:val="0"/>
              <w:divBdr>
                <w:top w:val="none" w:sz="0" w:space="0" w:color="auto"/>
                <w:left w:val="none" w:sz="0" w:space="0" w:color="auto"/>
                <w:bottom w:val="none" w:sz="0" w:space="0" w:color="auto"/>
                <w:right w:val="none" w:sz="0" w:space="0" w:color="auto"/>
              </w:divBdr>
              <w:divsChild>
                <w:div w:id="999193111">
                  <w:marLeft w:val="0"/>
                  <w:marRight w:val="0"/>
                  <w:marTop w:val="0"/>
                  <w:marBottom w:val="0"/>
                  <w:divBdr>
                    <w:top w:val="none" w:sz="0" w:space="0" w:color="auto"/>
                    <w:left w:val="none" w:sz="0" w:space="0" w:color="auto"/>
                    <w:bottom w:val="none" w:sz="0" w:space="0" w:color="auto"/>
                    <w:right w:val="none" w:sz="0" w:space="0" w:color="auto"/>
                  </w:divBdr>
                </w:div>
              </w:divsChild>
            </w:div>
            <w:div w:id="92483212">
              <w:marLeft w:val="0"/>
              <w:marRight w:val="0"/>
              <w:marTop w:val="0"/>
              <w:marBottom w:val="0"/>
              <w:divBdr>
                <w:top w:val="none" w:sz="0" w:space="0" w:color="auto"/>
                <w:left w:val="none" w:sz="0" w:space="0" w:color="auto"/>
                <w:bottom w:val="none" w:sz="0" w:space="0" w:color="auto"/>
                <w:right w:val="none" w:sz="0" w:space="0" w:color="auto"/>
              </w:divBdr>
              <w:divsChild>
                <w:div w:id="1792898540">
                  <w:marLeft w:val="0"/>
                  <w:marRight w:val="0"/>
                  <w:marTop w:val="0"/>
                  <w:marBottom w:val="0"/>
                  <w:divBdr>
                    <w:top w:val="none" w:sz="0" w:space="0" w:color="auto"/>
                    <w:left w:val="none" w:sz="0" w:space="0" w:color="auto"/>
                    <w:bottom w:val="none" w:sz="0" w:space="0" w:color="auto"/>
                    <w:right w:val="none" w:sz="0" w:space="0" w:color="auto"/>
                  </w:divBdr>
                </w:div>
              </w:divsChild>
            </w:div>
            <w:div w:id="111554793">
              <w:marLeft w:val="0"/>
              <w:marRight w:val="0"/>
              <w:marTop w:val="0"/>
              <w:marBottom w:val="0"/>
              <w:divBdr>
                <w:top w:val="none" w:sz="0" w:space="0" w:color="auto"/>
                <w:left w:val="none" w:sz="0" w:space="0" w:color="auto"/>
                <w:bottom w:val="none" w:sz="0" w:space="0" w:color="auto"/>
                <w:right w:val="none" w:sz="0" w:space="0" w:color="auto"/>
              </w:divBdr>
              <w:divsChild>
                <w:div w:id="861633018">
                  <w:marLeft w:val="0"/>
                  <w:marRight w:val="0"/>
                  <w:marTop w:val="0"/>
                  <w:marBottom w:val="0"/>
                  <w:divBdr>
                    <w:top w:val="none" w:sz="0" w:space="0" w:color="auto"/>
                    <w:left w:val="none" w:sz="0" w:space="0" w:color="auto"/>
                    <w:bottom w:val="none" w:sz="0" w:space="0" w:color="auto"/>
                    <w:right w:val="none" w:sz="0" w:space="0" w:color="auto"/>
                  </w:divBdr>
                </w:div>
                <w:div w:id="974289553">
                  <w:marLeft w:val="0"/>
                  <w:marRight w:val="0"/>
                  <w:marTop w:val="0"/>
                  <w:marBottom w:val="0"/>
                  <w:divBdr>
                    <w:top w:val="none" w:sz="0" w:space="0" w:color="auto"/>
                    <w:left w:val="none" w:sz="0" w:space="0" w:color="auto"/>
                    <w:bottom w:val="none" w:sz="0" w:space="0" w:color="auto"/>
                    <w:right w:val="none" w:sz="0" w:space="0" w:color="auto"/>
                  </w:divBdr>
                </w:div>
                <w:div w:id="1390615664">
                  <w:marLeft w:val="0"/>
                  <w:marRight w:val="0"/>
                  <w:marTop w:val="0"/>
                  <w:marBottom w:val="0"/>
                  <w:divBdr>
                    <w:top w:val="none" w:sz="0" w:space="0" w:color="auto"/>
                    <w:left w:val="none" w:sz="0" w:space="0" w:color="auto"/>
                    <w:bottom w:val="none" w:sz="0" w:space="0" w:color="auto"/>
                    <w:right w:val="none" w:sz="0" w:space="0" w:color="auto"/>
                  </w:divBdr>
                </w:div>
                <w:div w:id="1514610115">
                  <w:marLeft w:val="0"/>
                  <w:marRight w:val="0"/>
                  <w:marTop w:val="0"/>
                  <w:marBottom w:val="0"/>
                  <w:divBdr>
                    <w:top w:val="none" w:sz="0" w:space="0" w:color="auto"/>
                    <w:left w:val="none" w:sz="0" w:space="0" w:color="auto"/>
                    <w:bottom w:val="none" w:sz="0" w:space="0" w:color="auto"/>
                    <w:right w:val="none" w:sz="0" w:space="0" w:color="auto"/>
                  </w:divBdr>
                </w:div>
                <w:div w:id="1623265089">
                  <w:marLeft w:val="0"/>
                  <w:marRight w:val="0"/>
                  <w:marTop w:val="0"/>
                  <w:marBottom w:val="0"/>
                  <w:divBdr>
                    <w:top w:val="none" w:sz="0" w:space="0" w:color="auto"/>
                    <w:left w:val="none" w:sz="0" w:space="0" w:color="auto"/>
                    <w:bottom w:val="none" w:sz="0" w:space="0" w:color="auto"/>
                    <w:right w:val="none" w:sz="0" w:space="0" w:color="auto"/>
                  </w:divBdr>
                </w:div>
              </w:divsChild>
            </w:div>
            <w:div w:id="177350463">
              <w:marLeft w:val="0"/>
              <w:marRight w:val="0"/>
              <w:marTop w:val="0"/>
              <w:marBottom w:val="0"/>
              <w:divBdr>
                <w:top w:val="none" w:sz="0" w:space="0" w:color="auto"/>
                <w:left w:val="none" w:sz="0" w:space="0" w:color="auto"/>
                <w:bottom w:val="none" w:sz="0" w:space="0" w:color="auto"/>
                <w:right w:val="none" w:sz="0" w:space="0" w:color="auto"/>
              </w:divBdr>
              <w:divsChild>
                <w:div w:id="4213955">
                  <w:marLeft w:val="0"/>
                  <w:marRight w:val="0"/>
                  <w:marTop w:val="0"/>
                  <w:marBottom w:val="0"/>
                  <w:divBdr>
                    <w:top w:val="none" w:sz="0" w:space="0" w:color="auto"/>
                    <w:left w:val="none" w:sz="0" w:space="0" w:color="auto"/>
                    <w:bottom w:val="none" w:sz="0" w:space="0" w:color="auto"/>
                    <w:right w:val="none" w:sz="0" w:space="0" w:color="auto"/>
                  </w:divBdr>
                </w:div>
                <w:div w:id="1644433529">
                  <w:marLeft w:val="0"/>
                  <w:marRight w:val="0"/>
                  <w:marTop w:val="0"/>
                  <w:marBottom w:val="0"/>
                  <w:divBdr>
                    <w:top w:val="none" w:sz="0" w:space="0" w:color="auto"/>
                    <w:left w:val="none" w:sz="0" w:space="0" w:color="auto"/>
                    <w:bottom w:val="none" w:sz="0" w:space="0" w:color="auto"/>
                    <w:right w:val="none" w:sz="0" w:space="0" w:color="auto"/>
                  </w:divBdr>
                </w:div>
              </w:divsChild>
            </w:div>
            <w:div w:id="299849210">
              <w:marLeft w:val="0"/>
              <w:marRight w:val="0"/>
              <w:marTop w:val="0"/>
              <w:marBottom w:val="0"/>
              <w:divBdr>
                <w:top w:val="none" w:sz="0" w:space="0" w:color="auto"/>
                <w:left w:val="none" w:sz="0" w:space="0" w:color="auto"/>
                <w:bottom w:val="none" w:sz="0" w:space="0" w:color="auto"/>
                <w:right w:val="none" w:sz="0" w:space="0" w:color="auto"/>
              </w:divBdr>
              <w:divsChild>
                <w:div w:id="519975396">
                  <w:marLeft w:val="0"/>
                  <w:marRight w:val="0"/>
                  <w:marTop w:val="0"/>
                  <w:marBottom w:val="0"/>
                  <w:divBdr>
                    <w:top w:val="none" w:sz="0" w:space="0" w:color="auto"/>
                    <w:left w:val="none" w:sz="0" w:space="0" w:color="auto"/>
                    <w:bottom w:val="none" w:sz="0" w:space="0" w:color="auto"/>
                    <w:right w:val="none" w:sz="0" w:space="0" w:color="auto"/>
                  </w:divBdr>
                </w:div>
              </w:divsChild>
            </w:div>
            <w:div w:id="413161346">
              <w:marLeft w:val="0"/>
              <w:marRight w:val="0"/>
              <w:marTop w:val="0"/>
              <w:marBottom w:val="0"/>
              <w:divBdr>
                <w:top w:val="none" w:sz="0" w:space="0" w:color="auto"/>
                <w:left w:val="none" w:sz="0" w:space="0" w:color="auto"/>
                <w:bottom w:val="none" w:sz="0" w:space="0" w:color="auto"/>
                <w:right w:val="none" w:sz="0" w:space="0" w:color="auto"/>
              </w:divBdr>
              <w:divsChild>
                <w:div w:id="2028746379">
                  <w:marLeft w:val="0"/>
                  <w:marRight w:val="0"/>
                  <w:marTop w:val="0"/>
                  <w:marBottom w:val="0"/>
                  <w:divBdr>
                    <w:top w:val="none" w:sz="0" w:space="0" w:color="auto"/>
                    <w:left w:val="none" w:sz="0" w:space="0" w:color="auto"/>
                    <w:bottom w:val="none" w:sz="0" w:space="0" w:color="auto"/>
                    <w:right w:val="none" w:sz="0" w:space="0" w:color="auto"/>
                  </w:divBdr>
                </w:div>
              </w:divsChild>
            </w:div>
            <w:div w:id="455609956">
              <w:marLeft w:val="0"/>
              <w:marRight w:val="0"/>
              <w:marTop w:val="0"/>
              <w:marBottom w:val="0"/>
              <w:divBdr>
                <w:top w:val="none" w:sz="0" w:space="0" w:color="auto"/>
                <w:left w:val="none" w:sz="0" w:space="0" w:color="auto"/>
                <w:bottom w:val="none" w:sz="0" w:space="0" w:color="auto"/>
                <w:right w:val="none" w:sz="0" w:space="0" w:color="auto"/>
              </w:divBdr>
              <w:divsChild>
                <w:div w:id="1145464206">
                  <w:marLeft w:val="0"/>
                  <w:marRight w:val="0"/>
                  <w:marTop w:val="0"/>
                  <w:marBottom w:val="0"/>
                  <w:divBdr>
                    <w:top w:val="none" w:sz="0" w:space="0" w:color="auto"/>
                    <w:left w:val="none" w:sz="0" w:space="0" w:color="auto"/>
                    <w:bottom w:val="none" w:sz="0" w:space="0" w:color="auto"/>
                    <w:right w:val="none" w:sz="0" w:space="0" w:color="auto"/>
                  </w:divBdr>
                </w:div>
              </w:divsChild>
            </w:div>
            <w:div w:id="597100989">
              <w:marLeft w:val="0"/>
              <w:marRight w:val="0"/>
              <w:marTop w:val="0"/>
              <w:marBottom w:val="0"/>
              <w:divBdr>
                <w:top w:val="none" w:sz="0" w:space="0" w:color="auto"/>
                <w:left w:val="none" w:sz="0" w:space="0" w:color="auto"/>
                <w:bottom w:val="none" w:sz="0" w:space="0" w:color="auto"/>
                <w:right w:val="none" w:sz="0" w:space="0" w:color="auto"/>
              </w:divBdr>
              <w:divsChild>
                <w:div w:id="1446584139">
                  <w:marLeft w:val="0"/>
                  <w:marRight w:val="0"/>
                  <w:marTop w:val="0"/>
                  <w:marBottom w:val="0"/>
                  <w:divBdr>
                    <w:top w:val="none" w:sz="0" w:space="0" w:color="auto"/>
                    <w:left w:val="none" w:sz="0" w:space="0" w:color="auto"/>
                    <w:bottom w:val="none" w:sz="0" w:space="0" w:color="auto"/>
                    <w:right w:val="none" w:sz="0" w:space="0" w:color="auto"/>
                  </w:divBdr>
                </w:div>
              </w:divsChild>
            </w:div>
            <w:div w:id="640303583">
              <w:marLeft w:val="0"/>
              <w:marRight w:val="0"/>
              <w:marTop w:val="0"/>
              <w:marBottom w:val="0"/>
              <w:divBdr>
                <w:top w:val="none" w:sz="0" w:space="0" w:color="auto"/>
                <w:left w:val="none" w:sz="0" w:space="0" w:color="auto"/>
                <w:bottom w:val="none" w:sz="0" w:space="0" w:color="auto"/>
                <w:right w:val="none" w:sz="0" w:space="0" w:color="auto"/>
              </w:divBdr>
              <w:divsChild>
                <w:div w:id="1183711614">
                  <w:marLeft w:val="0"/>
                  <w:marRight w:val="0"/>
                  <w:marTop w:val="0"/>
                  <w:marBottom w:val="0"/>
                  <w:divBdr>
                    <w:top w:val="none" w:sz="0" w:space="0" w:color="auto"/>
                    <w:left w:val="none" w:sz="0" w:space="0" w:color="auto"/>
                    <w:bottom w:val="none" w:sz="0" w:space="0" w:color="auto"/>
                    <w:right w:val="none" w:sz="0" w:space="0" w:color="auto"/>
                  </w:divBdr>
                </w:div>
                <w:div w:id="1360010543">
                  <w:marLeft w:val="0"/>
                  <w:marRight w:val="0"/>
                  <w:marTop w:val="0"/>
                  <w:marBottom w:val="0"/>
                  <w:divBdr>
                    <w:top w:val="none" w:sz="0" w:space="0" w:color="auto"/>
                    <w:left w:val="none" w:sz="0" w:space="0" w:color="auto"/>
                    <w:bottom w:val="none" w:sz="0" w:space="0" w:color="auto"/>
                    <w:right w:val="none" w:sz="0" w:space="0" w:color="auto"/>
                  </w:divBdr>
                </w:div>
              </w:divsChild>
            </w:div>
            <w:div w:id="703284893">
              <w:marLeft w:val="0"/>
              <w:marRight w:val="0"/>
              <w:marTop w:val="0"/>
              <w:marBottom w:val="0"/>
              <w:divBdr>
                <w:top w:val="none" w:sz="0" w:space="0" w:color="auto"/>
                <w:left w:val="none" w:sz="0" w:space="0" w:color="auto"/>
                <w:bottom w:val="none" w:sz="0" w:space="0" w:color="auto"/>
                <w:right w:val="none" w:sz="0" w:space="0" w:color="auto"/>
              </w:divBdr>
              <w:divsChild>
                <w:div w:id="272790053">
                  <w:marLeft w:val="0"/>
                  <w:marRight w:val="0"/>
                  <w:marTop w:val="0"/>
                  <w:marBottom w:val="0"/>
                  <w:divBdr>
                    <w:top w:val="none" w:sz="0" w:space="0" w:color="auto"/>
                    <w:left w:val="none" w:sz="0" w:space="0" w:color="auto"/>
                    <w:bottom w:val="none" w:sz="0" w:space="0" w:color="auto"/>
                    <w:right w:val="none" w:sz="0" w:space="0" w:color="auto"/>
                  </w:divBdr>
                </w:div>
              </w:divsChild>
            </w:div>
            <w:div w:id="738553149">
              <w:marLeft w:val="0"/>
              <w:marRight w:val="0"/>
              <w:marTop w:val="0"/>
              <w:marBottom w:val="0"/>
              <w:divBdr>
                <w:top w:val="none" w:sz="0" w:space="0" w:color="auto"/>
                <w:left w:val="none" w:sz="0" w:space="0" w:color="auto"/>
                <w:bottom w:val="none" w:sz="0" w:space="0" w:color="auto"/>
                <w:right w:val="none" w:sz="0" w:space="0" w:color="auto"/>
              </w:divBdr>
              <w:divsChild>
                <w:div w:id="492650275">
                  <w:marLeft w:val="0"/>
                  <w:marRight w:val="0"/>
                  <w:marTop w:val="0"/>
                  <w:marBottom w:val="0"/>
                  <w:divBdr>
                    <w:top w:val="none" w:sz="0" w:space="0" w:color="auto"/>
                    <w:left w:val="none" w:sz="0" w:space="0" w:color="auto"/>
                    <w:bottom w:val="none" w:sz="0" w:space="0" w:color="auto"/>
                    <w:right w:val="none" w:sz="0" w:space="0" w:color="auto"/>
                  </w:divBdr>
                </w:div>
              </w:divsChild>
            </w:div>
            <w:div w:id="850488045">
              <w:marLeft w:val="0"/>
              <w:marRight w:val="0"/>
              <w:marTop w:val="0"/>
              <w:marBottom w:val="0"/>
              <w:divBdr>
                <w:top w:val="none" w:sz="0" w:space="0" w:color="auto"/>
                <w:left w:val="none" w:sz="0" w:space="0" w:color="auto"/>
                <w:bottom w:val="none" w:sz="0" w:space="0" w:color="auto"/>
                <w:right w:val="none" w:sz="0" w:space="0" w:color="auto"/>
              </w:divBdr>
              <w:divsChild>
                <w:div w:id="356465883">
                  <w:marLeft w:val="0"/>
                  <w:marRight w:val="0"/>
                  <w:marTop w:val="0"/>
                  <w:marBottom w:val="0"/>
                  <w:divBdr>
                    <w:top w:val="none" w:sz="0" w:space="0" w:color="auto"/>
                    <w:left w:val="none" w:sz="0" w:space="0" w:color="auto"/>
                    <w:bottom w:val="none" w:sz="0" w:space="0" w:color="auto"/>
                    <w:right w:val="none" w:sz="0" w:space="0" w:color="auto"/>
                  </w:divBdr>
                </w:div>
              </w:divsChild>
            </w:div>
            <w:div w:id="955911167">
              <w:marLeft w:val="0"/>
              <w:marRight w:val="0"/>
              <w:marTop w:val="0"/>
              <w:marBottom w:val="0"/>
              <w:divBdr>
                <w:top w:val="none" w:sz="0" w:space="0" w:color="auto"/>
                <w:left w:val="none" w:sz="0" w:space="0" w:color="auto"/>
                <w:bottom w:val="none" w:sz="0" w:space="0" w:color="auto"/>
                <w:right w:val="none" w:sz="0" w:space="0" w:color="auto"/>
              </w:divBdr>
              <w:divsChild>
                <w:div w:id="383221190">
                  <w:marLeft w:val="0"/>
                  <w:marRight w:val="0"/>
                  <w:marTop w:val="0"/>
                  <w:marBottom w:val="0"/>
                  <w:divBdr>
                    <w:top w:val="none" w:sz="0" w:space="0" w:color="auto"/>
                    <w:left w:val="none" w:sz="0" w:space="0" w:color="auto"/>
                    <w:bottom w:val="none" w:sz="0" w:space="0" w:color="auto"/>
                    <w:right w:val="none" w:sz="0" w:space="0" w:color="auto"/>
                  </w:divBdr>
                </w:div>
              </w:divsChild>
            </w:div>
            <w:div w:id="1103498263">
              <w:marLeft w:val="0"/>
              <w:marRight w:val="0"/>
              <w:marTop w:val="0"/>
              <w:marBottom w:val="0"/>
              <w:divBdr>
                <w:top w:val="none" w:sz="0" w:space="0" w:color="auto"/>
                <w:left w:val="none" w:sz="0" w:space="0" w:color="auto"/>
                <w:bottom w:val="none" w:sz="0" w:space="0" w:color="auto"/>
                <w:right w:val="none" w:sz="0" w:space="0" w:color="auto"/>
              </w:divBdr>
              <w:divsChild>
                <w:div w:id="42561942">
                  <w:marLeft w:val="0"/>
                  <w:marRight w:val="0"/>
                  <w:marTop w:val="0"/>
                  <w:marBottom w:val="0"/>
                  <w:divBdr>
                    <w:top w:val="none" w:sz="0" w:space="0" w:color="auto"/>
                    <w:left w:val="none" w:sz="0" w:space="0" w:color="auto"/>
                    <w:bottom w:val="none" w:sz="0" w:space="0" w:color="auto"/>
                    <w:right w:val="none" w:sz="0" w:space="0" w:color="auto"/>
                  </w:divBdr>
                </w:div>
                <w:div w:id="43985793">
                  <w:marLeft w:val="0"/>
                  <w:marRight w:val="0"/>
                  <w:marTop w:val="0"/>
                  <w:marBottom w:val="0"/>
                  <w:divBdr>
                    <w:top w:val="none" w:sz="0" w:space="0" w:color="auto"/>
                    <w:left w:val="none" w:sz="0" w:space="0" w:color="auto"/>
                    <w:bottom w:val="none" w:sz="0" w:space="0" w:color="auto"/>
                    <w:right w:val="none" w:sz="0" w:space="0" w:color="auto"/>
                  </w:divBdr>
                </w:div>
                <w:div w:id="348260400">
                  <w:marLeft w:val="0"/>
                  <w:marRight w:val="0"/>
                  <w:marTop w:val="0"/>
                  <w:marBottom w:val="0"/>
                  <w:divBdr>
                    <w:top w:val="none" w:sz="0" w:space="0" w:color="auto"/>
                    <w:left w:val="none" w:sz="0" w:space="0" w:color="auto"/>
                    <w:bottom w:val="none" w:sz="0" w:space="0" w:color="auto"/>
                    <w:right w:val="none" w:sz="0" w:space="0" w:color="auto"/>
                  </w:divBdr>
                </w:div>
                <w:div w:id="421414640">
                  <w:marLeft w:val="0"/>
                  <w:marRight w:val="0"/>
                  <w:marTop w:val="0"/>
                  <w:marBottom w:val="0"/>
                  <w:divBdr>
                    <w:top w:val="none" w:sz="0" w:space="0" w:color="auto"/>
                    <w:left w:val="none" w:sz="0" w:space="0" w:color="auto"/>
                    <w:bottom w:val="none" w:sz="0" w:space="0" w:color="auto"/>
                    <w:right w:val="none" w:sz="0" w:space="0" w:color="auto"/>
                  </w:divBdr>
                </w:div>
                <w:div w:id="592279108">
                  <w:marLeft w:val="0"/>
                  <w:marRight w:val="0"/>
                  <w:marTop w:val="0"/>
                  <w:marBottom w:val="0"/>
                  <w:divBdr>
                    <w:top w:val="none" w:sz="0" w:space="0" w:color="auto"/>
                    <w:left w:val="none" w:sz="0" w:space="0" w:color="auto"/>
                    <w:bottom w:val="none" w:sz="0" w:space="0" w:color="auto"/>
                    <w:right w:val="none" w:sz="0" w:space="0" w:color="auto"/>
                  </w:divBdr>
                </w:div>
                <w:div w:id="605578289">
                  <w:marLeft w:val="0"/>
                  <w:marRight w:val="0"/>
                  <w:marTop w:val="0"/>
                  <w:marBottom w:val="0"/>
                  <w:divBdr>
                    <w:top w:val="none" w:sz="0" w:space="0" w:color="auto"/>
                    <w:left w:val="none" w:sz="0" w:space="0" w:color="auto"/>
                    <w:bottom w:val="none" w:sz="0" w:space="0" w:color="auto"/>
                    <w:right w:val="none" w:sz="0" w:space="0" w:color="auto"/>
                  </w:divBdr>
                </w:div>
                <w:div w:id="654840651">
                  <w:marLeft w:val="0"/>
                  <w:marRight w:val="0"/>
                  <w:marTop w:val="0"/>
                  <w:marBottom w:val="0"/>
                  <w:divBdr>
                    <w:top w:val="none" w:sz="0" w:space="0" w:color="auto"/>
                    <w:left w:val="none" w:sz="0" w:space="0" w:color="auto"/>
                    <w:bottom w:val="none" w:sz="0" w:space="0" w:color="auto"/>
                    <w:right w:val="none" w:sz="0" w:space="0" w:color="auto"/>
                  </w:divBdr>
                </w:div>
                <w:div w:id="780221632">
                  <w:marLeft w:val="0"/>
                  <w:marRight w:val="0"/>
                  <w:marTop w:val="0"/>
                  <w:marBottom w:val="0"/>
                  <w:divBdr>
                    <w:top w:val="none" w:sz="0" w:space="0" w:color="auto"/>
                    <w:left w:val="none" w:sz="0" w:space="0" w:color="auto"/>
                    <w:bottom w:val="none" w:sz="0" w:space="0" w:color="auto"/>
                    <w:right w:val="none" w:sz="0" w:space="0" w:color="auto"/>
                  </w:divBdr>
                </w:div>
                <w:div w:id="930894262">
                  <w:marLeft w:val="0"/>
                  <w:marRight w:val="0"/>
                  <w:marTop w:val="0"/>
                  <w:marBottom w:val="0"/>
                  <w:divBdr>
                    <w:top w:val="none" w:sz="0" w:space="0" w:color="auto"/>
                    <w:left w:val="none" w:sz="0" w:space="0" w:color="auto"/>
                    <w:bottom w:val="none" w:sz="0" w:space="0" w:color="auto"/>
                    <w:right w:val="none" w:sz="0" w:space="0" w:color="auto"/>
                  </w:divBdr>
                </w:div>
                <w:div w:id="1057439474">
                  <w:marLeft w:val="0"/>
                  <w:marRight w:val="0"/>
                  <w:marTop w:val="0"/>
                  <w:marBottom w:val="0"/>
                  <w:divBdr>
                    <w:top w:val="none" w:sz="0" w:space="0" w:color="auto"/>
                    <w:left w:val="none" w:sz="0" w:space="0" w:color="auto"/>
                    <w:bottom w:val="none" w:sz="0" w:space="0" w:color="auto"/>
                    <w:right w:val="none" w:sz="0" w:space="0" w:color="auto"/>
                  </w:divBdr>
                </w:div>
                <w:div w:id="1082332257">
                  <w:marLeft w:val="0"/>
                  <w:marRight w:val="0"/>
                  <w:marTop w:val="0"/>
                  <w:marBottom w:val="0"/>
                  <w:divBdr>
                    <w:top w:val="none" w:sz="0" w:space="0" w:color="auto"/>
                    <w:left w:val="none" w:sz="0" w:space="0" w:color="auto"/>
                    <w:bottom w:val="none" w:sz="0" w:space="0" w:color="auto"/>
                    <w:right w:val="none" w:sz="0" w:space="0" w:color="auto"/>
                  </w:divBdr>
                </w:div>
                <w:div w:id="1351106390">
                  <w:marLeft w:val="0"/>
                  <w:marRight w:val="0"/>
                  <w:marTop w:val="0"/>
                  <w:marBottom w:val="0"/>
                  <w:divBdr>
                    <w:top w:val="none" w:sz="0" w:space="0" w:color="auto"/>
                    <w:left w:val="none" w:sz="0" w:space="0" w:color="auto"/>
                    <w:bottom w:val="none" w:sz="0" w:space="0" w:color="auto"/>
                    <w:right w:val="none" w:sz="0" w:space="0" w:color="auto"/>
                  </w:divBdr>
                </w:div>
                <w:div w:id="1438329768">
                  <w:marLeft w:val="0"/>
                  <w:marRight w:val="0"/>
                  <w:marTop w:val="0"/>
                  <w:marBottom w:val="0"/>
                  <w:divBdr>
                    <w:top w:val="none" w:sz="0" w:space="0" w:color="auto"/>
                    <w:left w:val="none" w:sz="0" w:space="0" w:color="auto"/>
                    <w:bottom w:val="none" w:sz="0" w:space="0" w:color="auto"/>
                    <w:right w:val="none" w:sz="0" w:space="0" w:color="auto"/>
                  </w:divBdr>
                </w:div>
                <w:div w:id="1621646104">
                  <w:marLeft w:val="0"/>
                  <w:marRight w:val="0"/>
                  <w:marTop w:val="0"/>
                  <w:marBottom w:val="0"/>
                  <w:divBdr>
                    <w:top w:val="none" w:sz="0" w:space="0" w:color="auto"/>
                    <w:left w:val="none" w:sz="0" w:space="0" w:color="auto"/>
                    <w:bottom w:val="none" w:sz="0" w:space="0" w:color="auto"/>
                    <w:right w:val="none" w:sz="0" w:space="0" w:color="auto"/>
                  </w:divBdr>
                </w:div>
                <w:div w:id="1880048679">
                  <w:marLeft w:val="0"/>
                  <w:marRight w:val="0"/>
                  <w:marTop w:val="0"/>
                  <w:marBottom w:val="0"/>
                  <w:divBdr>
                    <w:top w:val="none" w:sz="0" w:space="0" w:color="auto"/>
                    <w:left w:val="none" w:sz="0" w:space="0" w:color="auto"/>
                    <w:bottom w:val="none" w:sz="0" w:space="0" w:color="auto"/>
                    <w:right w:val="none" w:sz="0" w:space="0" w:color="auto"/>
                  </w:divBdr>
                </w:div>
              </w:divsChild>
            </w:div>
            <w:div w:id="1109933639">
              <w:marLeft w:val="0"/>
              <w:marRight w:val="0"/>
              <w:marTop w:val="0"/>
              <w:marBottom w:val="0"/>
              <w:divBdr>
                <w:top w:val="none" w:sz="0" w:space="0" w:color="auto"/>
                <w:left w:val="none" w:sz="0" w:space="0" w:color="auto"/>
                <w:bottom w:val="none" w:sz="0" w:space="0" w:color="auto"/>
                <w:right w:val="none" w:sz="0" w:space="0" w:color="auto"/>
              </w:divBdr>
              <w:divsChild>
                <w:div w:id="8921646">
                  <w:marLeft w:val="0"/>
                  <w:marRight w:val="0"/>
                  <w:marTop w:val="0"/>
                  <w:marBottom w:val="0"/>
                  <w:divBdr>
                    <w:top w:val="none" w:sz="0" w:space="0" w:color="auto"/>
                    <w:left w:val="none" w:sz="0" w:space="0" w:color="auto"/>
                    <w:bottom w:val="none" w:sz="0" w:space="0" w:color="auto"/>
                    <w:right w:val="none" w:sz="0" w:space="0" w:color="auto"/>
                  </w:divBdr>
                </w:div>
              </w:divsChild>
            </w:div>
            <w:div w:id="1123495335">
              <w:marLeft w:val="0"/>
              <w:marRight w:val="0"/>
              <w:marTop w:val="0"/>
              <w:marBottom w:val="0"/>
              <w:divBdr>
                <w:top w:val="none" w:sz="0" w:space="0" w:color="auto"/>
                <w:left w:val="none" w:sz="0" w:space="0" w:color="auto"/>
                <w:bottom w:val="none" w:sz="0" w:space="0" w:color="auto"/>
                <w:right w:val="none" w:sz="0" w:space="0" w:color="auto"/>
              </w:divBdr>
              <w:divsChild>
                <w:div w:id="649945170">
                  <w:marLeft w:val="0"/>
                  <w:marRight w:val="0"/>
                  <w:marTop w:val="0"/>
                  <w:marBottom w:val="0"/>
                  <w:divBdr>
                    <w:top w:val="none" w:sz="0" w:space="0" w:color="auto"/>
                    <w:left w:val="none" w:sz="0" w:space="0" w:color="auto"/>
                    <w:bottom w:val="none" w:sz="0" w:space="0" w:color="auto"/>
                    <w:right w:val="none" w:sz="0" w:space="0" w:color="auto"/>
                  </w:divBdr>
                </w:div>
              </w:divsChild>
            </w:div>
            <w:div w:id="1344933601">
              <w:marLeft w:val="0"/>
              <w:marRight w:val="0"/>
              <w:marTop w:val="0"/>
              <w:marBottom w:val="0"/>
              <w:divBdr>
                <w:top w:val="none" w:sz="0" w:space="0" w:color="auto"/>
                <w:left w:val="none" w:sz="0" w:space="0" w:color="auto"/>
                <w:bottom w:val="none" w:sz="0" w:space="0" w:color="auto"/>
                <w:right w:val="none" w:sz="0" w:space="0" w:color="auto"/>
              </w:divBdr>
              <w:divsChild>
                <w:div w:id="1360396510">
                  <w:marLeft w:val="0"/>
                  <w:marRight w:val="0"/>
                  <w:marTop w:val="0"/>
                  <w:marBottom w:val="0"/>
                  <w:divBdr>
                    <w:top w:val="none" w:sz="0" w:space="0" w:color="auto"/>
                    <w:left w:val="none" w:sz="0" w:space="0" w:color="auto"/>
                    <w:bottom w:val="none" w:sz="0" w:space="0" w:color="auto"/>
                    <w:right w:val="none" w:sz="0" w:space="0" w:color="auto"/>
                  </w:divBdr>
                </w:div>
              </w:divsChild>
            </w:div>
            <w:div w:id="1362899877">
              <w:marLeft w:val="0"/>
              <w:marRight w:val="0"/>
              <w:marTop w:val="0"/>
              <w:marBottom w:val="0"/>
              <w:divBdr>
                <w:top w:val="none" w:sz="0" w:space="0" w:color="auto"/>
                <w:left w:val="none" w:sz="0" w:space="0" w:color="auto"/>
                <w:bottom w:val="none" w:sz="0" w:space="0" w:color="auto"/>
                <w:right w:val="none" w:sz="0" w:space="0" w:color="auto"/>
              </w:divBdr>
              <w:divsChild>
                <w:div w:id="1171065368">
                  <w:marLeft w:val="0"/>
                  <w:marRight w:val="0"/>
                  <w:marTop w:val="0"/>
                  <w:marBottom w:val="0"/>
                  <w:divBdr>
                    <w:top w:val="none" w:sz="0" w:space="0" w:color="auto"/>
                    <w:left w:val="none" w:sz="0" w:space="0" w:color="auto"/>
                    <w:bottom w:val="none" w:sz="0" w:space="0" w:color="auto"/>
                    <w:right w:val="none" w:sz="0" w:space="0" w:color="auto"/>
                  </w:divBdr>
                </w:div>
              </w:divsChild>
            </w:div>
            <w:div w:id="1372149087">
              <w:marLeft w:val="0"/>
              <w:marRight w:val="0"/>
              <w:marTop w:val="0"/>
              <w:marBottom w:val="0"/>
              <w:divBdr>
                <w:top w:val="none" w:sz="0" w:space="0" w:color="auto"/>
                <w:left w:val="none" w:sz="0" w:space="0" w:color="auto"/>
                <w:bottom w:val="none" w:sz="0" w:space="0" w:color="auto"/>
                <w:right w:val="none" w:sz="0" w:space="0" w:color="auto"/>
              </w:divBdr>
              <w:divsChild>
                <w:div w:id="926302672">
                  <w:marLeft w:val="0"/>
                  <w:marRight w:val="0"/>
                  <w:marTop w:val="0"/>
                  <w:marBottom w:val="0"/>
                  <w:divBdr>
                    <w:top w:val="none" w:sz="0" w:space="0" w:color="auto"/>
                    <w:left w:val="none" w:sz="0" w:space="0" w:color="auto"/>
                    <w:bottom w:val="none" w:sz="0" w:space="0" w:color="auto"/>
                    <w:right w:val="none" w:sz="0" w:space="0" w:color="auto"/>
                  </w:divBdr>
                </w:div>
              </w:divsChild>
            </w:div>
            <w:div w:id="1443259886">
              <w:marLeft w:val="0"/>
              <w:marRight w:val="0"/>
              <w:marTop w:val="0"/>
              <w:marBottom w:val="0"/>
              <w:divBdr>
                <w:top w:val="none" w:sz="0" w:space="0" w:color="auto"/>
                <w:left w:val="none" w:sz="0" w:space="0" w:color="auto"/>
                <w:bottom w:val="none" w:sz="0" w:space="0" w:color="auto"/>
                <w:right w:val="none" w:sz="0" w:space="0" w:color="auto"/>
              </w:divBdr>
              <w:divsChild>
                <w:div w:id="318311540">
                  <w:marLeft w:val="0"/>
                  <w:marRight w:val="0"/>
                  <w:marTop w:val="0"/>
                  <w:marBottom w:val="0"/>
                  <w:divBdr>
                    <w:top w:val="none" w:sz="0" w:space="0" w:color="auto"/>
                    <w:left w:val="none" w:sz="0" w:space="0" w:color="auto"/>
                    <w:bottom w:val="none" w:sz="0" w:space="0" w:color="auto"/>
                    <w:right w:val="none" w:sz="0" w:space="0" w:color="auto"/>
                  </w:divBdr>
                </w:div>
              </w:divsChild>
            </w:div>
            <w:div w:id="1535995502">
              <w:marLeft w:val="0"/>
              <w:marRight w:val="0"/>
              <w:marTop w:val="0"/>
              <w:marBottom w:val="0"/>
              <w:divBdr>
                <w:top w:val="none" w:sz="0" w:space="0" w:color="auto"/>
                <w:left w:val="none" w:sz="0" w:space="0" w:color="auto"/>
                <w:bottom w:val="none" w:sz="0" w:space="0" w:color="auto"/>
                <w:right w:val="none" w:sz="0" w:space="0" w:color="auto"/>
              </w:divBdr>
              <w:divsChild>
                <w:div w:id="2006860256">
                  <w:marLeft w:val="0"/>
                  <w:marRight w:val="0"/>
                  <w:marTop w:val="0"/>
                  <w:marBottom w:val="0"/>
                  <w:divBdr>
                    <w:top w:val="none" w:sz="0" w:space="0" w:color="auto"/>
                    <w:left w:val="none" w:sz="0" w:space="0" w:color="auto"/>
                    <w:bottom w:val="none" w:sz="0" w:space="0" w:color="auto"/>
                    <w:right w:val="none" w:sz="0" w:space="0" w:color="auto"/>
                  </w:divBdr>
                </w:div>
              </w:divsChild>
            </w:div>
            <w:div w:id="1584608136">
              <w:marLeft w:val="0"/>
              <w:marRight w:val="0"/>
              <w:marTop w:val="0"/>
              <w:marBottom w:val="0"/>
              <w:divBdr>
                <w:top w:val="none" w:sz="0" w:space="0" w:color="auto"/>
                <w:left w:val="none" w:sz="0" w:space="0" w:color="auto"/>
                <w:bottom w:val="none" w:sz="0" w:space="0" w:color="auto"/>
                <w:right w:val="none" w:sz="0" w:space="0" w:color="auto"/>
              </w:divBdr>
              <w:divsChild>
                <w:div w:id="1580603813">
                  <w:marLeft w:val="0"/>
                  <w:marRight w:val="0"/>
                  <w:marTop w:val="0"/>
                  <w:marBottom w:val="0"/>
                  <w:divBdr>
                    <w:top w:val="none" w:sz="0" w:space="0" w:color="auto"/>
                    <w:left w:val="none" w:sz="0" w:space="0" w:color="auto"/>
                    <w:bottom w:val="none" w:sz="0" w:space="0" w:color="auto"/>
                    <w:right w:val="none" w:sz="0" w:space="0" w:color="auto"/>
                  </w:divBdr>
                </w:div>
              </w:divsChild>
            </w:div>
            <w:div w:id="1671641168">
              <w:marLeft w:val="0"/>
              <w:marRight w:val="0"/>
              <w:marTop w:val="0"/>
              <w:marBottom w:val="0"/>
              <w:divBdr>
                <w:top w:val="none" w:sz="0" w:space="0" w:color="auto"/>
                <w:left w:val="none" w:sz="0" w:space="0" w:color="auto"/>
                <w:bottom w:val="none" w:sz="0" w:space="0" w:color="auto"/>
                <w:right w:val="none" w:sz="0" w:space="0" w:color="auto"/>
              </w:divBdr>
              <w:divsChild>
                <w:div w:id="1598709175">
                  <w:marLeft w:val="0"/>
                  <w:marRight w:val="0"/>
                  <w:marTop w:val="0"/>
                  <w:marBottom w:val="0"/>
                  <w:divBdr>
                    <w:top w:val="none" w:sz="0" w:space="0" w:color="auto"/>
                    <w:left w:val="none" w:sz="0" w:space="0" w:color="auto"/>
                    <w:bottom w:val="none" w:sz="0" w:space="0" w:color="auto"/>
                    <w:right w:val="none" w:sz="0" w:space="0" w:color="auto"/>
                  </w:divBdr>
                </w:div>
              </w:divsChild>
            </w:div>
            <w:div w:id="1707289376">
              <w:marLeft w:val="0"/>
              <w:marRight w:val="0"/>
              <w:marTop w:val="0"/>
              <w:marBottom w:val="0"/>
              <w:divBdr>
                <w:top w:val="none" w:sz="0" w:space="0" w:color="auto"/>
                <w:left w:val="none" w:sz="0" w:space="0" w:color="auto"/>
                <w:bottom w:val="none" w:sz="0" w:space="0" w:color="auto"/>
                <w:right w:val="none" w:sz="0" w:space="0" w:color="auto"/>
              </w:divBdr>
              <w:divsChild>
                <w:div w:id="323093186">
                  <w:marLeft w:val="0"/>
                  <w:marRight w:val="0"/>
                  <w:marTop w:val="0"/>
                  <w:marBottom w:val="0"/>
                  <w:divBdr>
                    <w:top w:val="none" w:sz="0" w:space="0" w:color="auto"/>
                    <w:left w:val="none" w:sz="0" w:space="0" w:color="auto"/>
                    <w:bottom w:val="none" w:sz="0" w:space="0" w:color="auto"/>
                    <w:right w:val="none" w:sz="0" w:space="0" w:color="auto"/>
                  </w:divBdr>
                </w:div>
              </w:divsChild>
            </w:div>
            <w:div w:id="1843737022">
              <w:marLeft w:val="0"/>
              <w:marRight w:val="0"/>
              <w:marTop w:val="0"/>
              <w:marBottom w:val="0"/>
              <w:divBdr>
                <w:top w:val="none" w:sz="0" w:space="0" w:color="auto"/>
                <w:left w:val="none" w:sz="0" w:space="0" w:color="auto"/>
                <w:bottom w:val="none" w:sz="0" w:space="0" w:color="auto"/>
                <w:right w:val="none" w:sz="0" w:space="0" w:color="auto"/>
              </w:divBdr>
              <w:divsChild>
                <w:div w:id="1529024249">
                  <w:marLeft w:val="0"/>
                  <w:marRight w:val="0"/>
                  <w:marTop w:val="0"/>
                  <w:marBottom w:val="0"/>
                  <w:divBdr>
                    <w:top w:val="none" w:sz="0" w:space="0" w:color="auto"/>
                    <w:left w:val="none" w:sz="0" w:space="0" w:color="auto"/>
                    <w:bottom w:val="none" w:sz="0" w:space="0" w:color="auto"/>
                    <w:right w:val="none" w:sz="0" w:space="0" w:color="auto"/>
                  </w:divBdr>
                </w:div>
              </w:divsChild>
            </w:div>
            <w:div w:id="1875925607">
              <w:marLeft w:val="0"/>
              <w:marRight w:val="0"/>
              <w:marTop w:val="0"/>
              <w:marBottom w:val="0"/>
              <w:divBdr>
                <w:top w:val="none" w:sz="0" w:space="0" w:color="auto"/>
                <w:left w:val="none" w:sz="0" w:space="0" w:color="auto"/>
                <w:bottom w:val="none" w:sz="0" w:space="0" w:color="auto"/>
                <w:right w:val="none" w:sz="0" w:space="0" w:color="auto"/>
              </w:divBdr>
              <w:divsChild>
                <w:div w:id="1784299073">
                  <w:marLeft w:val="0"/>
                  <w:marRight w:val="0"/>
                  <w:marTop w:val="0"/>
                  <w:marBottom w:val="0"/>
                  <w:divBdr>
                    <w:top w:val="none" w:sz="0" w:space="0" w:color="auto"/>
                    <w:left w:val="none" w:sz="0" w:space="0" w:color="auto"/>
                    <w:bottom w:val="none" w:sz="0" w:space="0" w:color="auto"/>
                    <w:right w:val="none" w:sz="0" w:space="0" w:color="auto"/>
                  </w:divBdr>
                </w:div>
              </w:divsChild>
            </w:div>
            <w:div w:id="1908370165">
              <w:marLeft w:val="0"/>
              <w:marRight w:val="0"/>
              <w:marTop w:val="0"/>
              <w:marBottom w:val="0"/>
              <w:divBdr>
                <w:top w:val="none" w:sz="0" w:space="0" w:color="auto"/>
                <w:left w:val="none" w:sz="0" w:space="0" w:color="auto"/>
                <w:bottom w:val="none" w:sz="0" w:space="0" w:color="auto"/>
                <w:right w:val="none" w:sz="0" w:space="0" w:color="auto"/>
              </w:divBdr>
              <w:divsChild>
                <w:div w:id="1172454317">
                  <w:marLeft w:val="0"/>
                  <w:marRight w:val="0"/>
                  <w:marTop w:val="0"/>
                  <w:marBottom w:val="0"/>
                  <w:divBdr>
                    <w:top w:val="none" w:sz="0" w:space="0" w:color="auto"/>
                    <w:left w:val="none" w:sz="0" w:space="0" w:color="auto"/>
                    <w:bottom w:val="none" w:sz="0" w:space="0" w:color="auto"/>
                    <w:right w:val="none" w:sz="0" w:space="0" w:color="auto"/>
                  </w:divBdr>
                </w:div>
              </w:divsChild>
            </w:div>
            <w:div w:id="1942031162">
              <w:marLeft w:val="0"/>
              <w:marRight w:val="0"/>
              <w:marTop w:val="0"/>
              <w:marBottom w:val="0"/>
              <w:divBdr>
                <w:top w:val="none" w:sz="0" w:space="0" w:color="auto"/>
                <w:left w:val="none" w:sz="0" w:space="0" w:color="auto"/>
                <w:bottom w:val="none" w:sz="0" w:space="0" w:color="auto"/>
                <w:right w:val="none" w:sz="0" w:space="0" w:color="auto"/>
              </w:divBdr>
              <w:divsChild>
                <w:div w:id="546995392">
                  <w:marLeft w:val="0"/>
                  <w:marRight w:val="0"/>
                  <w:marTop w:val="0"/>
                  <w:marBottom w:val="0"/>
                  <w:divBdr>
                    <w:top w:val="none" w:sz="0" w:space="0" w:color="auto"/>
                    <w:left w:val="none" w:sz="0" w:space="0" w:color="auto"/>
                    <w:bottom w:val="none" w:sz="0" w:space="0" w:color="auto"/>
                    <w:right w:val="none" w:sz="0" w:space="0" w:color="auto"/>
                  </w:divBdr>
                </w:div>
              </w:divsChild>
            </w:div>
            <w:div w:id="1991714231">
              <w:marLeft w:val="0"/>
              <w:marRight w:val="0"/>
              <w:marTop w:val="0"/>
              <w:marBottom w:val="0"/>
              <w:divBdr>
                <w:top w:val="none" w:sz="0" w:space="0" w:color="auto"/>
                <w:left w:val="none" w:sz="0" w:space="0" w:color="auto"/>
                <w:bottom w:val="none" w:sz="0" w:space="0" w:color="auto"/>
                <w:right w:val="none" w:sz="0" w:space="0" w:color="auto"/>
              </w:divBdr>
              <w:divsChild>
                <w:div w:id="1199972697">
                  <w:marLeft w:val="0"/>
                  <w:marRight w:val="0"/>
                  <w:marTop w:val="0"/>
                  <w:marBottom w:val="0"/>
                  <w:divBdr>
                    <w:top w:val="none" w:sz="0" w:space="0" w:color="auto"/>
                    <w:left w:val="none" w:sz="0" w:space="0" w:color="auto"/>
                    <w:bottom w:val="none" w:sz="0" w:space="0" w:color="auto"/>
                    <w:right w:val="none" w:sz="0" w:space="0" w:color="auto"/>
                  </w:divBdr>
                </w:div>
              </w:divsChild>
            </w:div>
            <w:div w:id="2009366402">
              <w:marLeft w:val="0"/>
              <w:marRight w:val="0"/>
              <w:marTop w:val="0"/>
              <w:marBottom w:val="0"/>
              <w:divBdr>
                <w:top w:val="none" w:sz="0" w:space="0" w:color="auto"/>
                <w:left w:val="none" w:sz="0" w:space="0" w:color="auto"/>
                <w:bottom w:val="none" w:sz="0" w:space="0" w:color="auto"/>
                <w:right w:val="none" w:sz="0" w:space="0" w:color="auto"/>
              </w:divBdr>
              <w:divsChild>
                <w:div w:id="581912621">
                  <w:marLeft w:val="0"/>
                  <w:marRight w:val="0"/>
                  <w:marTop w:val="0"/>
                  <w:marBottom w:val="0"/>
                  <w:divBdr>
                    <w:top w:val="none" w:sz="0" w:space="0" w:color="auto"/>
                    <w:left w:val="none" w:sz="0" w:space="0" w:color="auto"/>
                    <w:bottom w:val="none" w:sz="0" w:space="0" w:color="auto"/>
                    <w:right w:val="none" w:sz="0" w:space="0" w:color="auto"/>
                  </w:divBdr>
                </w:div>
              </w:divsChild>
            </w:div>
            <w:div w:id="2037004880">
              <w:marLeft w:val="0"/>
              <w:marRight w:val="0"/>
              <w:marTop w:val="0"/>
              <w:marBottom w:val="0"/>
              <w:divBdr>
                <w:top w:val="none" w:sz="0" w:space="0" w:color="auto"/>
                <w:left w:val="none" w:sz="0" w:space="0" w:color="auto"/>
                <w:bottom w:val="none" w:sz="0" w:space="0" w:color="auto"/>
                <w:right w:val="none" w:sz="0" w:space="0" w:color="auto"/>
              </w:divBdr>
              <w:divsChild>
                <w:div w:id="1717508084">
                  <w:marLeft w:val="0"/>
                  <w:marRight w:val="0"/>
                  <w:marTop w:val="0"/>
                  <w:marBottom w:val="0"/>
                  <w:divBdr>
                    <w:top w:val="none" w:sz="0" w:space="0" w:color="auto"/>
                    <w:left w:val="none" w:sz="0" w:space="0" w:color="auto"/>
                    <w:bottom w:val="none" w:sz="0" w:space="0" w:color="auto"/>
                    <w:right w:val="none" w:sz="0" w:space="0" w:color="auto"/>
                  </w:divBdr>
                </w:div>
              </w:divsChild>
            </w:div>
            <w:div w:id="2049984419">
              <w:marLeft w:val="0"/>
              <w:marRight w:val="0"/>
              <w:marTop w:val="0"/>
              <w:marBottom w:val="0"/>
              <w:divBdr>
                <w:top w:val="none" w:sz="0" w:space="0" w:color="auto"/>
                <w:left w:val="none" w:sz="0" w:space="0" w:color="auto"/>
                <w:bottom w:val="none" w:sz="0" w:space="0" w:color="auto"/>
                <w:right w:val="none" w:sz="0" w:space="0" w:color="auto"/>
              </w:divBdr>
              <w:divsChild>
                <w:div w:id="1429501033">
                  <w:marLeft w:val="0"/>
                  <w:marRight w:val="0"/>
                  <w:marTop w:val="0"/>
                  <w:marBottom w:val="0"/>
                  <w:divBdr>
                    <w:top w:val="none" w:sz="0" w:space="0" w:color="auto"/>
                    <w:left w:val="none" w:sz="0" w:space="0" w:color="auto"/>
                    <w:bottom w:val="none" w:sz="0" w:space="0" w:color="auto"/>
                    <w:right w:val="none" w:sz="0" w:space="0" w:color="auto"/>
                  </w:divBdr>
                </w:div>
              </w:divsChild>
            </w:div>
            <w:div w:id="2130514028">
              <w:marLeft w:val="0"/>
              <w:marRight w:val="0"/>
              <w:marTop w:val="0"/>
              <w:marBottom w:val="0"/>
              <w:divBdr>
                <w:top w:val="none" w:sz="0" w:space="0" w:color="auto"/>
                <w:left w:val="none" w:sz="0" w:space="0" w:color="auto"/>
                <w:bottom w:val="none" w:sz="0" w:space="0" w:color="auto"/>
                <w:right w:val="none" w:sz="0" w:space="0" w:color="auto"/>
              </w:divBdr>
              <w:divsChild>
                <w:div w:id="19752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5681">
          <w:marLeft w:val="0"/>
          <w:marRight w:val="0"/>
          <w:marTop w:val="0"/>
          <w:marBottom w:val="0"/>
          <w:divBdr>
            <w:top w:val="none" w:sz="0" w:space="0" w:color="auto"/>
            <w:left w:val="none" w:sz="0" w:space="0" w:color="auto"/>
            <w:bottom w:val="none" w:sz="0" w:space="0" w:color="auto"/>
            <w:right w:val="none" w:sz="0" w:space="0" w:color="auto"/>
          </w:divBdr>
        </w:div>
        <w:div w:id="1817844271">
          <w:marLeft w:val="0"/>
          <w:marRight w:val="0"/>
          <w:marTop w:val="0"/>
          <w:marBottom w:val="0"/>
          <w:divBdr>
            <w:top w:val="none" w:sz="0" w:space="0" w:color="auto"/>
            <w:left w:val="none" w:sz="0" w:space="0" w:color="auto"/>
            <w:bottom w:val="none" w:sz="0" w:space="0" w:color="auto"/>
            <w:right w:val="none" w:sz="0" w:space="0" w:color="auto"/>
          </w:divBdr>
        </w:div>
        <w:div w:id="1843810931">
          <w:marLeft w:val="0"/>
          <w:marRight w:val="0"/>
          <w:marTop w:val="0"/>
          <w:marBottom w:val="0"/>
          <w:divBdr>
            <w:top w:val="none" w:sz="0" w:space="0" w:color="auto"/>
            <w:left w:val="none" w:sz="0" w:space="0" w:color="auto"/>
            <w:bottom w:val="none" w:sz="0" w:space="0" w:color="auto"/>
            <w:right w:val="none" w:sz="0" w:space="0" w:color="auto"/>
          </w:divBdr>
        </w:div>
        <w:div w:id="1848209612">
          <w:marLeft w:val="0"/>
          <w:marRight w:val="0"/>
          <w:marTop w:val="0"/>
          <w:marBottom w:val="0"/>
          <w:divBdr>
            <w:top w:val="none" w:sz="0" w:space="0" w:color="auto"/>
            <w:left w:val="none" w:sz="0" w:space="0" w:color="auto"/>
            <w:bottom w:val="none" w:sz="0" w:space="0" w:color="auto"/>
            <w:right w:val="none" w:sz="0" w:space="0" w:color="auto"/>
          </w:divBdr>
        </w:div>
        <w:div w:id="1855415345">
          <w:marLeft w:val="0"/>
          <w:marRight w:val="0"/>
          <w:marTop w:val="0"/>
          <w:marBottom w:val="0"/>
          <w:divBdr>
            <w:top w:val="none" w:sz="0" w:space="0" w:color="auto"/>
            <w:left w:val="none" w:sz="0" w:space="0" w:color="auto"/>
            <w:bottom w:val="none" w:sz="0" w:space="0" w:color="auto"/>
            <w:right w:val="none" w:sz="0" w:space="0" w:color="auto"/>
          </w:divBdr>
        </w:div>
        <w:div w:id="1870022031">
          <w:marLeft w:val="0"/>
          <w:marRight w:val="0"/>
          <w:marTop w:val="0"/>
          <w:marBottom w:val="0"/>
          <w:divBdr>
            <w:top w:val="none" w:sz="0" w:space="0" w:color="auto"/>
            <w:left w:val="none" w:sz="0" w:space="0" w:color="auto"/>
            <w:bottom w:val="none" w:sz="0" w:space="0" w:color="auto"/>
            <w:right w:val="none" w:sz="0" w:space="0" w:color="auto"/>
          </w:divBdr>
        </w:div>
        <w:div w:id="1896163012">
          <w:marLeft w:val="0"/>
          <w:marRight w:val="0"/>
          <w:marTop w:val="0"/>
          <w:marBottom w:val="0"/>
          <w:divBdr>
            <w:top w:val="none" w:sz="0" w:space="0" w:color="auto"/>
            <w:left w:val="none" w:sz="0" w:space="0" w:color="auto"/>
            <w:bottom w:val="none" w:sz="0" w:space="0" w:color="auto"/>
            <w:right w:val="none" w:sz="0" w:space="0" w:color="auto"/>
          </w:divBdr>
        </w:div>
        <w:div w:id="1901791013">
          <w:marLeft w:val="0"/>
          <w:marRight w:val="0"/>
          <w:marTop w:val="0"/>
          <w:marBottom w:val="0"/>
          <w:divBdr>
            <w:top w:val="none" w:sz="0" w:space="0" w:color="auto"/>
            <w:left w:val="none" w:sz="0" w:space="0" w:color="auto"/>
            <w:bottom w:val="none" w:sz="0" w:space="0" w:color="auto"/>
            <w:right w:val="none" w:sz="0" w:space="0" w:color="auto"/>
          </w:divBdr>
        </w:div>
        <w:div w:id="1903638283">
          <w:marLeft w:val="0"/>
          <w:marRight w:val="0"/>
          <w:marTop w:val="0"/>
          <w:marBottom w:val="0"/>
          <w:divBdr>
            <w:top w:val="none" w:sz="0" w:space="0" w:color="auto"/>
            <w:left w:val="none" w:sz="0" w:space="0" w:color="auto"/>
            <w:bottom w:val="none" w:sz="0" w:space="0" w:color="auto"/>
            <w:right w:val="none" w:sz="0" w:space="0" w:color="auto"/>
          </w:divBdr>
        </w:div>
        <w:div w:id="1925190021">
          <w:marLeft w:val="0"/>
          <w:marRight w:val="0"/>
          <w:marTop w:val="0"/>
          <w:marBottom w:val="0"/>
          <w:divBdr>
            <w:top w:val="none" w:sz="0" w:space="0" w:color="auto"/>
            <w:left w:val="none" w:sz="0" w:space="0" w:color="auto"/>
            <w:bottom w:val="none" w:sz="0" w:space="0" w:color="auto"/>
            <w:right w:val="none" w:sz="0" w:space="0" w:color="auto"/>
          </w:divBdr>
        </w:div>
        <w:div w:id="1953170696">
          <w:marLeft w:val="0"/>
          <w:marRight w:val="0"/>
          <w:marTop w:val="0"/>
          <w:marBottom w:val="0"/>
          <w:divBdr>
            <w:top w:val="none" w:sz="0" w:space="0" w:color="auto"/>
            <w:left w:val="none" w:sz="0" w:space="0" w:color="auto"/>
            <w:bottom w:val="none" w:sz="0" w:space="0" w:color="auto"/>
            <w:right w:val="none" w:sz="0" w:space="0" w:color="auto"/>
          </w:divBdr>
        </w:div>
        <w:div w:id="1954172834">
          <w:marLeft w:val="0"/>
          <w:marRight w:val="0"/>
          <w:marTop w:val="0"/>
          <w:marBottom w:val="0"/>
          <w:divBdr>
            <w:top w:val="none" w:sz="0" w:space="0" w:color="auto"/>
            <w:left w:val="none" w:sz="0" w:space="0" w:color="auto"/>
            <w:bottom w:val="none" w:sz="0" w:space="0" w:color="auto"/>
            <w:right w:val="none" w:sz="0" w:space="0" w:color="auto"/>
          </w:divBdr>
        </w:div>
        <w:div w:id="2018579972">
          <w:marLeft w:val="0"/>
          <w:marRight w:val="0"/>
          <w:marTop w:val="0"/>
          <w:marBottom w:val="0"/>
          <w:divBdr>
            <w:top w:val="none" w:sz="0" w:space="0" w:color="auto"/>
            <w:left w:val="none" w:sz="0" w:space="0" w:color="auto"/>
            <w:bottom w:val="none" w:sz="0" w:space="0" w:color="auto"/>
            <w:right w:val="none" w:sz="0" w:space="0" w:color="auto"/>
          </w:divBdr>
        </w:div>
        <w:div w:id="2024553400">
          <w:marLeft w:val="0"/>
          <w:marRight w:val="0"/>
          <w:marTop w:val="0"/>
          <w:marBottom w:val="0"/>
          <w:divBdr>
            <w:top w:val="none" w:sz="0" w:space="0" w:color="auto"/>
            <w:left w:val="none" w:sz="0" w:space="0" w:color="auto"/>
            <w:bottom w:val="none" w:sz="0" w:space="0" w:color="auto"/>
            <w:right w:val="none" w:sz="0" w:space="0" w:color="auto"/>
          </w:divBdr>
        </w:div>
        <w:div w:id="2036953246">
          <w:marLeft w:val="0"/>
          <w:marRight w:val="0"/>
          <w:marTop w:val="0"/>
          <w:marBottom w:val="0"/>
          <w:divBdr>
            <w:top w:val="none" w:sz="0" w:space="0" w:color="auto"/>
            <w:left w:val="none" w:sz="0" w:space="0" w:color="auto"/>
            <w:bottom w:val="none" w:sz="0" w:space="0" w:color="auto"/>
            <w:right w:val="none" w:sz="0" w:space="0" w:color="auto"/>
          </w:divBdr>
        </w:div>
        <w:div w:id="2042243489">
          <w:marLeft w:val="0"/>
          <w:marRight w:val="0"/>
          <w:marTop w:val="0"/>
          <w:marBottom w:val="0"/>
          <w:divBdr>
            <w:top w:val="none" w:sz="0" w:space="0" w:color="auto"/>
            <w:left w:val="none" w:sz="0" w:space="0" w:color="auto"/>
            <w:bottom w:val="none" w:sz="0" w:space="0" w:color="auto"/>
            <w:right w:val="none" w:sz="0" w:space="0" w:color="auto"/>
          </w:divBdr>
        </w:div>
        <w:div w:id="2043361992">
          <w:marLeft w:val="0"/>
          <w:marRight w:val="0"/>
          <w:marTop w:val="0"/>
          <w:marBottom w:val="0"/>
          <w:divBdr>
            <w:top w:val="none" w:sz="0" w:space="0" w:color="auto"/>
            <w:left w:val="none" w:sz="0" w:space="0" w:color="auto"/>
            <w:bottom w:val="none" w:sz="0" w:space="0" w:color="auto"/>
            <w:right w:val="none" w:sz="0" w:space="0" w:color="auto"/>
          </w:divBdr>
        </w:div>
        <w:div w:id="2062514947">
          <w:marLeft w:val="0"/>
          <w:marRight w:val="0"/>
          <w:marTop w:val="0"/>
          <w:marBottom w:val="0"/>
          <w:divBdr>
            <w:top w:val="none" w:sz="0" w:space="0" w:color="auto"/>
            <w:left w:val="none" w:sz="0" w:space="0" w:color="auto"/>
            <w:bottom w:val="none" w:sz="0" w:space="0" w:color="auto"/>
            <w:right w:val="none" w:sz="0" w:space="0" w:color="auto"/>
          </w:divBdr>
        </w:div>
        <w:div w:id="2066636353">
          <w:marLeft w:val="0"/>
          <w:marRight w:val="0"/>
          <w:marTop w:val="0"/>
          <w:marBottom w:val="0"/>
          <w:divBdr>
            <w:top w:val="none" w:sz="0" w:space="0" w:color="auto"/>
            <w:left w:val="none" w:sz="0" w:space="0" w:color="auto"/>
            <w:bottom w:val="none" w:sz="0" w:space="0" w:color="auto"/>
            <w:right w:val="none" w:sz="0" w:space="0" w:color="auto"/>
          </w:divBdr>
        </w:div>
        <w:div w:id="2105370708">
          <w:marLeft w:val="0"/>
          <w:marRight w:val="0"/>
          <w:marTop w:val="0"/>
          <w:marBottom w:val="0"/>
          <w:divBdr>
            <w:top w:val="none" w:sz="0" w:space="0" w:color="auto"/>
            <w:left w:val="none" w:sz="0" w:space="0" w:color="auto"/>
            <w:bottom w:val="none" w:sz="0" w:space="0" w:color="auto"/>
            <w:right w:val="none" w:sz="0" w:space="0" w:color="auto"/>
          </w:divBdr>
        </w:div>
        <w:div w:id="2112969178">
          <w:marLeft w:val="-75"/>
          <w:marRight w:val="0"/>
          <w:marTop w:val="30"/>
          <w:marBottom w:val="30"/>
          <w:divBdr>
            <w:top w:val="none" w:sz="0" w:space="0" w:color="auto"/>
            <w:left w:val="none" w:sz="0" w:space="0" w:color="auto"/>
            <w:bottom w:val="none" w:sz="0" w:space="0" w:color="auto"/>
            <w:right w:val="none" w:sz="0" w:space="0" w:color="auto"/>
          </w:divBdr>
          <w:divsChild>
            <w:div w:id="98334722">
              <w:marLeft w:val="0"/>
              <w:marRight w:val="0"/>
              <w:marTop w:val="0"/>
              <w:marBottom w:val="0"/>
              <w:divBdr>
                <w:top w:val="none" w:sz="0" w:space="0" w:color="auto"/>
                <w:left w:val="none" w:sz="0" w:space="0" w:color="auto"/>
                <w:bottom w:val="none" w:sz="0" w:space="0" w:color="auto"/>
                <w:right w:val="none" w:sz="0" w:space="0" w:color="auto"/>
              </w:divBdr>
              <w:divsChild>
                <w:div w:id="985430955">
                  <w:marLeft w:val="0"/>
                  <w:marRight w:val="0"/>
                  <w:marTop w:val="0"/>
                  <w:marBottom w:val="0"/>
                  <w:divBdr>
                    <w:top w:val="none" w:sz="0" w:space="0" w:color="auto"/>
                    <w:left w:val="none" w:sz="0" w:space="0" w:color="auto"/>
                    <w:bottom w:val="none" w:sz="0" w:space="0" w:color="auto"/>
                    <w:right w:val="none" w:sz="0" w:space="0" w:color="auto"/>
                  </w:divBdr>
                </w:div>
              </w:divsChild>
            </w:div>
            <w:div w:id="127628240">
              <w:marLeft w:val="0"/>
              <w:marRight w:val="0"/>
              <w:marTop w:val="0"/>
              <w:marBottom w:val="0"/>
              <w:divBdr>
                <w:top w:val="none" w:sz="0" w:space="0" w:color="auto"/>
                <w:left w:val="none" w:sz="0" w:space="0" w:color="auto"/>
                <w:bottom w:val="none" w:sz="0" w:space="0" w:color="auto"/>
                <w:right w:val="none" w:sz="0" w:space="0" w:color="auto"/>
              </w:divBdr>
              <w:divsChild>
                <w:div w:id="858544935">
                  <w:marLeft w:val="0"/>
                  <w:marRight w:val="0"/>
                  <w:marTop w:val="0"/>
                  <w:marBottom w:val="0"/>
                  <w:divBdr>
                    <w:top w:val="none" w:sz="0" w:space="0" w:color="auto"/>
                    <w:left w:val="none" w:sz="0" w:space="0" w:color="auto"/>
                    <w:bottom w:val="none" w:sz="0" w:space="0" w:color="auto"/>
                    <w:right w:val="none" w:sz="0" w:space="0" w:color="auto"/>
                  </w:divBdr>
                </w:div>
              </w:divsChild>
            </w:div>
            <w:div w:id="172038714">
              <w:marLeft w:val="0"/>
              <w:marRight w:val="0"/>
              <w:marTop w:val="0"/>
              <w:marBottom w:val="0"/>
              <w:divBdr>
                <w:top w:val="none" w:sz="0" w:space="0" w:color="auto"/>
                <w:left w:val="none" w:sz="0" w:space="0" w:color="auto"/>
                <w:bottom w:val="none" w:sz="0" w:space="0" w:color="auto"/>
                <w:right w:val="none" w:sz="0" w:space="0" w:color="auto"/>
              </w:divBdr>
              <w:divsChild>
                <w:div w:id="125198273">
                  <w:marLeft w:val="0"/>
                  <w:marRight w:val="0"/>
                  <w:marTop w:val="0"/>
                  <w:marBottom w:val="0"/>
                  <w:divBdr>
                    <w:top w:val="none" w:sz="0" w:space="0" w:color="auto"/>
                    <w:left w:val="none" w:sz="0" w:space="0" w:color="auto"/>
                    <w:bottom w:val="none" w:sz="0" w:space="0" w:color="auto"/>
                    <w:right w:val="none" w:sz="0" w:space="0" w:color="auto"/>
                  </w:divBdr>
                </w:div>
              </w:divsChild>
            </w:div>
            <w:div w:id="569772564">
              <w:marLeft w:val="0"/>
              <w:marRight w:val="0"/>
              <w:marTop w:val="0"/>
              <w:marBottom w:val="0"/>
              <w:divBdr>
                <w:top w:val="none" w:sz="0" w:space="0" w:color="auto"/>
                <w:left w:val="none" w:sz="0" w:space="0" w:color="auto"/>
                <w:bottom w:val="none" w:sz="0" w:space="0" w:color="auto"/>
                <w:right w:val="none" w:sz="0" w:space="0" w:color="auto"/>
              </w:divBdr>
              <w:divsChild>
                <w:div w:id="380716528">
                  <w:marLeft w:val="0"/>
                  <w:marRight w:val="0"/>
                  <w:marTop w:val="0"/>
                  <w:marBottom w:val="0"/>
                  <w:divBdr>
                    <w:top w:val="none" w:sz="0" w:space="0" w:color="auto"/>
                    <w:left w:val="none" w:sz="0" w:space="0" w:color="auto"/>
                    <w:bottom w:val="none" w:sz="0" w:space="0" w:color="auto"/>
                    <w:right w:val="none" w:sz="0" w:space="0" w:color="auto"/>
                  </w:divBdr>
                </w:div>
              </w:divsChild>
            </w:div>
            <w:div w:id="580725123">
              <w:marLeft w:val="0"/>
              <w:marRight w:val="0"/>
              <w:marTop w:val="0"/>
              <w:marBottom w:val="0"/>
              <w:divBdr>
                <w:top w:val="none" w:sz="0" w:space="0" w:color="auto"/>
                <w:left w:val="none" w:sz="0" w:space="0" w:color="auto"/>
                <w:bottom w:val="none" w:sz="0" w:space="0" w:color="auto"/>
                <w:right w:val="none" w:sz="0" w:space="0" w:color="auto"/>
              </w:divBdr>
              <w:divsChild>
                <w:div w:id="1138691701">
                  <w:marLeft w:val="0"/>
                  <w:marRight w:val="0"/>
                  <w:marTop w:val="0"/>
                  <w:marBottom w:val="0"/>
                  <w:divBdr>
                    <w:top w:val="none" w:sz="0" w:space="0" w:color="auto"/>
                    <w:left w:val="none" w:sz="0" w:space="0" w:color="auto"/>
                    <w:bottom w:val="none" w:sz="0" w:space="0" w:color="auto"/>
                    <w:right w:val="none" w:sz="0" w:space="0" w:color="auto"/>
                  </w:divBdr>
                </w:div>
              </w:divsChild>
            </w:div>
            <w:div w:id="661349800">
              <w:marLeft w:val="0"/>
              <w:marRight w:val="0"/>
              <w:marTop w:val="0"/>
              <w:marBottom w:val="0"/>
              <w:divBdr>
                <w:top w:val="none" w:sz="0" w:space="0" w:color="auto"/>
                <w:left w:val="none" w:sz="0" w:space="0" w:color="auto"/>
                <w:bottom w:val="none" w:sz="0" w:space="0" w:color="auto"/>
                <w:right w:val="none" w:sz="0" w:space="0" w:color="auto"/>
              </w:divBdr>
              <w:divsChild>
                <w:div w:id="878052423">
                  <w:marLeft w:val="0"/>
                  <w:marRight w:val="0"/>
                  <w:marTop w:val="0"/>
                  <w:marBottom w:val="0"/>
                  <w:divBdr>
                    <w:top w:val="none" w:sz="0" w:space="0" w:color="auto"/>
                    <w:left w:val="none" w:sz="0" w:space="0" w:color="auto"/>
                    <w:bottom w:val="none" w:sz="0" w:space="0" w:color="auto"/>
                    <w:right w:val="none" w:sz="0" w:space="0" w:color="auto"/>
                  </w:divBdr>
                </w:div>
              </w:divsChild>
            </w:div>
            <w:div w:id="697006097">
              <w:marLeft w:val="0"/>
              <w:marRight w:val="0"/>
              <w:marTop w:val="0"/>
              <w:marBottom w:val="0"/>
              <w:divBdr>
                <w:top w:val="none" w:sz="0" w:space="0" w:color="auto"/>
                <w:left w:val="none" w:sz="0" w:space="0" w:color="auto"/>
                <w:bottom w:val="none" w:sz="0" w:space="0" w:color="auto"/>
                <w:right w:val="none" w:sz="0" w:space="0" w:color="auto"/>
              </w:divBdr>
              <w:divsChild>
                <w:div w:id="1477066474">
                  <w:marLeft w:val="0"/>
                  <w:marRight w:val="0"/>
                  <w:marTop w:val="0"/>
                  <w:marBottom w:val="0"/>
                  <w:divBdr>
                    <w:top w:val="none" w:sz="0" w:space="0" w:color="auto"/>
                    <w:left w:val="none" w:sz="0" w:space="0" w:color="auto"/>
                    <w:bottom w:val="none" w:sz="0" w:space="0" w:color="auto"/>
                    <w:right w:val="none" w:sz="0" w:space="0" w:color="auto"/>
                  </w:divBdr>
                </w:div>
              </w:divsChild>
            </w:div>
            <w:div w:id="780496711">
              <w:marLeft w:val="0"/>
              <w:marRight w:val="0"/>
              <w:marTop w:val="0"/>
              <w:marBottom w:val="0"/>
              <w:divBdr>
                <w:top w:val="none" w:sz="0" w:space="0" w:color="auto"/>
                <w:left w:val="none" w:sz="0" w:space="0" w:color="auto"/>
                <w:bottom w:val="none" w:sz="0" w:space="0" w:color="auto"/>
                <w:right w:val="none" w:sz="0" w:space="0" w:color="auto"/>
              </w:divBdr>
              <w:divsChild>
                <w:div w:id="1472749602">
                  <w:marLeft w:val="0"/>
                  <w:marRight w:val="0"/>
                  <w:marTop w:val="0"/>
                  <w:marBottom w:val="0"/>
                  <w:divBdr>
                    <w:top w:val="none" w:sz="0" w:space="0" w:color="auto"/>
                    <w:left w:val="none" w:sz="0" w:space="0" w:color="auto"/>
                    <w:bottom w:val="none" w:sz="0" w:space="0" w:color="auto"/>
                    <w:right w:val="none" w:sz="0" w:space="0" w:color="auto"/>
                  </w:divBdr>
                </w:div>
              </w:divsChild>
            </w:div>
            <w:div w:id="808984654">
              <w:marLeft w:val="0"/>
              <w:marRight w:val="0"/>
              <w:marTop w:val="0"/>
              <w:marBottom w:val="0"/>
              <w:divBdr>
                <w:top w:val="none" w:sz="0" w:space="0" w:color="auto"/>
                <w:left w:val="none" w:sz="0" w:space="0" w:color="auto"/>
                <w:bottom w:val="none" w:sz="0" w:space="0" w:color="auto"/>
                <w:right w:val="none" w:sz="0" w:space="0" w:color="auto"/>
              </w:divBdr>
              <w:divsChild>
                <w:div w:id="993266543">
                  <w:marLeft w:val="0"/>
                  <w:marRight w:val="0"/>
                  <w:marTop w:val="0"/>
                  <w:marBottom w:val="0"/>
                  <w:divBdr>
                    <w:top w:val="none" w:sz="0" w:space="0" w:color="auto"/>
                    <w:left w:val="none" w:sz="0" w:space="0" w:color="auto"/>
                    <w:bottom w:val="none" w:sz="0" w:space="0" w:color="auto"/>
                    <w:right w:val="none" w:sz="0" w:space="0" w:color="auto"/>
                  </w:divBdr>
                </w:div>
              </w:divsChild>
            </w:div>
            <w:div w:id="892160661">
              <w:marLeft w:val="0"/>
              <w:marRight w:val="0"/>
              <w:marTop w:val="0"/>
              <w:marBottom w:val="0"/>
              <w:divBdr>
                <w:top w:val="none" w:sz="0" w:space="0" w:color="auto"/>
                <w:left w:val="none" w:sz="0" w:space="0" w:color="auto"/>
                <w:bottom w:val="none" w:sz="0" w:space="0" w:color="auto"/>
                <w:right w:val="none" w:sz="0" w:space="0" w:color="auto"/>
              </w:divBdr>
              <w:divsChild>
                <w:div w:id="342821693">
                  <w:marLeft w:val="0"/>
                  <w:marRight w:val="0"/>
                  <w:marTop w:val="0"/>
                  <w:marBottom w:val="0"/>
                  <w:divBdr>
                    <w:top w:val="none" w:sz="0" w:space="0" w:color="auto"/>
                    <w:left w:val="none" w:sz="0" w:space="0" w:color="auto"/>
                    <w:bottom w:val="none" w:sz="0" w:space="0" w:color="auto"/>
                    <w:right w:val="none" w:sz="0" w:space="0" w:color="auto"/>
                  </w:divBdr>
                </w:div>
              </w:divsChild>
            </w:div>
            <w:div w:id="921184090">
              <w:marLeft w:val="0"/>
              <w:marRight w:val="0"/>
              <w:marTop w:val="0"/>
              <w:marBottom w:val="0"/>
              <w:divBdr>
                <w:top w:val="none" w:sz="0" w:space="0" w:color="auto"/>
                <w:left w:val="none" w:sz="0" w:space="0" w:color="auto"/>
                <w:bottom w:val="none" w:sz="0" w:space="0" w:color="auto"/>
                <w:right w:val="none" w:sz="0" w:space="0" w:color="auto"/>
              </w:divBdr>
              <w:divsChild>
                <w:div w:id="684093566">
                  <w:marLeft w:val="0"/>
                  <w:marRight w:val="0"/>
                  <w:marTop w:val="0"/>
                  <w:marBottom w:val="0"/>
                  <w:divBdr>
                    <w:top w:val="none" w:sz="0" w:space="0" w:color="auto"/>
                    <w:left w:val="none" w:sz="0" w:space="0" w:color="auto"/>
                    <w:bottom w:val="none" w:sz="0" w:space="0" w:color="auto"/>
                    <w:right w:val="none" w:sz="0" w:space="0" w:color="auto"/>
                  </w:divBdr>
                </w:div>
              </w:divsChild>
            </w:div>
            <w:div w:id="1039553463">
              <w:marLeft w:val="0"/>
              <w:marRight w:val="0"/>
              <w:marTop w:val="0"/>
              <w:marBottom w:val="0"/>
              <w:divBdr>
                <w:top w:val="none" w:sz="0" w:space="0" w:color="auto"/>
                <w:left w:val="none" w:sz="0" w:space="0" w:color="auto"/>
                <w:bottom w:val="none" w:sz="0" w:space="0" w:color="auto"/>
                <w:right w:val="none" w:sz="0" w:space="0" w:color="auto"/>
              </w:divBdr>
              <w:divsChild>
                <w:div w:id="77557375">
                  <w:marLeft w:val="0"/>
                  <w:marRight w:val="0"/>
                  <w:marTop w:val="0"/>
                  <w:marBottom w:val="0"/>
                  <w:divBdr>
                    <w:top w:val="none" w:sz="0" w:space="0" w:color="auto"/>
                    <w:left w:val="none" w:sz="0" w:space="0" w:color="auto"/>
                    <w:bottom w:val="none" w:sz="0" w:space="0" w:color="auto"/>
                    <w:right w:val="none" w:sz="0" w:space="0" w:color="auto"/>
                  </w:divBdr>
                </w:div>
                <w:div w:id="174805326">
                  <w:marLeft w:val="0"/>
                  <w:marRight w:val="0"/>
                  <w:marTop w:val="0"/>
                  <w:marBottom w:val="0"/>
                  <w:divBdr>
                    <w:top w:val="none" w:sz="0" w:space="0" w:color="auto"/>
                    <w:left w:val="none" w:sz="0" w:space="0" w:color="auto"/>
                    <w:bottom w:val="none" w:sz="0" w:space="0" w:color="auto"/>
                    <w:right w:val="none" w:sz="0" w:space="0" w:color="auto"/>
                  </w:divBdr>
                </w:div>
                <w:div w:id="217329085">
                  <w:marLeft w:val="0"/>
                  <w:marRight w:val="0"/>
                  <w:marTop w:val="0"/>
                  <w:marBottom w:val="0"/>
                  <w:divBdr>
                    <w:top w:val="none" w:sz="0" w:space="0" w:color="auto"/>
                    <w:left w:val="none" w:sz="0" w:space="0" w:color="auto"/>
                    <w:bottom w:val="none" w:sz="0" w:space="0" w:color="auto"/>
                    <w:right w:val="none" w:sz="0" w:space="0" w:color="auto"/>
                  </w:divBdr>
                </w:div>
                <w:div w:id="387461218">
                  <w:marLeft w:val="0"/>
                  <w:marRight w:val="0"/>
                  <w:marTop w:val="0"/>
                  <w:marBottom w:val="0"/>
                  <w:divBdr>
                    <w:top w:val="none" w:sz="0" w:space="0" w:color="auto"/>
                    <w:left w:val="none" w:sz="0" w:space="0" w:color="auto"/>
                    <w:bottom w:val="none" w:sz="0" w:space="0" w:color="auto"/>
                    <w:right w:val="none" w:sz="0" w:space="0" w:color="auto"/>
                  </w:divBdr>
                </w:div>
                <w:div w:id="616718170">
                  <w:marLeft w:val="0"/>
                  <w:marRight w:val="0"/>
                  <w:marTop w:val="0"/>
                  <w:marBottom w:val="0"/>
                  <w:divBdr>
                    <w:top w:val="none" w:sz="0" w:space="0" w:color="auto"/>
                    <w:left w:val="none" w:sz="0" w:space="0" w:color="auto"/>
                    <w:bottom w:val="none" w:sz="0" w:space="0" w:color="auto"/>
                    <w:right w:val="none" w:sz="0" w:space="0" w:color="auto"/>
                  </w:divBdr>
                </w:div>
                <w:div w:id="638610511">
                  <w:marLeft w:val="0"/>
                  <w:marRight w:val="0"/>
                  <w:marTop w:val="0"/>
                  <w:marBottom w:val="0"/>
                  <w:divBdr>
                    <w:top w:val="none" w:sz="0" w:space="0" w:color="auto"/>
                    <w:left w:val="none" w:sz="0" w:space="0" w:color="auto"/>
                    <w:bottom w:val="none" w:sz="0" w:space="0" w:color="auto"/>
                    <w:right w:val="none" w:sz="0" w:space="0" w:color="auto"/>
                  </w:divBdr>
                </w:div>
                <w:div w:id="679740931">
                  <w:marLeft w:val="0"/>
                  <w:marRight w:val="0"/>
                  <w:marTop w:val="0"/>
                  <w:marBottom w:val="0"/>
                  <w:divBdr>
                    <w:top w:val="none" w:sz="0" w:space="0" w:color="auto"/>
                    <w:left w:val="none" w:sz="0" w:space="0" w:color="auto"/>
                    <w:bottom w:val="none" w:sz="0" w:space="0" w:color="auto"/>
                    <w:right w:val="none" w:sz="0" w:space="0" w:color="auto"/>
                  </w:divBdr>
                </w:div>
                <w:div w:id="766343313">
                  <w:marLeft w:val="0"/>
                  <w:marRight w:val="0"/>
                  <w:marTop w:val="0"/>
                  <w:marBottom w:val="0"/>
                  <w:divBdr>
                    <w:top w:val="none" w:sz="0" w:space="0" w:color="auto"/>
                    <w:left w:val="none" w:sz="0" w:space="0" w:color="auto"/>
                    <w:bottom w:val="none" w:sz="0" w:space="0" w:color="auto"/>
                    <w:right w:val="none" w:sz="0" w:space="0" w:color="auto"/>
                  </w:divBdr>
                </w:div>
                <w:div w:id="788088638">
                  <w:marLeft w:val="0"/>
                  <w:marRight w:val="0"/>
                  <w:marTop w:val="0"/>
                  <w:marBottom w:val="0"/>
                  <w:divBdr>
                    <w:top w:val="none" w:sz="0" w:space="0" w:color="auto"/>
                    <w:left w:val="none" w:sz="0" w:space="0" w:color="auto"/>
                    <w:bottom w:val="none" w:sz="0" w:space="0" w:color="auto"/>
                    <w:right w:val="none" w:sz="0" w:space="0" w:color="auto"/>
                  </w:divBdr>
                </w:div>
                <w:div w:id="878587424">
                  <w:marLeft w:val="0"/>
                  <w:marRight w:val="0"/>
                  <w:marTop w:val="0"/>
                  <w:marBottom w:val="0"/>
                  <w:divBdr>
                    <w:top w:val="none" w:sz="0" w:space="0" w:color="auto"/>
                    <w:left w:val="none" w:sz="0" w:space="0" w:color="auto"/>
                    <w:bottom w:val="none" w:sz="0" w:space="0" w:color="auto"/>
                    <w:right w:val="none" w:sz="0" w:space="0" w:color="auto"/>
                  </w:divBdr>
                </w:div>
                <w:div w:id="1042094326">
                  <w:marLeft w:val="0"/>
                  <w:marRight w:val="0"/>
                  <w:marTop w:val="0"/>
                  <w:marBottom w:val="0"/>
                  <w:divBdr>
                    <w:top w:val="none" w:sz="0" w:space="0" w:color="auto"/>
                    <w:left w:val="none" w:sz="0" w:space="0" w:color="auto"/>
                    <w:bottom w:val="none" w:sz="0" w:space="0" w:color="auto"/>
                    <w:right w:val="none" w:sz="0" w:space="0" w:color="auto"/>
                  </w:divBdr>
                </w:div>
                <w:div w:id="1052193361">
                  <w:marLeft w:val="0"/>
                  <w:marRight w:val="0"/>
                  <w:marTop w:val="0"/>
                  <w:marBottom w:val="0"/>
                  <w:divBdr>
                    <w:top w:val="none" w:sz="0" w:space="0" w:color="auto"/>
                    <w:left w:val="none" w:sz="0" w:space="0" w:color="auto"/>
                    <w:bottom w:val="none" w:sz="0" w:space="0" w:color="auto"/>
                    <w:right w:val="none" w:sz="0" w:space="0" w:color="auto"/>
                  </w:divBdr>
                </w:div>
                <w:div w:id="1282572242">
                  <w:marLeft w:val="0"/>
                  <w:marRight w:val="0"/>
                  <w:marTop w:val="0"/>
                  <w:marBottom w:val="0"/>
                  <w:divBdr>
                    <w:top w:val="none" w:sz="0" w:space="0" w:color="auto"/>
                    <w:left w:val="none" w:sz="0" w:space="0" w:color="auto"/>
                    <w:bottom w:val="none" w:sz="0" w:space="0" w:color="auto"/>
                    <w:right w:val="none" w:sz="0" w:space="0" w:color="auto"/>
                  </w:divBdr>
                </w:div>
                <w:div w:id="1419329378">
                  <w:marLeft w:val="0"/>
                  <w:marRight w:val="0"/>
                  <w:marTop w:val="0"/>
                  <w:marBottom w:val="0"/>
                  <w:divBdr>
                    <w:top w:val="none" w:sz="0" w:space="0" w:color="auto"/>
                    <w:left w:val="none" w:sz="0" w:space="0" w:color="auto"/>
                    <w:bottom w:val="none" w:sz="0" w:space="0" w:color="auto"/>
                    <w:right w:val="none" w:sz="0" w:space="0" w:color="auto"/>
                  </w:divBdr>
                </w:div>
                <w:div w:id="1460369164">
                  <w:marLeft w:val="0"/>
                  <w:marRight w:val="0"/>
                  <w:marTop w:val="0"/>
                  <w:marBottom w:val="0"/>
                  <w:divBdr>
                    <w:top w:val="none" w:sz="0" w:space="0" w:color="auto"/>
                    <w:left w:val="none" w:sz="0" w:space="0" w:color="auto"/>
                    <w:bottom w:val="none" w:sz="0" w:space="0" w:color="auto"/>
                    <w:right w:val="none" w:sz="0" w:space="0" w:color="auto"/>
                  </w:divBdr>
                </w:div>
                <w:div w:id="1468664009">
                  <w:marLeft w:val="0"/>
                  <w:marRight w:val="0"/>
                  <w:marTop w:val="0"/>
                  <w:marBottom w:val="0"/>
                  <w:divBdr>
                    <w:top w:val="none" w:sz="0" w:space="0" w:color="auto"/>
                    <w:left w:val="none" w:sz="0" w:space="0" w:color="auto"/>
                    <w:bottom w:val="none" w:sz="0" w:space="0" w:color="auto"/>
                    <w:right w:val="none" w:sz="0" w:space="0" w:color="auto"/>
                  </w:divBdr>
                </w:div>
                <w:div w:id="1556426497">
                  <w:marLeft w:val="0"/>
                  <w:marRight w:val="0"/>
                  <w:marTop w:val="0"/>
                  <w:marBottom w:val="0"/>
                  <w:divBdr>
                    <w:top w:val="none" w:sz="0" w:space="0" w:color="auto"/>
                    <w:left w:val="none" w:sz="0" w:space="0" w:color="auto"/>
                    <w:bottom w:val="none" w:sz="0" w:space="0" w:color="auto"/>
                    <w:right w:val="none" w:sz="0" w:space="0" w:color="auto"/>
                  </w:divBdr>
                </w:div>
                <w:div w:id="1585795262">
                  <w:marLeft w:val="0"/>
                  <w:marRight w:val="0"/>
                  <w:marTop w:val="0"/>
                  <w:marBottom w:val="0"/>
                  <w:divBdr>
                    <w:top w:val="none" w:sz="0" w:space="0" w:color="auto"/>
                    <w:left w:val="none" w:sz="0" w:space="0" w:color="auto"/>
                    <w:bottom w:val="none" w:sz="0" w:space="0" w:color="auto"/>
                    <w:right w:val="none" w:sz="0" w:space="0" w:color="auto"/>
                  </w:divBdr>
                </w:div>
                <w:div w:id="1934120566">
                  <w:marLeft w:val="0"/>
                  <w:marRight w:val="0"/>
                  <w:marTop w:val="0"/>
                  <w:marBottom w:val="0"/>
                  <w:divBdr>
                    <w:top w:val="none" w:sz="0" w:space="0" w:color="auto"/>
                    <w:left w:val="none" w:sz="0" w:space="0" w:color="auto"/>
                    <w:bottom w:val="none" w:sz="0" w:space="0" w:color="auto"/>
                    <w:right w:val="none" w:sz="0" w:space="0" w:color="auto"/>
                  </w:divBdr>
                </w:div>
                <w:div w:id="2005938743">
                  <w:marLeft w:val="0"/>
                  <w:marRight w:val="0"/>
                  <w:marTop w:val="0"/>
                  <w:marBottom w:val="0"/>
                  <w:divBdr>
                    <w:top w:val="none" w:sz="0" w:space="0" w:color="auto"/>
                    <w:left w:val="none" w:sz="0" w:space="0" w:color="auto"/>
                    <w:bottom w:val="none" w:sz="0" w:space="0" w:color="auto"/>
                    <w:right w:val="none" w:sz="0" w:space="0" w:color="auto"/>
                  </w:divBdr>
                </w:div>
                <w:div w:id="2049211619">
                  <w:marLeft w:val="0"/>
                  <w:marRight w:val="0"/>
                  <w:marTop w:val="0"/>
                  <w:marBottom w:val="0"/>
                  <w:divBdr>
                    <w:top w:val="none" w:sz="0" w:space="0" w:color="auto"/>
                    <w:left w:val="none" w:sz="0" w:space="0" w:color="auto"/>
                    <w:bottom w:val="none" w:sz="0" w:space="0" w:color="auto"/>
                    <w:right w:val="none" w:sz="0" w:space="0" w:color="auto"/>
                  </w:divBdr>
                </w:div>
              </w:divsChild>
            </w:div>
            <w:div w:id="1079326779">
              <w:marLeft w:val="0"/>
              <w:marRight w:val="0"/>
              <w:marTop w:val="0"/>
              <w:marBottom w:val="0"/>
              <w:divBdr>
                <w:top w:val="none" w:sz="0" w:space="0" w:color="auto"/>
                <w:left w:val="none" w:sz="0" w:space="0" w:color="auto"/>
                <w:bottom w:val="none" w:sz="0" w:space="0" w:color="auto"/>
                <w:right w:val="none" w:sz="0" w:space="0" w:color="auto"/>
              </w:divBdr>
              <w:divsChild>
                <w:div w:id="1186166504">
                  <w:marLeft w:val="0"/>
                  <w:marRight w:val="0"/>
                  <w:marTop w:val="0"/>
                  <w:marBottom w:val="0"/>
                  <w:divBdr>
                    <w:top w:val="none" w:sz="0" w:space="0" w:color="auto"/>
                    <w:left w:val="none" w:sz="0" w:space="0" w:color="auto"/>
                    <w:bottom w:val="none" w:sz="0" w:space="0" w:color="auto"/>
                    <w:right w:val="none" w:sz="0" w:space="0" w:color="auto"/>
                  </w:divBdr>
                </w:div>
              </w:divsChild>
            </w:div>
            <w:div w:id="1181969501">
              <w:marLeft w:val="0"/>
              <w:marRight w:val="0"/>
              <w:marTop w:val="0"/>
              <w:marBottom w:val="0"/>
              <w:divBdr>
                <w:top w:val="none" w:sz="0" w:space="0" w:color="auto"/>
                <w:left w:val="none" w:sz="0" w:space="0" w:color="auto"/>
                <w:bottom w:val="none" w:sz="0" w:space="0" w:color="auto"/>
                <w:right w:val="none" w:sz="0" w:space="0" w:color="auto"/>
              </w:divBdr>
              <w:divsChild>
                <w:div w:id="56364662">
                  <w:marLeft w:val="0"/>
                  <w:marRight w:val="0"/>
                  <w:marTop w:val="0"/>
                  <w:marBottom w:val="0"/>
                  <w:divBdr>
                    <w:top w:val="none" w:sz="0" w:space="0" w:color="auto"/>
                    <w:left w:val="none" w:sz="0" w:space="0" w:color="auto"/>
                    <w:bottom w:val="none" w:sz="0" w:space="0" w:color="auto"/>
                    <w:right w:val="none" w:sz="0" w:space="0" w:color="auto"/>
                  </w:divBdr>
                </w:div>
                <w:div w:id="364840617">
                  <w:marLeft w:val="0"/>
                  <w:marRight w:val="0"/>
                  <w:marTop w:val="0"/>
                  <w:marBottom w:val="0"/>
                  <w:divBdr>
                    <w:top w:val="none" w:sz="0" w:space="0" w:color="auto"/>
                    <w:left w:val="none" w:sz="0" w:space="0" w:color="auto"/>
                    <w:bottom w:val="none" w:sz="0" w:space="0" w:color="auto"/>
                    <w:right w:val="none" w:sz="0" w:space="0" w:color="auto"/>
                  </w:divBdr>
                </w:div>
                <w:div w:id="441925546">
                  <w:marLeft w:val="0"/>
                  <w:marRight w:val="0"/>
                  <w:marTop w:val="0"/>
                  <w:marBottom w:val="0"/>
                  <w:divBdr>
                    <w:top w:val="none" w:sz="0" w:space="0" w:color="auto"/>
                    <w:left w:val="none" w:sz="0" w:space="0" w:color="auto"/>
                    <w:bottom w:val="none" w:sz="0" w:space="0" w:color="auto"/>
                    <w:right w:val="none" w:sz="0" w:space="0" w:color="auto"/>
                  </w:divBdr>
                </w:div>
                <w:div w:id="604650788">
                  <w:marLeft w:val="0"/>
                  <w:marRight w:val="0"/>
                  <w:marTop w:val="0"/>
                  <w:marBottom w:val="0"/>
                  <w:divBdr>
                    <w:top w:val="none" w:sz="0" w:space="0" w:color="auto"/>
                    <w:left w:val="none" w:sz="0" w:space="0" w:color="auto"/>
                    <w:bottom w:val="none" w:sz="0" w:space="0" w:color="auto"/>
                    <w:right w:val="none" w:sz="0" w:space="0" w:color="auto"/>
                  </w:divBdr>
                </w:div>
                <w:div w:id="725761160">
                  <w:marLeft w:val="0"/>
                  <w:marRight w:val="0"/>
                  <w:marTop w:val="0"/>
                  <w:marBottom w:val="0"/>
                  <w:divBdr>
                    <w:top w:val="none" w:sz="0" w:space="0" w:color="auto"/>
                    <w:left w:val="none" w:sz="0" w:space="0" w:color="auto"/>
                    <w:bottom w:val="none" w:sz="0" w:space="0" w:color="auto"/>
                    <w:right w:val="none" w:sz="0" w:space="0" w:color="auto"/>
                  </w:divBdr>
                </w:div>
                <w:div w:id="1044645154">
                  <w:marLeft w:val="0"/>
                  <w:marRight w:val="0"/>
                  <w:marTop w:val="0"/>
                  <w:marBottom w:val="0"/>
                  <w:divBdr>
                    <w:top w:val="none" w:sz="0" w:space="0" w:color="auto"/>
                    <w:left w:val="none" w:sz="0" w:space="0" w:color="auto"/>
                    <w:bottom w:val="none" w:sz="0" w:space="0" w:color="auto"/>
                    <w:right w:val="none" w:sz="0" w:space="0" w:color="auto"/>
                  </w:divBdr>
                </w:div>
                <w:div w:id="1087535993">
                  <w:marLeft w:val="0"/>
                  <w:marRight w:val="0"/>
                  <w:marTop w:val="0"/>
                  <w:marBottom w:val="0"/>
                  <w:divBdr>
                    <w:top w:val="none" w:sz="0" w:space="0" w:color="auto"/>
                    <w:left w:val="none" w:sz="0" w:space="0" w:color="auto"/>
                    <w:bottom w:val="none" w:sz="0" w:space="0" w:color="auto"/>
                    <w:right w:val="none" w:sz="0" w:space="0" w:color="auto"/>
                  </w:divBdr>
                </w:div>
                <w:div w:id="1349018589">
                  <w:marLeft w:val="0"/>
                  <w:marRight w:val="0"/>
                  <w:marTop w:val="0"/>
                  <w:marBottom w:val="0"/>
                  <w:divBdr>
                    <w:top w:val="none" w:sz="0" w:space="0" w:color="auto"/>
                    <w:left w:val="none" w:sz="0" w:space="0" w:color="auto"/>
                    <w:bottom w:val="none" w:sz="0" w:space="0" w:color="auto"/>
                    <w:right w:val="none" w:sz="0" w:space="0" w:color="auto"/>
                  </w:divBdr>
                </w:div>
                <w:div w:id="1475296017">
                  <w:marLeft w:val="0"/>
                  <w:marRight w:val="0"/>
                  <w:marTop w:val="0"/>
                  <w:marBottom w:val="0"/>
                  <w:divBdr>
                    <w:top w:val="none" w:sz="0" w:space="0" w:color="auto"/>
                    <w:left w:val="none" w:sz="0" w:space="0" w:color="auto"/>
                    <w:bottom w:val="none" w:sz="0" w:space="0" w:color="auto"/>
                    <w:right w:val="none" w:sz="0" w:space="0" w:color="auto"/>
                  </w:divBdr>
                </w:div>
                <w:div w:id="1500727639">
                  <w:marLeft w:val="0"/>
                  <w:marRight w:val="0"/>
                  <w:marTop w:val="0"/>
                  <w:marBottom w:val="0"/>
                  <w:divBdr>
                    <w:top w:val="none" w:sz="0" w:space="0" w:color="auto"/>
                    <w:left w:val="none" w:sz="0" w:space="0" w:color="auto"/>
                    <w:bottom w:val="none" w:sz="0" w:space="0" w:color="auto"/>
                    <w:right w:val="none" w:sz="0" w:space="0" w:color="auto"/>
                  </w:divBdr>
                </w:div>
                <w:div w:id="1637644742">
                  <w:marLeft w:val="0"/>
                  <w:marRight w:val="0"/>
                  <w:marTop w:val="0"/>
                  <w:marBottom w:val="0"/>
                  <w:divBdr>
                    <w:top w:val="none" w:sz="0" w:space="0" w:color="auto"/>
                    <w:left w:val="none" w:sz="0" w:space="0" w:color="auto"/>
                    <w:bottom w:val="none" w:sz="0" w:space="0" w:color="auto"/>
                    <w:right w:val="none" w:sz="0" w:space="0" w:color="auto"/>
                  </w:divBdr>
                </w:div>
                <w:div w:id="1830822919">
                  <w:marLeft w:val="0"/>
                  <w:marRight w:val="0"/>
                  <w:marTop w:val="0"/>
                  <w:marBottom w:val="0"/>
                  <w:divBdr>
                    <w:top w:val="none" w:sz="0" w:space="0" w:color="auto"/>
                    <w:left w:val="none" w:sz="0" w:space="0" w:color="auto"/>
                    <w:bottom w:val="none" w:sz="0" w:space="0" w:color="auto"/>
                    <w:right w:val="none" w:sz="0" w:space="0" w:color="auto"/>
                  </w:divBdr>
                </w:div>
                <w:div w:id="2046909247">
                  <w:marLeft w:val="0"/>
                  <w:marRight w:val="0"/>
                  <w:marTop w:val="0"/>
                  <w:marBottom w:val="0"/>
                  <w:divBdr>
                    <w:top w:val="none" w:sz="0" w:space="0" w:color="auto"/>
                    <w:left w:val="none" w:sz="0" w:space="0" w:color="auto"/>
                    <w:bottom w:val="none" w:sz="0" w:space="0" w:color="auto"/>
                    <w:right w:val="none" w:sz="0" w:space="0" w:color="auto"/>
                  </w:divBdr>
                </w:div>
              </w:divsChild>
            </w:div>
            <w:div w:id="1196114933">
              <w:marLeft w:val="0"/>
              <w:marRight w:val="0"/>
              <w:marTop w:val="0"/>
              <w:marBottom w:val="0"/>
              <w:divBdr>
                <w:top w:val="none" w:sz="0" w:space="0" w:color="auto"/>
                <w:left w:val="none" w:sz="0" w:space="0" w:color="auto"/>
                <w:bottom w:val="none" w:sz="0" w:space="0" w:color="auto"/>
                <w:right w:val="none" w:sz="0" w:space="0" w:color="auto"/>
              </w:divBdr>
              <w:divsChild>
                <w:div w:id="1179540888">
                  <w:marLeft w:val="0"/>
                  <w:marRight w:val="0"/>
                  <w:marTop w:val="0"/>
                  <w:marBottom w:val="0"/>
                  <w:divBdr>
                    <w:top w:val="none" w:sz="0" w:space="0" w:color="auto"/>
                    <w:left w:val="none" w:sz="0" w:space="0" w:color="auto"/>
                    <w:bottom w:val="none" w:sz="0" w:space="0" w:color="auto"/>
                    <w:right w:val="none" w:sz="0" w:space="0" w:color="auto"/>
                  </w:divBdr>
                </w:div>
              </w:divsChild>
            </w:div>
            <w:div w:id="1296060977">
              <w:marLeft w:val="0"/>
              <w:marRight w:val="0"/>
              <w:marTop w:val="0"/>
              <w:marBottom w:val="0"/>
              <w:divBdr>
                <w:top w:val="none" w:sz="0" w:space="0" w:color="auto"/>
                <w:left w:val="none" w:sz="0" w:space="0" w:color="auto"/>
                <w:bottom w:val="none" w:sz="0" w:space="0" w:color="auto"/>
                <w:right w:val="none" w:sz="0" w:space="0" w:color="auto"/>
              </w:divBdr>
              <w:divsChild>
                <w:div w:id="816412846">
                  <w:marLeft w:val="0"/>
                  <w:marRight w:val="0"/>
                  <w:marTop w:val="0"/>
                  <w:marBottom w:val="0"/>
                  <w:divBdr>
                    <w:top w:val="none" w:sz="0" w:space="0" w:color="auto"/>
                    <w:left w:val="none" w:sz="0" w:space="0" w:color="auto"/>
                    <w:bottom w:val="none" w:sz="0" w:space="0" w:color="auto"/>
                    <w:right w:val="none" w:sz="0" w:space="0" w:color="auto"/>
                  </w:divBdr>
                </w:div>
              </w:divsChild>
            </w:div>
            <w:div w:id="1335841932">
              <w:marLeft w:val="0"/>
              <w:marRight w:val="0"/>
              <w:marTop w:val="0"/>
              <w:marBottom w:val="0"/>
              <w:divBdr>
                <w:top w:val="none" w:sz="0" w:space="0" w:color="auto"/>
                <w:left w:val="none" w:sz="0" w:space="0" w:color="auto"/>
                <w:bottom w:val="none" w:sz="0" w:space="0" w:color="auto"/>
                <w:right w:val="none" w:sz="0" w:space="0" w:color="auto"/>
              </w:divBdr>
              <w:divsChild>
                <w:div w:id="1951745318">
                  <w:marLeft w:val="0"/>
                  <w:marRight w:val="0"/>
                  <w:marTop w:val="0"/>
                  <w:marBottom w:val="0"/>
                  <w:divBdr>
                    <w:top w:val="none" w:sz="0" w:space="0" w:color="auto"/>
                    <w:left w:val="none" w:sz="0" w:space="0" w:color="auto"/>
                    <w:bottom w:val="none" w:sz="0" w:space="0" w:color="auto"/>
                    <w:right w:val="none" w:sz="0" w:space="0" w:color="auto"/>
                  </w:divBdr>
                </w:div>
              </w:divsChild>
            </w:div>
            <w:div w:id="1402213121">
              <w:marLeft w:val="0"/>
              <w:marRight w:val="0"/>
              <w:marTop w:val="0"/>
              <w:marBottom w:val="0"/>
              <w:divBdr>
                <w:top w:val="none" w:sz="0" w:space="0" w:color="auto"/>
                <w:left w:val="none" w:sz="0" w:space="0" w:color="auto"/>
                <w:bottom w:val="none" w:sz="0" w:space="0" w:color="auto"/>
                <w:right w:val="none" w:sz="0" w:space="0" w:color="auto"/>
              </w:divBdr>
              <w:divsChild>
                <w:div w:id="1856117801">
                  <w:marLeft w:val="0"/>
                  <w:marRight w:val="0"/>
                  <w:marTop w:val="0"/>
                  <w:marBottom w:val="0"/>
                  <w:divBdr>
                    <w:top w:val="none" w:sz="0" w:space="0" w:color="auto"/>
                    <w:left w:val="none" w:sz="0" w:space="0" w:color="auto"/>
                    <w:bottom w:val="none" w:sz="0" w:space="0" w:color="auto"/>
                    <w:right w:val="none" w:sz="0" w:space="0" w:color="auto"/>
                  </w:divBdr>
                </w:div>
              </w:divsChild>
            </w:div>
            <w:div w:id="1552840740">
              <w:marLeft w:val="0"/>
              <w:marRight w:val="0"/>
              <w:marTop w:val="0"/>
              <w:marBottom w:val="0"/>
              <w:divBdr>
                <w:top w:val="none" w:sz="0" w:space="0" w:color="auto"/>
                <w:left w:val="none" w:sz="0" w:space="0" w:color="auto"/>
                <w:bottom w:val="none" w:sz="0" w:space="0" w:color="auto"/>
                <w:right w:val="none" w:sz="0" w:space="0" w:color="auto"/>
              </w:divBdr>
              <w:divsChild>
                <w:div w:id="381027901">
                  <w:marLeft w:val="0"/>
                  <w:marRight w:val="0"/>
                  <w:marTop w:val="0"/>
                  <w:marBottom w:val="0"/>
                  <w:divBdr>
                    <w:top w:val="none" w:sz="0" w:space="0" w:color="auto"/>
                    <w:left w:val="none" w:sz="0" w:space="0" w:color="auto"/>
                    <w:bottom w:val="none" w:sz="0" w:space="0" w:color="auto"/>
                    <w:right w:val="none" w:sz="0" w:space="0" w:color="auto"/>
                  </w:divBdr>
                </w:div>
              </w:divsChild>
            </w:div>
            <w:div w:id="1929148823">
              <w:marLeft w:val="0"/>
              <w:marRight w:val="0"/>
              <w:marTop w:val="0"/>
              <w:marBottom w:val="0"/>
              <w:divBdr>
                <w:top w:val="none" w:sz="0" w:space="0" w:color="auto"/>
                <w:left w:val="none" w:sz="0" w:space="0" w:color="auto"/>
                <w:bottom w:val="none" w:sz="0" w:space="0" w:color="auto"/>
                <w:right w:val="none" w:sz="0" w:space="0" w:color="auto"/>
              </w:divBdr>
              <w:divsChild>
                <w:div w:id="145391614">
                  <w:marLeft w:val="0"/>
                  <w:marRight w:val="0"/>
                  <w:marTop w:val="0"/>
                  <w:marBottom w:val="0"/>
                  <w:divBdr>
                    <w:top w:val="none" w:sz="0" w:space="0" w:color="auto"/>
                    <w:left w:val="none" w:sz="0" w:space="0" w:color="auto"/>
                    <w:bottom w:val="none" w:sz="0" w:space="0" w:color="auto"/>
                    <w:right w:val="none" w:sz="0" w:space="0" w:color="auto"/>
                  </w:divBdr>
                </w:div>
              </w:divsChild>
            </w:div>
            <w:div w:id="2041199166">
              <w:marLeft w:val="0"/>
              <w:marRight w:val="0"/>
              <w:marTop w:val="0"/>
              <w:marBottom w:val="0"/>
              <w:divBdr>
                <w:top w:val="none" w:sz="0" w:space="0" w:color="auto"/>
                <w:left w:val="none" w:sz="0" w:space="0" w:color="auto"/>
                <w:bottom w:val="none" w:sz="0" w:space="0" w:color="auto"/>
                <w:right w:val="none" w:sz="0" w:space="0" w:color="auto"/>
              </w:divBdr>
              <w:divsChild>
                <w:div w:id="8355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217">
          <w:marLeft w:val="0"/>
          <w:marRight w:val="0"/>
          <w:marTop w:val="0"/>
          <w:marBottom w:val="0"/>
          <w:divBdr>
            <w:top w:val="none" w:sz="0" w:space="0" w:color="auto"/>
            <w:left w:val="none" w:sz="0" w:space="0" w:color="auto"/>
            <w:bottom w:val="none" w:sz="0" w:space="0" w:color="auto"/>
            <w:right w:val="none" w:sz="0" w:space="0" w:color="auto"/>
          </w:divBdr>
        </w:div>
        <w:div w:id="2116708122">
          <w:marLeft w:val="0"/>
          <w:marRight w:val="0"/>
          <w:marTop w:val="0"/>
          <w:marBottom w:val="0"/>
          <w:divBdr>
            <w:top w:val="none" w:sz="0" w:space="0" w:color="auto"/>
            <w:left w:val="none" w:sz="0" w:space="0" w:color="auto"/>
            <w:bottom w:val="none" w:sz="0" w:space="0" w:color="auto"/>
            <w:right w:val="none" w:sz="0" w:space="0" w:color="auto"/>
          </w:divBdr>
        </w:div>
        <w:div w:id="2126657633">
          <w:marLeft w:val="0"/>
          <w:marRight w:val="0"/>
          <w:marTop w:val="0"/>
          <w:marBottom w:val="0"/>
          <w:divBdr>
            <w:top w:val="none" w:sz="0" w:space="0" w:color="auto"/>
            <w:left w:val="none" w:sz="0" w:space="0" w:color="auto"/>
            <w:bottom w:val="none" w:sz="0" w:space="0" w:color="auto"/>
            <w:right w:val="none" w:sz="0" w:space="0" w:color="auto"/>
          </w:divBdr>
        </w:div>
      </w:divsChild>
    </w:div>
    <w:div w:id="1311864476">
      <w:bodyDiv w:val="1"/>
      <w:marLeft w:val="0"/>
      <w:marRight w:val="0"/>
      <w:marTop w:val="0"/>
      <w:marBottom w:val="0"/>
      <w:divBdr>
        <w:top w:val="none" w:sz="0" w:space="0" w:color="auto"/>
        <w:left w:val="none" w:sz="0" w:space="0" w:color="auto"/>
        <w:bottom w:val="none" w:sz="0" w:space="0" w:color="auto"/>
        <w:right w:val="none" w:sz="0" w:space="0" w:color="auto"/>
      </w:divBdr>
    </w:div>
    <w:div w:id="1446315169">
      <w:bodyDiv w:val="1"/>
      <w:marLeft w:val="0"/>
      <w:marRight w:val="0"/>
      <w:marTop w:val="0"/>
      <w:marBottom w:val="0"/>
      <w:divBdr>
        <w:top w:val="none" w:sz="0" w:space="0" w:color="auto"/>
        <w:left w:val="none" w:sz="0" w:space="0" w:color="auto"/>
        <w:bottom w:val="none" w:sz="0" w:space="0" w:color="auto"/>
        <w:right w:val="none" w:sz="0" w:space="0" w:color="auto"/>
      </w:divBdr>
    </w:div>
    <w:div w:id="19895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a.gov/regulatory-information/search-fda-guidance-documents/guidance-"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regulatory-information/search-fda-guidance-documents/guidance-industry-q7a-good-manufacturing-practice-guidance-active-"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da.gov/regulatory-information/search-fda-guidance-documents/guidance-"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fda.gov/regulatory-information/search-fda-guidance-documents/guidance-industry-q7a-good-manufacturing-practice-guidance-active-"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documenttasks/documenttasks1.xml><?xml version="1.0" encoding="utf-8"?>
<t:Tasks xmlns:t="http://schemas.microsoft.com/office/tasks/2019/documenttasks" xmlns:oel="http://schemas.microsoft.com/office/2019/extlst">
  <t:Task id="{8641AD5F-5D9E-48E2-8A15-2BE04F4C2344}">
    <t:Anchor>
      <t:Comment id="825924911"/>
    </t:Anchor>
    <t:History>
      <t:Event id="{FA36111E-FE34-40B6-A48D-D46259330BA5}" time="2026-05-11T15:11:20.928Z">
        <t:Attribution userId="S::mtrianat@invima.gov.co::4c0b88a7-a946-4045-a674-9acbde36e4e2" userProvider="AD" userName="Maria Teresa Triana Triana"/>
        <t:Anchor>
          <t:Comment id="825924911"/>
        </t:Anchor>
        <t:Create/>
      </t:Event>
      <t:Event id="{AF977A0A-9FAD-4200-8E6A-500E55F6C774}" time="2026-05-11T15:11:20.928Z">
        <t:Attribution userId="S::mtrianat@invima.gov.co::4c0b88a7-a946-4045-a674-9acbde36e4e2" userProvider="AD" userName="Maria Teresa Triana Triana"/>
        <t:Anchor>
          <t:Comment id="825924911"/>
        </t:Anchor>
        <t:Assign userId="S::amurciab@invima.gov.co::714f8627-b7e1-465e-af26-d3b08f4a7870" userProvider="AD" userName="Adriana Vanesa Murcia Borda"/>
      </t:Event>
      <t:Event id="{1BAE206D-49C3-44E3-845C-B19115399D4E}" time="2026-05-11T15:11:20.928Z">
        <t:Attribution userId="S::mtrianat@invima.gov.co::4c0b88a7-a946-4045-a674-9acbde36e4e2" userProvider="AD" userName="Maria Teresa Triana Triana"/>
        <t:Anchor>
          <t:Comment id="825924911"/>
        </t:Anchor>
        <t:SetTitle title="@Adriana Vanesa Murcia Borda crear el 22 que es que incluye cambios de especificaciones o metodos de estandares"/>
      </t:Event>
      <t:Event id="{517FC521-F469-4EF3-871E-0AC996F95ED0}" time="2026-05-11T18:33:24.081Z">
        <t:Attribution userId="S::amurciab@invima.gov.co::714f8627-b7e1-465e-af26-d3b08f4a7870" userProvider="AD" userName="Adriana Vanesa Murcia Bord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ACB0D1238598408FF98043B9250D27" ma:contentTypeVersion="14" ma:contentTypeDescription="Crear nuevo documento." ma:contentTypeScope="" ma:versionID="a1e92f3ae029ff258ee3c35a73849e4d">
  <xsd:schema xmlns:xsd="http://www.w3.org/2001/XMLSchema" xmlns:xs="http://www.w3.org/2001/XMLSchema" xmlns:p="http://schemas.microsoft.com/office/2006/metadata/properties" xmlns:ns2="0f326de8-c3cf-4c02-b641-8005c08e6de9" xmlns:ns3="34554587-7882-444b-be66-1365f840aa3b" targetNamespace="http://schemas.microsoft.com/office/2006/metadata/properties" ma:root="true" ma:fieldsID="e9e997335f57d1dc31b823a9b98e4cfa" ns2:_="" ns3:_="">
    <xsd:import namespace="0f326de8-c3cf-4c02-b641-8005c08e6de9"/>
    <xsd:import namespace="34554587-7882-444b-be66-1365f840a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26de8-c3cf-4c02-b641-8005c08e6de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20e4287-6559-4724-a7af-aa16a744f0b8}" ma:internalName="TaxCatchAll" ma:showField="CatchAllData" ma:web="0f326de8-c3cf-4c02-b641-8005c08e6d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554587-7882-444b-be66-1365f840a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326de8-c3cf-4c02-b641-8005c08e6de9" xsi:nil="true"/>
    <lcf76f155ced4ddcb4097134ff3c332f xmlns="34554587-7882-444b-be66-1365f840aa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FA064-781A-44D4-A744-FEE0ED40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26de8-c3cf-4c02-b641-8005c08e6de9"/>
    <ds:schemaRef ds:uri="34554587-7882-444b-be66-1365f840a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97AD6-1F01-4805-A13B-58F915D23B24}">
  <ds:schemaRefs>
    <ds:schemaRef ds:uri="http://schemas.microsoft.com/office/2006/metadata/properties"/>
    <ds:schemaRef ds:uri="http://schemas.microsoft.com/office/infopath/2007/PartnerControls"/>
    <ds:schemaRef ds:uri="0f326de8-c3cf-4c02-b641-8005c08e6de9"/>
    <ds:schemaRef ds:uri="34554587-7882-444b-be66-1365f840aa3b"/>
  </ds:schemaRefs>
</ds:datastoreItem>
</file>

<file path=customXml/itemProps3.xml><?xml version="1.0" encoding="utf-8"?>
<ds:datastoreItem xmlns:ds="http://schemas.openxmlformats.org/officeDocument/2006/customXml" ds:itemID="{D383C13E-E104-4D12-A525-B61BE140702E}">
  <ds:schemaRefs>
    <ds:schemaRef ds:uri="http://schemas.openxmlformats.org/officeDocument/2006/bibliography"/>
  </ds:schemaRefs>
</ds:datastoreItem>
</file>

<file path=customXml/itemProps4.xml><?xml version="1.0" encoding="utf-8"?>
<ds:datastoreItem xmlns:ds="http://schemas.openxmlformats.org/officeDocument/2006/customXml" ds:itemID="{157736DB-FEB8-4514-8CAB-4A550FD8F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31220</Words>
  <Characters>171710</Characters>
  <Application>Microsoft Office Word</Application>
  <DocSecurity>0</DocSecurity>
  <Lines>1430</Lines>
  <Paragraphs>405</Paragraphs>
  <ScaleCrop>false</ScaleCrop>
  <Company/>
  <LinksUpToDate>false</LinksUpToDate>
  <CharactersWithSpaces>202525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Triana Triana</dc:creator>
  <cp:keywords/>
  <dc:description/>
  <cp:lastModifiedBy>Andrey Forero Espinosa</cp:lastModifiedBy>
  <cp:revision>3</cp:revision>
  <dcterms:created xsi:type="dcterms:W3CDTF">2026-05-15T11:32:00Z</dcterms:created>
  <dcterms:modified xsi:type="dcterms:W3CDTF">2026-05-15T14:41:00Z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0x0101003EACB0D1238598408FF98043B9250D27</vt:lpwstr>
  </property>
  <property fmtid="{D5CDD505-2E9C-101B-9397-08002B2CF9AE}" pid="3" name="MediaServiceImageTags">
    <vt:lpwstr/>
  </property>
  <property fmtid="{D5CDD505-2E9C-101B-9397-08002B2CF9AE}" pid="4" name="docLang">
    <vt:lpwstr>es</vt:lpwstr>
  </property>
</Properties>
</file>